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DA" w:rsidRDefault="009F5CF5">
      <w:pPr>
        <w:pStyle w:val="a4"/>
        <w:spacing w:after="113" w:line="360" w:lineRule="auto"/>
        <w:jc w:val="center"/>
        <w:rPr>
          <w:b/>
          <w:bCs/>
        </w:rPr>
      </w:pPr>
      <w:r>
        <w:rPr>
          <w:b/>
          <w:bCs/>
        </w:rPr>
        <w:t>Основа экономической системы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 xml:space="preserve">Польза — это способность вещи удовлетворять потребность человека. Она определяется двумя обстоятельствами: во-первых, тем, насколько велико желание человека получить определённую вещь; во-вторых, свойствами, заложенными в </w:t>
      </w:r>
      <w:r>
        <w:t xml:space="preserve">самой вещи, и её пригодностью для удовлетворения потребности человека как такового, а </w:t>
      </w:r>
      <w:proofErr w:type="gramStart"/>
      <w:r>
        <w:t>не потребности</w:t>
      </w:r>
      <w:proofErr w:type="gramEnd"/>
      <w:r>
        <w:t xml:space="preserve"> какого-либо конкретного человека.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Источником такой пользы могут быть человеческие усилия, само имущество либо и то и другое вместе. Под человеческими усили</w:t>
      </w:r>
      <w:r>
        <w:t>ями понимаются как интеллектуальные, так и физические усилия, которые человек затрачивает для создания имущества или получения пользы от него.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Под имуществом понимается всё, чем человек может владеть и пользоваться посредством покупки, аренды или получения</w:t>
      </w:r>
      <w:r>
        <w:t xml:space="preserve"> в безвозмездное пользование. Пользование имуществом может сопровождаться потреблением самой вещи, как в случае с яблоком, либо происходить без её потребления, как в случае с автомобилем. Пользу можно также извлекать из вещи при сохранении самой вещи, напр</w:t>
      </w:r>
      <w:r>
        <w:t>имер</w:t>
      </w:r>
      <w:r w:rsidR="00EB3360">
        <w:t>,</w:t>
      </w:r>
      <w:r>
        <w:t xml:space="preserve"> при безвозмездном пользовании ситом или проживании в арендованном доме, принадлежащем другому человеку.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К имуществу относятся деньги, такие как золото и серебро; товары, например</w:t>
      </w:r>
      <w:r w:rsidR="00EB3360">
        <w:t>,</w:t>
      </w:r>
      <w:r>
        <w:t xml:space="preserve"> одежда и продукты питания; недвижимость, например</w:t>
      </w:r>
      <w:r w:rsidR="00EB3360">
        <w:t>,</w:t>
      </w:r>
      <w:r>
        <w:t xml:space="preserve"> дома и фабрики, а такж</w:t>
      </w:r>
      <w:r>
        <w:t>е всё иное, что может находиться в имущественном владении.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Поскольку именно имущество удовлетворяет потребности человека, а человеческие усилия служат лишь средством получения самого имущества или пользы от него, то основой пользы является имущество. Челов</w:t>
      </w:r>
      <w:r>
        <w:t>еческие усилия в этом отношении выступают одним из средств, позволяющих получить имущество.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Отсюда следует, что человек по своей природе стремится получить имущество, чтобы обладать им. Поэтому имущество и человеческие усилия являются средствами удовлетвор</w:t>
      </w:r>
      <w:r>
        <w:t>ения человеческих потребностей. Вместе они составляют богатство, которым человек стремится обладать. Таким образом, богатство — это совокупность имущества и человеческих усилий.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Приобретение богатства отдельными людьми может происходить либо от других люде</w:t>
      </w:r>
      <w:r>
        <w:t>й, например посредством дарения, либо не от других людей — например посредством непосредственного получения сырья из природы.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Приобретение может относиться к самой вещи — для её потребления или использования. Например, человек приобретает яблоко, чтобы съе</w:t>
      </w:r>
      <w:r>
        <w:t xml:space="preserve">сть его, или дом в собственность, чтобы пользоваться им. Оно может относиться не к самой вещи, а только к пользе от неё, как при </w:t>
      </w:r>
      <w:r>
        <w:lastRenderedPageBreak/>
        <w:t>аренде дома. Кроме того, человек может приобретать пользу, возникающую в результате усилий другого человека, например</w:t>
      </w:r>
      <w:r w:rsidR="00EB3360">
        <w:t>,</w:t>
      </w:r>
      <w:r>
        <w:t xml:space="preserve"> план дома</w:t>
      </w:r>
      <w:r>
        <w:t>, выполненный инженером.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Во всех этих случаях приобретение может быть возмездным — как при купле-продаже, аренде имущества или найме работника, — либо безвозмездным — как при дарении, наследовании или предоставлении вещи в безвозмездное пользование.</w:t>
      </w:r>
    </w:p>
    <w:p w:rsidR="008202DA" w:rsidRDefault="009F5CF5" w:rsidP="00EB3360">
      <w:pPr>
        <w:pStyle w:val="a4"/>
        <w:spacing w:after="113" w:line="360" w:lineRule="auto"/>
        <w:ind w:firstLine="709"/>
        <w:jc w:val="both"/>
      </w:pPr>
      <w:r>
        <w:t>Следов</w:t>
      </w:r>
      <w:r>
        <w:t>ательно, экономическая проблема заключается в приобретении богатства, а не в его создании. Она возникае</w:t>
      </w:r>
      <w:bookmarkStart w:id="0" w:name="_GoBack"/>
      <w:bookmarkEnd w:id="0"/>
      <w:r>
        <w:t>т из взгляда на обладание богатством, то есть на собственность, из неправильного распоряжения этой собственностью и неправильного распределения богатства</w:t>
      </w:r>
      <w:r>
        <w:t xml:space="preserve"> между людьми — и н</w:t>
      </w:r>
      <w:r w:rsidR="00EB3360">
        <w:t>е</w:t>
      </w:r>
      <w:r>
        <w:t xml:space="preserve"> из чего иного.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Поэтому решение именно этих вопросов составляет основу экономической системы.</w:t>
      </w:r>
    </w:p>
    <w:p w:rsidR="008202DA" w:rsidRDefault="009F5CF5" w:rsidP="00A259E1">
      <w:pPr>
        <w:pStyle w:val="a4"/>
        <w:spacing w:after="113" w:line="360" w:lineRule="auto"/>
        <w:ind w:firstLine="709"/>
        <w:jc w:val="both"/>
      </w:pPr>
      <w:r>
        <w:t>Исходя из этого, экономическая система строится на трёх основных принципах: собственности, распоряжении собственностью и распределении богатст</w:t>
      </w:r>
      <w:r>
        <w:t>ва между людьми.</w:t>
      </w:r>
    </w:p>
    <w:sectPr w:rsidR="008202DA" w:rsidSect="00A259E1">
      <w:pgSz w:w="11906" w:h="16838"/>
      <w:pgMar w:top="1134" w:right="849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Arabic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</w:compat>
  <w:rsids>
    <w:rsidRoot w:val="008202DA"/>
    <w:rsid w:val="008202DA"/>
    <w:rsid w:val="009F5CF5"/>
    <w:rsid w:val="00A259E1"/>
    <w:rsid w:val="00EB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Arabic U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Arabic UI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Arabic U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Arabic UI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427</Words>
  <Characters>2909</Characters>
  <Application>Microsoft Office Word</Application>
  <DocSecurity>0</DocSecurity>
  <Lines>45</Lines>
  <Paragraphs>13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21</cp:revision>
  <dcterms:created xsi:type="dcterms:W3CDTF">2026-06-13T11:20:00Z</dcterms:created>
  <dcterms:modified xsi:type="dcterms:W3CDTF">2026-09-03T09:59:00Z</dcterms:modified>
  <dc:language>ru-RU</dc:language>
</cp:coreProperties>
</file>