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27A4" w:rsidRPr="009427A4" w:rsidRDefault="009427A4" w:rsidP="009427A4">
      <w:pPr>
        <w:pStyle w:val="Basmala"/>
      </w:pPr>
      <w:r>
        <w:rPr>
          <w:rtl/>
        </w:rPr>
        <w:t xml:space="preserve">بِسۡمِ 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لرَّحۡمَٰنِ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لرَّحِيمِ</w:t>
      </w:r>
    </w:p>
    <w:p w:rsidR="00777749" w:rsidRDefault="009B116B" w:rsidP="009427A4">
      <w:pPr>
        <w:pStyle w:val="HeaderL1"/>
      </w:pPr>
      <w:bookmarkStart w:id="0" w:name="_GoBack"/>
      <w:r>
        <w:t>Необходимые условия</w:t>
      </w:r>
      <w:r w:rsidR="009372B8">
        <w:t xml:space="preserve"> для политического понимания и</w:t>
      </w:r>
      <w:r w:rsidR="009427A4">
        <w:t> </w:t>
      </w:r>
      <w:r>
        <w:t>формирования политики</w:t>
      </w:r>
      <w:bookmarkEnd w:id="0"/>
    </w:p>
    <w:p w:rsidR="00777749" w:rsidRDefault="009B116B" w:rsidP="009427A4">
      <w:pPr>
        <w:pStyle w:val="MainTextCentered"/>
      </w:pPr>
      <w:r>
        <w:t>Часть III</w:t>
      </w:r>
    </w:p>
    <w:p w:rsidR="009427A4" w:rsidRDefault="009427A4" w:rsidP="009427A4">
      <w:pPr>
        <w:pStyle w:val="MainText"/>
      </w:pPr>
    </w:p>
    <w:p w:rsidR="00777749" w:rsidRDefault="009B116B" w:rsidP="009427A4">
      <w:pPr>
        <w:pStyle w:val="Author"/>
      </w:pPr>
      <w:proofErr w:type="spellStart"/>
      <w:r w:rsidRPr="00B544CC">
        <w:t>Лукман</w:t>
      </w:r>
      <w:proofErr w:type="spellEnd"/>
      <w:r w:rsidRPr="00B544CC">
        <w:t xml:space="preserve"> </w:t>
      </w:r>
      <w:proofErr w:type="spellStart"/>
      <w:r w:rsidRPr="00B544CC">
        <w:t>Харзаллах</w:t>
      </w:r>
      <w:proofErr w:type="spellEnd"/>
    </w:p>
    <w:p w:rsidR="009427A4" w:rsidRPr="009427A4" w:rsidRDefault="009427A4" w:rsidP="009427A4">
      <w:pPr>
        <w:pStyle w:val="MainText"/>
      </w:pPr>
    </w:p>
    <w:p w:rsidR="00777749" w:rsidRDefault="009B116B" w:rsidP="009427A4">
      <w:pPr>
        <w:pStyle w:val="SubHeader"/>
      </w:pPr>
      <w:r>
        <w:t>История народов, их особенности, соглашения и конфликты</w:t>
      </w:r>
    </w:p>
    <w:p w:rsidR="009427A4" w:rsidRPr="009427A4" w:rsidRDefault="009427A4" w:rsidP="009427A4">
      <w:pPr>
        <w:pStyle w:val="MainText"/>
      </w:pPr>
    </w:p>
    <w:p w:rsidR="00777749" w:rsidRDefault="009B116B" w:rsidP="009427A4">
      <w:pPr>
        <w:pStyle w:val="MainText"/>
      </w:pPr>
      <w:r>
        <w:t>Когда человек изучает историю, он должен отличать полезное от бесполезного и отбрасывать лишнее. То, что он будет считать важным, зависит от цели его изучения. Если он ищет красноречие и литературу, то обратится к истории писателей своей нации. Если хочет развлечения, будет читать мифы народов. Если движим простым любопытством, то станет искать ответы на вопросы, на которые история не отвечает. А вот политик идёт другим путём, он обращается к истории только с одной целью</w:t>
      </w:r>
      <w:r w:rsidR="00066F3D">
        <w:t xml:space="preserve"> — </w:t>
      </w:r>
      <w:r>
        <w:t>чтобы изучить политику прошлых лет.</w:t>
      </w:r>
    </w:p>
    <w:p w:rsidR="009427A4" w:rsidRDefault="009427A4" w:rsidP="009427A4">
      <w:pPr>
        <w:pStyle w:val="MainText"/>
      </w:pPr>
    </w:p>
    <w:p w:rsidR="00777749" w:rsidRDefault="009B116B" w:rsidP="009427A4">
      <w:pPr>
        <w:pStyle w:val="SubHeader"/>
      </w:pPr>
      <w:r>
        <w:t>История</w:t>
      </w:r>
    </w:p>
    <w:p w:rsidR="009427A4" w:rsidRPr="009427A4" w:rsidRDefault="009427A4" w:rsidP="009427A4">
      <w:pPr>
        <w:pStyle w:val="MainText"/>
      </w:pPr>
    </w:p>
    <w:p w:rsidR="00777749" w:rsidRDefault="009B116B" w:rsidP="009427A4">
      <w:pPr>
        <w:pStyle w:val="MainText"/>
      </w:pPr>
      <w:r>
        <w:t>История наций, государств и правительств</w:t>
      </w:r>
      <w:r w:rsidR="00066F3D">
        <w:t xml:space="preserve"> — </w:t>
      </w:r>
      <w:r>
        <w:t>это сведения о событиях, которые произошли и были связаны с управлением делами и изменением обстоятельств. То, что когда-то было политическими событиями, сегодня стало историей. Изучение истории наций, государств и правителей полезно во многих аспектах. История правителей проливает свет на путь практического политика, занимающегося управлением. Она открывает ему уроки, когда он обращается к деяниям лидеров, сумевших изменить ход событий, вывести свои страны из кризисов, уберечь народы от бедствий или возвысить их до уровня мировых держав. Тем самым она подтверждает, что в политике возможное способно стать реальностью, а сама реальность</w:t>
      </w:r>
      <w:r w:rsidR="00066F3D">
        <w:t xml:space="preserve"> — </w:t>
      </w:r>
      <w:r>
        <w:t>измениться под руководством политика. История государств приносит политику практический опыт в понимании изменения международного баланса, возникновения международных норм и законов, а также тех действенных средств, которые на протяжении веков использовались для проведения политических направлений и осуществления намеченных стратегий. Изучение истории наций даёт политику понимание народов, их особенностей и того, как события, связанные с этими нациями, отражают и обусловлены их качествами.</w:t>
      </w:r>
    </w:p>
    <w:p w:rsidR="00777749" w:rsidRDefault="009B116B" w:rsidP="009427A4">
      <w:pPr>
        <w:pStyle w:val="MainText"/>
      </w:pPr>
      <w:r>
        <w:t>Современные мировые лидеры чаще всего черпают свой опыт у исторических лидеров своих народов. Лидеры в исламском мире вдохновлялись примером Пророка (с.а.с.), а также праведных халифов после него</w:t>
      </w:r>
      <w:r w:rsidR="00066F3D">
        <w:t xml:space="preserve"> — </w:t>
      </w:r>
      <w:r>
        <w:t xml:space="preserve">Абу </w:t>
      </w:r>
      <w:proofErr w:type="spellStart"/>
      <w:r>
        <w:t>Бакра</w:t>
      </w:r>
      <w:proofErr w:type="spellEnd"/>
      <w:r>
        <w:t xml:space="preserve">, </w:t>
      </w:r>
      <w:proofErr w:type="spellStart"/>
      <w:r>
        <w:t>Умара</w:t>
      </w:r>
      <w:proofErr w:type="spellEnd"/>
      <w:r>
        <w:t xml:space="preserve">, </w:t>
      </w:r>
      <w:proofErr w:type="spellStart"/>
      <w:r>
        <w:t>Усмана</w:t>
      </w:r>
      <w:proofErr w:type="spellEnd"/>
      <w:r>
        <w:t xml:space="preserve"> и Али (</w:t>
      </w:r>
      <w:proofErr w:type="spellStart"/>
      <w:r>
        <w:t>р.а</w:t>
      </w:r>
      <w:proofErr w:type="spellEnd"/>
      <w:r>
        <w:t xml:space="preserve">.), а также халифов, которые умело управляли Уммой и государством, таких как </w:t>
      </w:r>
      <w:proofErr w:type="spellStart"/>
      <w:r w:rsidRPr="009427A4">
        <w:t>Харун</w:t>
      </w:r>
      <w:proofErr w:type="spellEnd"/>
      <w:r w:rsidRPr="009427A4">
        <w:t xml:space="preserve"> ар-Рашид</w:t>
      </w:r>
      <w:r>
        <w:t xml:space="preserve"> и Сулейман </w:t>
      </w:r>
      <w:proofErr w:type="spellStart"/>
      <w:r>
        <w:t>Кануни</w:t>
      </w:r>
      <w:proofErr w:type="spellEnd"/>
      <w:r>
        <w:t>, да помилует их Аллах. Лидеры США находят свою решимость и ориентиры в наследии первых строителей страны</w:t>
      </w:r>
      <w:r w:rsidR="00066F3D">
        <w:t xml:space="preserve"> — </w:t>
      </w:r>
      <w:r>
        <w:t>тех, кто сплотил народ и воздвиг Америку в ранг ведущей мировой державы, таких как Джордж Вашингтон и Авраам Линкольн. Лидеры России черпают свою энергию и ориентиры в политике у исторических личностей, таких как Пётр Великий и Екатерина</w:t>
      </w:r>
      <w:r w:rsidR="009427A4">
        <w:t> </w:t>
      </w:r>
      <w:r w:rsidR="009372B8">
        <w:t>II</w:t>
      </w:r>
      <w:r>
        <w:t>. Изучение истории важно, чтобы показывать молодым лидерам примеры для подражания и вдохновлять их действовать так же</w:t>
      </w:r>
      <w:r w:rsidR="00066F3D">
        <w:t xml:space="preserve"> — </w:t>
      </w:r>
      <w:r>
        <w:t>быть сильными и умелыми в управлении.</w:t>
      </w:r>
    </w:p>
    <w:p w:rsidR="00777749" w:rsidRDefault="009B116B" w:rsidP="009427A4">
      <w:pPr>
        <w:pStyle w:val="MainText"/>
      </w:pPr>
      <w:r>
        <w:t xml:space="preserve">В нашем исследовании нас интересуют уроки, извлечённые из истории в области политического понимания и выработки стратегий. Поэтому необходимо изучать историю нашего народа и историю влиятельных народов мира. При этом следует сосредоточиваться на </w:t>
      </w:r>
      <w:r>
        <w:lastRenderedPageBreak/>
        <w:t>ключевых моментах истории народов, а не на всей её детальной хронике. Это нужно делать следующим образом:</w:t>
      </w:r>
    </w:p>
    <w:p w:rsidR="00777749" w:rsidRDefault="009B116B" w:rsidP="009427A4">
      <w:pPr>
        <w:pStyle w:val="MainText"/>
      </w:pPr>
      <w:r>
        <w:t>1. Общее изучение истории любой нации с момента её зарождения. Это исследование даёт чёткое представление о характерных чертах, сопровождавших эту нацию с момента её зарождения. Это влияет на наше представление о конкретной нации в периоды её подъёма и упадка. Если у нации есть лидерские качества, решительность, способность выполнять свои обязанности и брать на себя ответственность за других, такая нация не исчезнет. Если она переживает упадок, то она способна быстро восста</w:t>
      </w:r>
      <w:r w:rsidR="009372B8">
        <w:t>новиться и снова влиять на мир.</w:t>
      </w:r>
    </w:p>
    <w:p w:rsidR="00777749" w:rsidRDefault="009B116B" w:rsidP="009427A4">
      <w:pPr>
        <w:pStyle w:val="MainText"/>
      </w:pPr>
      <w:r>
        <w:t>Если же у нации преобладают качества хитрости и коварства, умение налаживать связи и легко приобретать друзей и нейтрализовать врагов, то такая нация становится бедствием для мира, принося лишь страдания и войны ради собственной выгоды. Если же в народе сочетаются хитрость, трусость и склонность к заговорам, он становится источником нестабильности для любой державы, и его необходимо лишать любых руководящих позиций в управлении государством.</w:t>
      </w:r>
    </w:p>
    <w:p w:rsidR="00777749" w:rsidRDefault="009B116B" w:rsidP="009427A4">
      <w:pPr>
        <w:pStyle w:val="MainText"/>
      </w:pPr>
      <w:r>
        <w:t>2. Необходимо изучать ключевые поворотные моменты в истории наций</w:t>
      </w:r>
      <w:r w:rsidR="00066F3D">
        <w:t xml:space="preserve"> — </w:t>
      </w:r>
      <w:r>
        <w:t>те события, которые внесли коренные изменения в их судьбу. При этом важно рассматривать и общую ситуацию в мире в то время, когда происходили эти переломные события, будь то в пользу нации или против неё. Благодаря такому подходу политик понимает изменчивость международной обстановки и может предвидеть появлен</w:t>
      </w:r>
      <w:r w:rsidR="009372B8">
        <w:t>ие одних держав и закат других.</w:t>
      </w:r>
    </w:p>
    <w:p w:rsidR="00777749" w:rsidRDefault="009B116B" w:rsidP="009427A4">
      <w:pPr>
        <w:pStyle w:val="MainText"/>
      </w:pPr>
      <w:r>
        <w:t xml:space="preserve">Например, </w:t>
      </w:r>
      <w:proofErr w:type="spellStart"/>
      <w:r>
        <w:t>Худайбийское</w:t>
      </w:r>
      <w:proofErr w:type="spellEnd"/>
      <w:r>
        <w:t xml:space="preserve"> перемирие стало переломным моментом в истории </w:t>
      </w:r>
      <w:r w:rsidR="009372B8">
        <w:t>И</w:t>
      </w:r>
      <w:r>
        <w:t xml:space="preserve">сламской Уммы, а за ним последовала отправка писем правителям мира. Битвы при </w:t>
      </w:r>
      <w:proofErr w:type="spellStart"/>
      <w:r>
        <w:t>Кадисии</w:t>
      </w:r>
      <w:proofErr w:type="spellEnd"/>
      <w:r>
        <w:t xml:space="preserve"> и </w:t>
      </w:r>
      <w:proofErr w:type="spellStart"/>
      <w:r>
        <w:t>Ярмуке</w:t>
      </w:r>
      <w:proofErr w:type="spellEnd"/>
      <w:r>
        <w:t xml:space="preserve"> стали решающими, именно тогда Исламское Государство превратилось в мировую силу. Взятие Константинополя также стало важной вехой. Также война Петра I против Османского </w:t>
      </w:r>
      <w:r w:rsidR="009372B8">
        <w:t>Г</w:t>
      </w:r>
      <w:r>
        <w:t>осударства в районе Азовского моря, когда был основан порт, призванный перекрыть крымским татарам морские пути снабжения, стала переломным моментом в истории царской России. К ключевым вехам мировой истории относятся и Американская революция, приведшая к созданию США, а также Первая и Вторая мировые войны. Подобные события показывают картину международного положения, его изменения, причины усиления одних государств и ослабления других, а также политические интриги и ловушки, которые одни державы устраивали другим. История повторяется, хотя и в новых формах.</w:t>
      </w:r>
    </w:p>
    <w:p w:rsidR="00777749" w:rsidRDefault="009B116B" w:rsidP="00066F3D">
      <w:pPr>
        <w:pStyle w:val="MainText"/>
      </w:pPr>
      <w:r>
        <w:t>3. Необходимо изучать опасности, окружавшие народы, крупные войны, которые велись против них, а также знать их исторических противников и те уязвимые места, через которые им наносились удары в ходе войн.</w:t>
      </w:r>
    </w:p>
    <w:p w:rsidR="00777749" w:rsidRDefault="009B116B" w:rsidP="00066F3D">
      <w:pPr>
        <w:pStyle w:val="MainText"/>
      </w:pPr>
      <w:r>
        <w:t>Россия исторически воспринимает Европу как врага, и это подтверждается фактами. Европейские державы трижды совершали крупные нашествия на Россию. Первое</w:t>
      </w:r>
      <w:r w:rsidR="00066F3D">
        <w:t xml:space="preserve"> — </w:t>
      </w:r>
      <w:r>
        <w:t>во времена Северной войны под предводительством Швеции, второе</w:t>
      </w:r>
      <w:r w:rsidR="00066F3D">
        <w:t xml:space="preserve"> — </w:t>
      </w:r>
      <w:r w:rsidR="009372B8">
        <w:t>Война 1812 года</w:t>
      </w:r>
      <w:r>
        <w:t xml:space="preserve"> во время похода Наполеона, и третье</w:t>
      </w:r>
      <w:r w:rsidR="00066F3D">
        <w:t xml:space="preserve"> — </w:t>
      </w:r>
      <w:r>
        <w:t>вторжение Гитлера во Второй мировой войне. Все три раза Россия подвергалась нападению с западного направления, что сделало защиту её западных границ вопросом жизни и смерти. Поэтому она заняла крайне жёсткую позицию, когда Украина под давлением США стала добиваться членства в НАТО, что и превратило этот регион в очаг конфликта, разгоревшегося в 2022 году.</w:t>
      </w:r>
    </w:p>
    <w:p w:rsidR="00777749" w:rsidRDefault="009B116B" w:rsidP="00066F3D">
      <w:pPr>
        <w:pStyle w:val="MainText"/>
      </w:pPr>
      <w:r>
        <w:t>4. Необходимо изучать новейшую историю, поскольку она непосредственно связана с современными событиями. Важно анализировать политические проекты, реализованные государствами, продолжают ли они воплощаться в жизнь или же были оставлены</w:t>
      </w:r>
      <w:r w:rsidR="00066F3D">
        <w:t xml:space="preserve"> — </w:t>
      </w:r>
      <w:r>
        <w:t>в силу неудачи либо после достижения поставленных целей.</w:t>
      </w:r>
    </w:p>
    <w:p w:rsidR="00777749" w:rsidRDefault="009B116B" w:rsidP="00066F3D">
      <w:pPr>
        <w:pStyle w:val="MainText"/>
      </w:pPr>
      <w:r>
        <w:t>Если не знать историю, вокруг которой происходят события, то любой анализ текущих обстоятельств без учёта этой истории будет неполным и урезанным. Ведь невозможно понять стороны целиком без знания его прошлого. Например, рассматривая палестинский вопрос, необходимо знать его историю с того момента, как англичане сделали Палестину объектом своей политики, период её оккупации и передачи евреям, а также частичного перехода территорий под</w:t>
      </w:r>
      <w:r w:rsidR="009372B8">
        <w:t xml:space="preserve"> управление Иордании и Египта, </w:t>
      </w:r>
      <w:r>
        <w:t xml:space="preserve">до проектов «одного государства» и «двух государств», особенностей отношений евреев с Иорданией, их восприятия этой страны в </w:t>
      </w:r>
      <w:r>
        <w:lastRenderedPageBreak/>
        <w:t>разные периоды, а также американских инициатив, направленных на реализацию решения двух государств. Эти планы начались с поощрения идеи раздела Палестины на два государства в 1950 году, затем</w:t>
      </w:r>
      <w:r w:rsidR="00066F3D">
        <w:t xml:space="preserve"> — </w:t>
      </w:r>
      <w:r>
        <w:t>официальное принятие проекта «двух государств» в 1959 году, после чего США сумели использовать в свою пользу Соглашения в Осло 1994 года. Дальше это привело к «Сделке века» в 2020 году. Затем был переход от Арабской мирной инициативы к этапу нормализации, а потом</w:t>
      </w:r>
      <w:r w:rsidR="00066F3D">
        <w:t xml:space="preserve"> — </w:t>
      </w:r>
      <w:r>
        <w:t xml:space="preserve">и мира с евреями. Смена взглядов евреев между Иорданией и Саудовской Аравией, </w:t>
      </w:r>
      <w:r w:rsidR="009372B8">
        <w:t xml:space="preserve">их </w:t>
      </w:r>
      <w:r>
        <w:t>политической привязанности</w:t>
      </w:r>
      <w:r w:rsidR="00066F3D">
        <w:t xml:space="preserve"> — </w:t>
      </w:r>
      <w:r>
        <w:t>сначала к Британии, затем к США, последующее доминирование Америки на политической сцене и раскол внутри самих США, где каждая из партий поддерживала разные направления среди евреев. Таким образом, когда происходит какое-либо новое событие, становится понятным его исторический контекст.</w:t>
      </w:r>
    </w:p>
    <w:p w:rsidR="00777749" w:rsidRDefault="009B116B" w:rsidP="00066F3D">
      <w:pPr>
        <w:pStyle w:val="MainText"/>
      </w:pPr>
      <w:r>
        <w:t>И необходимо отметить очень важный момент, а именно</w:t>
      </w:r>
      <w:r w:rsidR="00066F3D">
        <w:t xml:space="preserve"> — </w:t>
      </w:r>
      <w:r>
        <w:t xml:space="preserve">то, что в истории события смешиваются с фактами. Есть события, которые произошли с нацией или государством и были связаны с определёнными обстоятельствами, а есть исторические факты, существующие независимо от этих обстоятельств. Поэтому следует брать именно факты и не зацикливаться на событиях, обусловленных временной ситуацией. Так, Исламская Умма не является кровожадной, даже если в её истории случалось кровопролитие из-за внутренних разногласий. Если рассмотреть эти разногласия внимательнее, становится ясно, что их причиной были конкретные обстоятельства, особенности времени или вмешательство посторонних групп, дестабилизировавших Умму в периоды её ослабления. Примером служат события, связанные с </w:t>
      </w:r>
      <w:proofErr w:type="spellStart"/>
      <w:r>
        <w:t>хариджитами</w:t>
      </w:r>
      <w:proofErr w:type="spellEnd"/>
      <w:r>
        <w:t xml:space="preserve">, создание </w:t>
      </w:r>
      <w:proofErr w:type="spellStart"/>
      <w:r>
        <w:t>Фатимидского</w:t>
      </w:r>
      <w:proofErr w:type="spellEnd"/>
      <w:r>
        <w:t xml:space="preserve"> государства, захват Каабы </w:t>
      </w:r>
      <w:proofErr w:type="spellStart"/>
      <w:r>
        <w:t>карматами</w:t>
      </w:r>
      <w:proofErr w:type="spellEnd"/>
      <w:r>
        <w:t>. Однако всё это не изменило общий курс Уммы</w:t>
      </w:r>
      <w:r w:rsidR="00066F3D">
        <w:t xml:space="preserve"> — </w:t>
      </w:r>
      <w:r>
        <w:t>её ответственности за распространение своей идеи в мире. Она оставалась верной этой миссии до падения собственного государства и теперь вновь стремится к его возрождению. Таким образом, такие события, как кровопролитные внутренние конфликты, не следует рассматривать как должное качество Уммы. В то же время исторический факт</w:t>
      </w:r>
      <w:r w:rsidR="00066F3D">
        <w:t xml:space="preserve"> — </w:t>
      </w:r>
      <w:r>
        <w:t>её ответственность за распространение своей идеи среди человечества</w:t>
      </w:r>
      <w:r w:rsidR="00066F3D">
        <w:t xml:space="preserve"> — </w:t>
      </w:r>
      <w:r>
        <w:t>представляет собой то, что действительно важно учитывать.</w:t>
      </w:r>
    </w:p>
    <w:p w:rsidR="00777749" w:rsidRDefault="009B116B" w:rsidP="00066F3D">
      <w:pPr>
        <w:pStyle w:val="MainText"/>
      </w:pPr>
      <w:r>
        <w:t>Таким образом, понимание исторической картины о влиятельных нациях и тех, кто был или может стать влиятельным, имеет большое значение для политика, будь то для понимания политических процессов или для выработки стратегий и принятия решений.</w:t>
      </w:r>
    </w:p>
    <w:p w:rsidR="00066F3D" w:rsidRDefault="00066F3D" w:rsidP="00066F3D">
      <w:pPr>
        <w:pStyle w:val="MainText"/>
      </w:pPr>
    </w:p>
    <w:p w:rsidR="00777749" w:rsidRDefault="009B116B" w:rsidP="00066F3D">
      <w:pPr>
        <w:pStyle w:val="SubHeader"/>
      </w:pPr>
      <w:r>
        <w:t>Характеристика народов</w:t>
      </w:r>
    </w:p>
    <w:p w:rsidR="00066F3D" w:rsidRPr="00066F3D" w:rsidRDefault="00066F3D" w:rsidP="00066F3D">
      <w:pPr>
        <w:pStyle w:val="MainText"/>
      </w:pPr>
    </w:p>
    <w:p w:rsidR="00777749" w:rsidRDefault="009B116B" w:rsidP="00066F3D">
      <w:pPr>
        <w:pStyle w:val="MainText"/>
      </w:pPr>
      <w:r>
        <w:t>Изучение особенностей народов является необходимым аспектом политического исследования, а также важным для разработки стратегий и политик, касающихся конкретного народа или нации.</w:t>
      </w:r>
    </w:p>
    <w:p w:rsidR="00777749" w:rsidRDefault="009B116B" w:rsidP="00066F3D">
      <w:pPr>
        <w:pStyle w:val="MainText"/>
      </w:pPr>
      <w:r>
        <w:t>Политика, которую проводят л</w:t>
      </w:r>
      <w:r w:rsidR="00713373">
        <w:t>идеры в той или иной стране, не</w:t>
      </w:r>
      <w:r>
        <w:t>отделима от их личных и национальных качеств, а эти качества формируются под влиянием природы народа, из которого они вышли. Выбор политических целей напрямую зависит от характера народа. Народ, стремящийся к господству над другими, ставит перед собой цели, отличные от тех, которые выбирает народ, ориентированный исключительно на себя. Народ, ощущающий ответственность перед другими, формулирует политические цели, отличные от целей народа с эгоистичной природой.</w:t>
      </w:r>
    </w:p>
    <w:p w:rsidR="00777749" w:rsidRDefault="009B116B" w:rsidP="00066F3D">
      <w:pPr>
        <w:pStyle w:val="MainText"/>
      </w:pPr>
      <w:r>
        <w:t>Характер народа определяет планы и методы, с помощью которых он достигает своих целей. Народ, не приемлющий несправедливость, не будет действовать так же, как народ, привыкший к ней, даже если цель, к которой стремятся оба, одинакова.</w:t>
      </w:r>
    </w:p>
    <w:p w:rsidR="00777749" w:rsidRDefault="009B116B" w:rsidP="00066F3D">
      <w:pPr>
        <w:pStyle w:val="MainText"/>
      </w:pPr>
      <w:r>
        <w:t>Политика, которую вырабатывает ведущая держава мира в отношении народов и государств, обязательно должна учитывать особенности этих народов. Например, расширение Исламского Государства в Сирии и Африке имело военный характер, тогда как вхождение Ислама в Индонезию шло мирным путём через мусульманских торговцев и привело к широкому распространению религии. Следовательно, применение одного и того же подхода к разным народам без учёта их особенностей не даст одинаковых результатов и может привести к провалу. Так же различается и реакция разных народо</w:t>
      </w:r>
      <w:r w:rsidR="00713373">
        <w:t xml:space="preserve">в на внешнее вмешательство. </w:t>
      </w:r>
      <w:r w:rsidR="00713373">
        <w:lastRenderedPageBreak/>
        <w:t>Так</w:t>
      </w:r>
      <w:r>
        <w:t xml:space="preserve"> американская оккупация Германии продолжалась многие годы и не встретила активного сопротивления со стороны немцев, тогда как в Афганистане США столкнулись с непрекращающимся сопротивлением и спустя двадцать лет были вынуждены униженно уйти. Поэтому при выработке политики необходимо учитывать особенности характера народа. Пророк (с.а.с.) учил нас этому на собственном примере. Когда к нему прибыли переговорщики от племени </w:t>
      </w:r>
      <w:proofErr w:type="spellStart"/>
      <w:r>
        <w:t>Курайш</w:t>
      </w:r>
      <w:proofErr w:type="spellEnd"/>
      <w:r>
        <w:t xml:space="preserve"> во время </w:t>
      </w:r>
      <w:proofErr w:type="spellStart"/>
      <w:r>
        <w:t>Худайбийского</w:t>
      </w:r>
      <w:proofErr w:type="spellEnd"/>
      <w:r>
        <w:t xml:space="preserve"> договора, он применял к каждому из них подход, соответствующий их характеру.</w:t>
      </w:r>
    </w:p>
    <w:p w:rsidR="00777749" w:rsidRDefault="009B116B" w:rsidP="00066F3D">
      <w:pPr>
        <w:pStyle w:val="MainText"/>
      </w:pPr>
      <w:r>
        <w:t>Когда курайшиты направили к Пророку (с.а.с.) аль-</w:t>
      </w:r>
      <w:proofErr w:type="spellStart"/>
      <w:r>
        <w:t>Хулайса</w:t>
      </w:r>
      <w:proofErr w:type="spellEnd"/>
      <w:r>
        <w:t xml:space="preserve"> ибн </w:t>
      </w:r>
      <w:proofErr w:type="spellStart"/>
      <w:r>
        <w:t>Алькама</w:t>
      </w:r>
      <w:proofErr w:type="spellEnd"/>
      <w:r>
        <w:t>, который тогда возглавлял эфиопскую общину, увидев его, Пророк (с.а.с.) сказал: «Он</w:t>
      </w:r>
      <w:r w:rsidR="00066F3D">
        <w:t xml:space="preserve"> — </w:t>
      </w:r>
      <w:r>
        <w:t>из тех, кто поклоняется Аллаху. Пусть перед его взором пройдут жертвенные животные, чтобы он увидел их!»</w:t>
      </w:r>
      <w:r w:rsidR="00713373">
        <w:t>.</w:t>
      </w:r>
      <w:r>
        <w:t xml:space="preserve"> Когда же по долине прошли жертвенные верблюды в особых ошейниках, с которых из-за долгого пути уже слезала шерсть, аль-</w:t>
      </w:r>
      <w:proofErr w:type="spellStart"/>
      <w:r>
        <w:t>Хулайс</w:t>
      </w:r>
      <w:proofErr w:type="spellEnd"/>
      <w:r>
        <w:t xml:space="preserve"> вернулся к </w:t>
      </w:r>
      <w:proofErr w:type="spellStart"/>
      <w:r>
        <w:t>курайшитам</w:t>
      </w:r>
      <w:proofErr w:type="spellEnd"/>
      <w:r>
        <w:t>. Убедившись в серьёзности происходящего, он не стал подходить к Пророку (с.а.с.) и обо всём рассказал курайшитам. Те ответили ему: «Сядь! Ты</w:t>
      </w:r>
      <w:r w:rsidR="00066F3D">
        <w:t xml:space="preserve"> — </w:t>
      </w:r>
      <w:r>
        <w:t>бедуин и ничего не понимаешь!». Аль-</w:t>
      </w:r>
      <w:proofErr w:type="spellStart"/>
      <w:r>
        <w:t>Хулайс</w:t>
      </w:r>
      <w:proofErr w:type="spellEnd"/>
      <w:r>
        <w:t xml:space="preserve"> рассердился и воскликнул: «</w:t>
      </w:r>
      <w:r w:rsidR="00713373">
        <w:t>О</w:t>
      </w:r>
      <w:r>
        <w:t xml:space="preserve"> курайшиты! Мы не ради этого заключали с вами союз и не так договаривались. Разве можно препятствовать человеку, пришедшему воздать почести Дому Аллаха? Клянусь тем, в чьих руках душа аль-</w:t>
      </w:r>
      <w:proofErr w:type="spellStart"/>
      <w:r>
        <w:t>Хулайса</w:t>
      </w:r>
      <w:proofErr w:type="spellEnd"/>
      <w:r>
        <w:t xml:space="preserve">, либо вы дадите Мухаммаду возможность совершить то, зачем он пришёл, либо я уведу всех эфиопов до единого!» («Жизнеописание Пророка», Ибн </w:t>
      </w:r>
      <w:proofErr w:type="spellStart"/>
      <w:r>
        <w:t>Хишам</w:t>
      </w:r>
      <w:proofErr w:type="spellEnd"/>
      <w:r>
        <w:t>).</w:t>
      </w:r>
    </w:p>
    <w:p w:rsidR="00777749" w:rsidRDefault="009B116B" w:rsidP="00066F3D">
      <w:pPr>
        <w:pStyle w:val="MainText"/>
      </w:pPr>
      <w:r>
        <w:t>Характерные черты народов можно понять, проследив их историю. При этом речь идёт не о подробном изучении всей истории, а о внимательном рассмотрении её ключевых поворотных моментов, и этого вполне достаточно.</w:t>
      </w:r>
    </w:p>
    <w:p w:rsidR="00777749" w:rsidRDefault="009B116B" w:rsidP="00066F3D">
      <w:pPr>
        <w:pStyle w:val="MainText"/>
      </w:pPr>
      <w:r>
        <w:t>Необходимо рассматривать историю подъёмов, упадка, отношения к врагам, а также то, как народ справлялся с кризисами. На основе изучения этих этапов можно выявить общие качества данного народа.</w:t>
      </w:r>
    </w:p>
    <w:p w:rsidR="00777749" w:rsidRDefault="009B116B" w:rsidP="00066F3D">
      <w:pPr>
        <w:pStyle w:val="MainText"/>
      </w:pPr>
      <w:r>
        <w:t>Характер народов во многом определяется природой их земель. Народы, живущие в странах, открытых к морям, торговым путям и рыболовству, вырабатывают в себе черты, соответствующие природным условиям и основным видам деятельности. Поэтому англичане преуспели в связях с другими народами и проявили невиданную хитрость и коварность. В то же время арабы жили на суровых землях</w:t>
      </w:r>
      <w:r w:rsidR="00066F3D">
        <w:t xml:space="preserve"> — </w:t>
      </w:r>
      <w:r>
        <w:t>между пустынями и высокими горами. Их жизнь была трудной, пища</w:t>
      </w:r>
      <w:r w:rsidR="00066F3D">
        <w:t xml:space="preserve"> — </w:t>
      </w:r>
      <w:r>
        <w:t xml:space="preserve">скудной, и они не боялись лишений. Широта их пустынь расширяла их горизонты, и Аллах направил их к торговле, чтобы выйти из стеснённых условий жизни. В результате они сочетали способность к общению с другими с силой и смелостью, не признавали лицемерия и не любили ложь. Пророк (с.а.с.) упомянул об их качестве, когда покидал собрание </w:t>
      </w:r>
      <w:proofErr w:type="spellStart"/>
      <w:r>
        <w:t>Бану</w:t>
      </w:r>
      <w:proofErr w:type="spellEnd"/>
      <w:r>
        <w:t xml:space="preserve"> </w:t>
      </w:r>
      <w:proofErr w:type="spellStart"/>
      <w:r>
        <w:t>Шейбан</w:t>
      </w:r>
      <w:proofErr w:type="spellEnd"/>
      <w:r>
        <w:t>, после</w:t>
      </w:r>
      <w:r w:rsidR="00713373">
        <w:t xml:space="preserve"> того, как просил у них помощи: «О</w:t>
      </w:r>
      <w:r>
        <w:t xml:space="preserve"> Абу </w:t>
      </w:r>
      <w:proofErr w:type="spellStart"/>
      <w:r>
        <w:t>Бакр</w:t>
      </w:r>
      <w:proofErr w:type="spellEnd"/>
      <w:r>
        <w:t>! Какие благородные нравы были у людей в эпоху джахилии! С их помощью Аллах защищал одних от других, и они удерживали друг друга» («Д</w:t>
      </w:r>
      <w:r w:rsidR="00713373">
        <w:t>оказательства Пророчества», Байхакы</w:t>
      </w:r>
      <w:r>
        <w:t>). Таким образом, природные условия страны и основной род занятий народа существенно влияют на формирование его качест</w:t>
      </w:r>
      <w:r w:rsidR="00713373">
        <w:t>в, что подтверждается историей.</w:t>
      </w:r>
    </w:p>
    <w:p w:rsidR="00066F3D" w:rsidRDefault="00066F3D" w:rsidP="00066F3D">
      <w:pPr>
        <w:pStyle w:val="MainText"/>
      </w:pPr>
    </w:p>
    <w:p w:rsidR="00777749" w:rsidRDefault="009B116B" w:rsidP="00066F3D">
      <w:pPr>
        <w:pStyle w:val="SubHeader"/>
      </w:pPr>
      <w:r>
        <w:t>Соглашение и</w:t>
      </w:r>
      <w:r w:rsidR="00066F3D">
        <w:t> </w:t>
      </w:r>
      <w:r>
        <w:t>конфликт</w:t>
      </w:r>
    </w:p>
    <w:p w:rsidR="00066F3D" w:rsidRPr="00066F3D" w:rsidRDefault="00066F3D" w:rsidP="00066F3D">
      <w:pPr>
        <w:pStyle w:val="MainText"/>
      </w:pPr>
    </w:p>
    <w:p w:rsidR="00777749" w:rsidRDefault="009B116B" w:rsidP="00066F3D">
      <w:pPr>
        <w:pStyle w:val="MainText"/>
      </w:pPr>
      <w:r>
        <w:t>Исторически ни одно сообщество, а впоследствии и ни одно государство не существовало полностью изолированно от других. Если даже в прошлом это было невозможно для общин и государств, то тем более сегодня очевидно, что государства не могут жить в изоляции, особенно если они заинтересованы во взаимодействии с другими.</w:t>
      </w:r>
    </w:p>
    <w:p w:rsidR="00777749" w:rsidRDefault="009B116B" w:rsidP="00066F3D">
      <w:pPr>
        <w:pStyle w:val="MainText"/>
      </w:pPr>
      <w:r>
        <w:t>Мы исключаем из нашего исследования племена и сообщества, которые до сих пор живут в глубинах лесов, хотя и они не полностью изолированы от соседних племён, ведут свои войны и защищают свои интересы. Исключение сделано потому, что эти сообщества не оказывают никакого влияния на международную арену.</w:t>
      </w:r>
    </w:p>
    <w:p w:rsidR="00777749" w:rsidRDefault="009B116B" w:rsidP="00066F3D">
      <w:pPr>
        <w:pStyle w:val="MainText"/>
      </w:pPr>
      <w:r>
        <w:t xml:space="preserve">В современном мире государства либо оказывают влияние, либо испытывают его на себе. Поэтому любое сообщество, решившее замкнуться в изоляции, неизбежно становится </w:t>
      </w:r>
      <w:r>
        <w:lastRenderedPageBreak/>
        <w:t>объектом интереса и притязаний со стороны тех держав, которые стремятся играть доминирующую роль.</w:t>
      </w:r>
    </w:p>
    <w:p w:rsidR="00777749" w:rsidRDefault="009B116B" w:rsidP="00066F3D">
      <w:pPr>
        <w:pStyle w:val="MainText"/>
      </w:pPr>
      <w:r>
        <w:t>Государства во взаимодействии с другими руководствуются либо стремлением к господству, либо стремлением к колонизации. Стремление к господству проявляется в желании утвердить превосходство расы, народа или идеи</w:t>
      </w:r>
      <w:r w:rsidR="00066F3D">
        <w:t xml:space="preserve"> — </w:t>
      </w:r>
      <w:r>
        <w:t>всё это входит в данную категорию. Стремление к колонизации, напротив, выражается в стремлении к эксплуатации ресурсов и богатств других стран, будь то посредством военной оккупации, политического давления или экономических соглашений.</w:t>
      </w:r>
    </w:p>
    <w:p w:rsidR="00777749" w:rsidRDefault="009B116B" w:rsidP="00066F3D">
      <w:pPr>
        <w:pStyle w:val="MainText"/>
      </w:pPr>
      <w:r>
        <w:t>Эти два мотива</w:t>
      </w:r>
      <w:r w:rsidR="00066F3D">
        <w:t xml:space="preserve"> — </w:t>
      </w:r>
      <w:r>
        <w:t>стремление к господству и стремление к колонизации</w:t>
      </w:r>
      <w:r w:rsidR="00066F3D">
        <w:t xml:space="preserve"> — </w:t>
      </w:r>
      <w:r>
        <w:t>толкают игроков на международной арене либо к ко</w:t>
      </w:r>
      <w:r w:rsidR="00185715">
        <w:t>нфликту, либо к соглашению. Так</w:t>
      </w:r>
      <w:r>
        <w:t xml:space="preserve"> стремление к превосходству расы было инструментом Гитлера для мобилизации «арийцев» и ведения войн за господство над Европой. Хотя его движение в сторону Дании и Норвегии было связано с необходимостью защитить поставки железа из Швеции, общий вектор его политики определялся идеей расового превосходства, что стало причиной конфликтов. Завоевательные походы Исламского Государства были продиктованы стремлением утвердить господство принципа</w:t>
      </w:r>
      <w:r w:rsidR="00066F3D">
        <w:t xml:space="preserve"> — </w:t>
      </w:r>
      <w:r>
        <w:t xml:space="preserve">Ислама, а не интересами материальной выгоды. Именно поэтому завоевание Египта и </w:t>
      </w:r>
      <w:proofErr w:type="spellStart"/>
      <w:r>
        <w:t>Шама</w:t>
      </w:r>
      <w:proofErr w:type="spellEnd"/>
      <w:r>
        <w:t xml:space="preserve"> не отличалось по своему характеру от завоевания малозначимых с точки зрения ресурсов земель Аравийского полуострова. Стремление к господству не может сосуществовать с другим стремлением к господству, разве что временно, в форме перемирия, после которого борьба за утверждение собственной идеи, народа или расы неизбежно возобновляется.</w:t>
      </w:r>
    </w:p>
    <w:p w:rsidR="00777749" w:rsidRDefault="009B116B" w:rsidP="00066F3D">
      <w:pPr>
        <w:pStyle w:val="MainText"/>
      </w:pPr>
      <w:r>
        <w:t>Что касается стремления к колонизации, это низкий мотив, побуждающий сильных пожирать слабых, унижая их или даже порабощая, чтобы извлекать ресурсы их страны. Именно поэтому западные капиталистические страны ставили колониальные амбиции выше всех остальных целей в период, когда они захватывали территории исламского мира и Африки.</w:t>
      </w:r>
    </w:p>
    <w:p w:rsidR="00777749" w:rsidRDefault="009B116B" w:rsidP="00066F3D">
      <w:pPr>
        <w:pStyle w:val="MainText"/>
      </w:pPr>
      <w:r>
        <w:t>Дело дошло до того, что Франция колонизировала Нигер и использовала детей Нигера для добычи урана в местных шахтах. Этот уран отправлялся во Францию и использовался в её атомных реакторах, обеспечивая электричеством французские города, в то время как сами нигерийцы погибали в шахтах и оставались без света ночью. Именно мотив колонизации заставил бельгийского короля Леопольда II, захватившего территорию Африканского Конго, уничтожить около десяти миллионов африканцев. В</w:t>
      </w:r>
      <w:r w:rsidR="00185715">
        <w:t>сё это происходило в</w:t>
      </w:r>
      <w:r>
        <w:t xml:space="preserve"> дополнение к работорговле, которая долгое время была </w:t>
      </w:r>
      <w:r w:rsidR="00185715">
        <w:t>прибыльным бизнесом</w:t>
      </w:r>
      <w:r>
        <w:t xml:space="preserve"> европейцев.</w:t>
      </w:r>
    </w:p>
    <w:p w:rsidR="00777749" w:rsidRDefault="009B116B" w:rsidP="00066F3D">
      <w:pPr>
        <w:pStyle w:val="MainText"/>
      </w:pPr>
      <w:r>
        <w:t>Конфликт возникает между государствами, движимыми стремлением к господству. В результате два государства вступают в борьбу, которая охватывает их территории и перерастает в полномасштабную войну, пока одна из сторон не подчинится и не капитулирует. В итоге сильнейший устанавливает своё господство.</w:t>
      </w:r>
    </w:p>
    <w:p w:rsidR="00777749" w:rsidRDefault="009B116B" w:rsidP="00066F3D">
      <w:pPr>
        <w:pStyle w:val="MainText"/>
      </w:pPr>
      <w:r>
        <w:t>Однако с тех пор, как национальные границы стали неприкосновенны, прямой конфликт стал непопулярным на международном уровне. Поэтому государства стали искать обходные пути в р</w:t>
      </w:r>
      <w:r w:rsidR="00185715">
        <w:t>амках международного права. Так</w:t>
      </w:r>
      <w:r>
        <w:t xml:space="preserve"> в Австрии перед аншлюсом с Германией проводился референдум, который демонстрировал поддержку объединения со стороны населения. Аналогичным образом Россия стимулировала сепаратистские движения на востоке Украины, а затем признала Донецкую и Луганскую республики, после чего эти образования обратились к России с просьбой защитить их от Украины. Такой подход позволял России действовать без формального нарушения международного права и с минимальной угрозой для имиджа государств</w:t>
      </w:r>
      <w:r w:rsidR="00185715">
        <w:t>а в глазах мирового сообщества.</w:t>
      </w:r>
    </w:p>
    <w:p w:rsidR="00777749" w:rsidRDefault="009B116B" w:rsidP="00066F3D">
      <w:pPr>
        <w:pStyle w:val="MainText"/>
      </w:pPr>
      <w:r>
        <w:t>Конфликты возникают и между странами с одинаковым ориентиром, поскольку каждая из них стремится утвердить господство своего государства внутри группы и в более широком масштабе</w:t>
      </w:r>
      <w:r w:rsidR="00066F3D">
        <w:t xml:space="preserve"> — </w:t>
      </w:r>
      <w:r>
        <w:t>в мире, а также в результате с</w:t>
      </w:r>
      <w:r w:rsidR="00EA347F">
        <w:t>оперничества за ресурсы. Так</w:t>
      </w:r>
      <w:r>
        <w:t xml:space="preserve"> западные капиталистические государства вели ожесточённую борьбу на мусульманских территориях, что привело к тому, что США фактически вытеснили Великобританию с её бывших колоний, провоцируя конфликты и устраняя местных</w:t>
      </w:r>
      <w:r w:rsidR="00EA347F">
        <w:t xml:space="preserve"> британских</w:t>
      </w:r>
      <w:r>
        <w:t xml:space="preserve"> союзников. США спровоцировали </w:t>
      </w:r>
      <w:r>
        <w:lastRenderedPageBreak/>
        <w:t xml:space="preserve">кризис в Йемене через удары, проведённые Саудовской Аравией в 2015 году, предоставив движению </w:t>
      </w:r>
      <w:proofErr w:type="spellStart"/>
      <w:r>
        <w:t>хуситов</w:t>
      </w:r>
      <w:proofErr w:type="spellEnd"/>
      <w:r>
        <w:t xml:space="preserve">, поддерживаемому американцами, возможность прийти к власти и сместить с политической сцены Али </w:t>
      </w:r>
      <w:proofErr w:type="spellStart"/>
      <w:r>
        <w:t>Абд</w:t>
      </w:r>
      <w:r w:rsidR="00EA347F">
        <w:t>у</w:t>
      </w:r>
      <w:r>
        <w:t>лл</w:t>
      </w:r>
      <w:r w:rsidR="00EA347F">
        <w:t>аха</w:t>
      </w:r>
      <w:proofErr w:type="spellEnd"/>
      <w:r>
        <w:t xml:space="preserve"> </w:t>
      </w:r>
      <w:proofErr w:type="spellStart"/>
      <w:r>
        <w:t>Салеха</w:t>
      </w:r>
      <w:proofErr w:type="spellEnd"/>
      <w:r>
        <w:t xml:space="preserve"> и его окружение после его убийства.</w:t>
      </w:r>
    </w:p>
    <w:p w:rsidR="00777749" w:rsidRDefault="009B116B" w:rsidP="00066F3D">
      <w:pPr>
        <w:pStyle w:val="MainText"/>
      </w:pPr>
      <w:r>
        <w:t>США также разожгли конфликт в Ираке, чтобы положить конец его зависимости от Великобритании и установить контроль над его ресурсами.</w:t>
      </w:r>
    </w:p>
    <w:p w:rsidR="00777749" w:rsidRDefault="009B116B" w:rsidP="00066F3D">
      <w:pPr>
        <w:pStyle w:val="MainText"/>
      </w:pPr>
      <w:r>
        <w:t>В то же время страны, которые вступают в конфликты, руководствуясь своими интересами, по тем же причинам могут идти и на соглашения. Так в 1961 году США посчитали выгодным вступить в фазу сближения с Советским Союзом, чтобы ограничить амбиции других крупных держав. Но когда эта выгода была исчерпана, в 1979 году США отказались от данной политики.</w:t>
      </w:r>
    </w:p>
    <w:p w:rsidR="00777749" w:rsidRDefault="009B116B" w:rsidP="00066F3D">
      <w:pPr>
        <w:pStyle w:val="MainText"/>
      </w:pPr>
      <w:r>
        <w:t>Нужно учитывать разницу между конфликтом, основанным на соперничестве, и конфликтом, основанным на вражде. Например, европейские страны вступают в противостояние с США, это связано именно с соперничеством за мировые богатства. Европа считает, что у неё и Америки одни и те же ценности и одинаковое культурное направление, ведь США</w:t>
      </w:r>
      <w:r w:rsidR="00066F3D">
        <w:t xml:space="preserve"> — </w:t>
      </w:r>
      <w:r>
        <w:t>это, по сути, детище Европы. Поэтому они выступают единым фронтом против других, но при этом соперничают между собой. А вот конфликт между Россией и Европой основан не на соперничестве, а на вражде, которая носит исторический характер.</w:t>
      </w:r>
    </w:p>
    <w:p w:rsidR="00777749" w:rsidRDefault="009B116B" w:rsidP="00066F3D">
      <w:pPr>
        <w:pStyle w:val="MainText"/>
      </w:pPr>
      <w:r>
        <w:t>Исследование конфликтов и соглашений имеет смысл лишь применительно к государствам глобального масштаба</w:t>
      </w:r>
      <w:r w:rsidR="00066F3D">
        <w:t xml:space="preserve"> — </w:t>
      </w:r>
      <w:r>
        <w:t>тем, которые действительно оказывают влияние на мировые процессы, а также в отношении народов и наций, обладающих потенциалом стать великими державами. Что касается остальных, то их изучение не представляет никакого интереса.</w:t>
      </w:r>
    </w:p>
    <w:p w:rsidR="00777749" w:rsidRDefault="009B116B" w:rsidP="00066F3D">
      <w:pPr>
        <w:pStyle w:val="MainText"/>
      </w:pPr>
      <w:r>
        <w:t>Исторически конфликты и соглашения побуждали государства вырабатывать общие нормы, а затем и законы, которые признавались всеми, а также создавать союзы и проводить международные конференции.</w:t>
      </w:r>
    </w:p>
    <w:p w:rsidR="00066F3D" w:rsidRDefault="00066F3D" w:rsidP="00066F3D">
      <w:pPr>
        <w:pStyle w:val="MainText"/>
      </w:pPr>
    </w:p>
    <w:p w:rsidR="00777749" w:rsidRDefault="00066F3D" w:rsidP="00066F3D">
      <w:pPr>
        <w:pStyle w:val="MainText"/>
      </w:pPr>
      <w:r>
        <w:t>Продолжение следует...</w:t>
      </w:r>
    </w:p>
    <w:sectPr w:rsidR="00777749" w:rsidSect="009427A4">
      <w:pgSz w:w="11906" w:h="16838" w:code="9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749"/>
    <w:rsid w:val="00066F3D"/>
    <w:rsid w:val="00185715"/>
    <w:rsid w:val="002B218E"/>
    <w:rsid w:val="00713373"/>
    <w:rsid w:val="00777749"/>
    <w:rsid w:val="009372B8"/>
    <w:rsid w:val="009427A4"/>
    <w:rsid w:val="009B116B"/>
    <w:rsid w:val="00B1783C"/>
    <w:rsid w:val="00B544CC"/>
    <w:rsid w:val="00BA0EDB"/>
    <w:rsid w:val="00D72A8A"/>
    <w:rsid w:val="00EA3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6206A"/>
  <w15:docId w15:val="{90F02B8A-E06E-4E0D-A949-0318FD1E0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27A4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9427A4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9427A4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9427A4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427A4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9427A4"/>
    <w:rPr>
      <w:bCs/>
      <w:i/>
    </w:rPr>
  </w:style>
  <w:style w:type="paragraph" w:customStyle="1" w:styleId="Basmala">
    <w:name w:val="Basmala"/>
    <w:basedOn w:val="a"/>
    <w:rsid w:val="009427A4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9427A4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427A4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427A4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427A4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9427A4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9427A4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9427A4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427A4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9427A4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9427A4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9427A4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9427A4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9427A4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427A4"/>
    <w:rPr>
      <w:rFonts w:ascii="Times New Roman" w:hAnsi="Times New Roman"/>
      <w:b/>
      <w:lang w:val="ru-RU"/>
    </w:rPr>
  </w:style>
  <w:style w:type="character" w:customStyle="1" w:styleId="RUHadith">
    <w:name w:val="RU_Hadith"/>
    <w:rsid w:val="009427A4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427A4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9427A4"/>
    <w:rPr>
      <w:rFonts w:cs="Times New Roman"/>
      <w:vertAlign w:val="subscript"/>
    </w:rPr>
  </w:style>
  <w:style w:type="paragraph" w:customStyle="1" w:styleId="SubSubheader">
    <w:name w:val="SubSubheader"/>
    <w:rsid w:val="009427A4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9427A4"/>
    <w:rPr>
      <w:i/>
      <w:iCs/>
    </w:rPr>
  </w:style>
  <w:style w:type="character" w:customStyle="1" w:styleId="Superscript">
    <w:name w:val="Superscript"/>
    <w:uiPriority w:val="1"/>
    <w:rsid w:val="009427A4"/>
    <w:rPr>
      <w:rFonts w:cs="Times New Roman"/>
      <w:vertAlign w:val="superscript"/>
    </w:rPr>
  </w:style>
  <w:style w:type="character" w:customStyle="1" w:styleId="Underline">
    <w:name w:val="Underline"/>
    <w:uiPriority w:val="1"/>
    <w:rsid w:val="009427A4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6352</TotalTime>
  <Pages>6</Pages>
  <Words>3100</Words>
  <Characters>17670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16</cp:revision>
  <dcterms:created xsi:type="dcterms:W3CDTF">2025-09-09T15:37:00Z</dcterms:created>
  <dcterms:modified xsi:type="dcterms:W3CDTF">2025-10-14T20:09:00Z</dcterms:modified>
  <dc:language>ru-RU</dc:language>
</cp:coreProperties>
</file>