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72F1" w:rsidRPr="009A72F1" w:rsidRDefault="009A72F1" w:rsidP="009A72F1">
      <w:pPr>
        <w:pStyle w:val="Basmala"/>
      </w:pPr>
      <w:r w:rsidRPr="009A72F1">
        <w:rPr>
          <w:rtl/>
        </w:rPr>
        <w:t xml:space="preserve">بِسۡمِ </w:t>
      </w:r>
      <w:r w:rsidRPr="009A72F1">
        <w:rPr>
          <w:rFonts w:hint="cs"/>
          <w:rtl/>
        </w:rPr>
        <w:t>ٱللَّهِ</w:t>
      </w:r>
      <w:r w:rsidRPr="009A72F1">
        <w:rPr>
          <w:rtl/>
        </w:rPr>
        <w:t xml:space="preserve"> </w:t>
      </w:r>
      <w:r w:rsidRPr="009A72F1">
        <w:rPr>
          <w:rFonts w:hint="cs"/>
          <w:rtl/>
        </w:rPr>
        <w:t>ٱلرَّحۡمَٰنِ</w:t>
      </w:r>
      <w:r w:rsidRPr="009A72F1">
        <w:rPr>
          <w:rtl/>
        </w:rPr>
        <w:t xml:space="preserve"> </w:t>
      </w:r>
      <w:r w:rsidRPr="009A72F1">
        <w:rPr>
          <w:rFonts w:hint="cs"/>
          <w:rtl/>
        </w:rPr>
        <w:t>ٱلرَّحِيمِ</w:t>
      </w:r>
    </w:p>
    <w:p w:rsidR="003D1D0D" w:rsidRPr="00F732F8" w:rsidRDefault="00834125" w:rsidP="009A72F1">
      <w:pPr>
        <w:pStyle w:val="HeaderL1"/>
      </w:pPr>
      <w:r w:rsidRPr="00F732F8">
        <w:t xml:space="preserve">Как </w:t>
      </w:r>
      <w:proofErr w:type="spellStart"/>
      <w:r w:rsidRPr="00F732F8">
        <w:t>амир</w:t>
      </w:r>
      <w:proofErr w:type="spellEnd"/>
      <w:r w:rsidRPr="00F732F8">
        <w:t xml:space="preserve"> джихада пре</w:t>
      </w:r>
      <w:bookmarkStart w:id="0" w:name="_GoBack"/>
      <w:bookmarkEnd w:id="0"/>
      <w:r w:rsidRPr="00F732F8">
        <w:t>вратился в</w:t>
      </w:r>
      <w:r w:rsidR="009A72F1">
        <w:t> </w:t>
      </w:r>
      <w:r w:rsidRPr="00F732F8">
        <w:t>министра иностранных дел?</w:t>
      </w:r>
    </w:p>
    <w:p w:rsidR="00167B70" w:rsidRPr="00F732F8" w:rsidRDefault="00167B70" w:rsidP="00167B70">
      <w:pPr>
        <w:pStyle w:val="Author"/>
      </w:pPr>
      <w:r w:rsidRPr="00F732F8">
        <w:t xml:space="preserve">Юсуф </w:t>
      </w:r>
      <w:proofErr w:type="spellStart"/>
      <w:r w:rsidRPr="00F732F8">
        <w:t>Арслан</w:t>
      </w:r>
      <w:proofErr w:type="spellEnd"/>
    </w:p>
    <w:p w:rsidR="00167B70" w:rsidRPr="00F732F8" w:rsidRDefault="00167B70" w:rsidP="00167B70">
      <w:pPr>
        <w:pStyle w:val="Author"/>
      </w:pPr>
      <w:r w:rsidRPr="00F732F8">
        <w:t xml:space="preserve">Член Информационного офиса </w:t>
      </w:r>
      <w:proofErr w:type="spellStart"/>
      <w:r w:rsidRPr="00F732F8">
        <w:t>Хизб</w:t>
      </w:r>
      <w:proofErr w:type="spellEnd"/>
      <w:r w:rsidRPr="00F732F8">
        <w:t xml:space="preserve"> </w:t>
      </w:r>
      <w:proofErr w:type="spellStart"/>
      <w:r w:rsidRPr="00F732F8">
        <w:t>ут-Тахрир</w:t>
      </w:r>
      <w:proofErr w:type="spellEnd"/>
      <w:r w:rsidRPr="00F732F8">
        <w:t>, Афганистан</w:t>
      </w:r>
    </w:p>
    <w:p w:rsidR="00167B70" w:rsidRDefault="00167B70" w:rsidP="009A72F1">
      <w:pPr>
        <w:pStyle w:val="MainText"/>
      </w:pPr>
    </w:p>
    <w:p w:rsidR="003D1D0D" w:rsidRPr="00F732F8" w:rsidRDefault="00834125" w:rsidP="009A72F1">
      <w:pPr>
        <w:pStyle w:val="MainText"/>
      </w:pPr>
      <w:r w:rsidRPr="00F732F8">
        <w:t>Министерство иностранных дел как институт, регулирующий внешнюю политику, является относительно новым явлением</w:t>
      </w:r>
      <w:r w:rsidR="003B0CB8" w:rsidRPr="00F732F8">
        <w:t>:</w:t>
      </w:r>
      <w:r w:rsidRPr="00F732F8">
        <w:t xml:space="preserve"> оно зародилось в Европе в XVII веке. В исламский мир этот институт проник в период упадка Османского </w:t>
      </w:r>
      <w:r w:rsidR="003B0CB8" w:rsidRPr="00F732F8">
        <w:t>Х</w:t>
      </w:r>
      <w:r w:rsidRPr="00F732F8">
        <w:t>алифата и привёл к коренному изменению представлений мусульман о внешней политике. Цель этой статьи</w:t>
      </w:r>
      <w:r w:rsidR="00167B70">
        <w:t xml:space="preserve"> — </w:t>
      </w:r>
      <w:r w:rsidRPr="00F732F8">
        <w:t xml:space="preserve">показать, что цели внешней политики в Исламе, такие как донесение призыва и защита угнетённых, не могут быть реализованы посредством министерства иностранных дел в его современном виде, поскольку эта структура изначально создана для обслуживания светского строя национального государства и обеспечения так называемых </w:t>
      </w:r>
      <w:r w:rsidR="003B0CB8" w:rsidRPr="00F732F8">
        <w:t>«</w:t>
      </w:r>
      <w:r w:rsidRPr="00F732F8">
        <w:t>национальных интересов</w:t>
      </w:r>
      <w:r w:rsidR="003B0CB8" w:rsidRPr="00F732F8">
        <w:t>»</w:t>
      </w:r>
      <w:r w:rsidRPr="00F732F8">
        <w:t>.</w:t>
      </w:r>
    </w:p>
    <w:p w:rsidR="003D1D0D" w:rsidRPr="00F732F8" w:rsidRDefault="00834125" w:rsidP="009A72F1">
      <w:pPr>
        <w:pStyle w:val="MainText"/>
      </w:pPr>
      <w:r w:rsidRPr="00F732F8">
        <w:t xml:space="preserve">Современное министерство иностранных дел было впервые основано во Франции в 1626 году. До этого внешнеполитическими делами в Европе занимались либо королевские дворы, либо </w:t>
      </w:r>
      <w:r w:rsidR="003B0CB8" w:rsidRPr="00F732F8">
        <w:t>Ц</w:t>
      </w:r>
      <w:r w:rsidRPr="00F732F8">
        <w:t>ерковь, руководствуясь личными, религиозными или властными мотивами. Однако с возникновением национальных государств и распространением националистических и светских идей правительствам понадобился официальный, постоянный и упорядоченный орган для ведения внешних дел. Так было учреждено министерство иностранных дел, призванное обслуживать «национальные интересы», взаимодействовать с международной системой, заключать договоры и обеспечивать политические и экономические выгоды.</w:t>
      </w:r>
    </w:p>
    <w:p w:rsidR="003D1D0D" w:rsidRPr="00F732F8" w:rsidRDefault="00834125" w:rsidP="009A72F1">
      <w:pPr>
        <w:pStyle w:val="MainText"/>
      </w:pPr>
      <w:r w:rsidRPr="00F732F8">
        <w:t xml:space="preserve">В противоположность этому внешняя политика Исламского Государства основывалась на исламской </w:t>
      </w:r>
      <w:proofErr w:type="spellStart"/>
      <w:r w:rsidR="003B0CB8" w:rsidRPr="00F732F8">
        <w:t>а</w:t>
      </w:r>
      <w:r w:rsidRPr="00F732F8">
        <w:t>кыде</w:t>
      </w:r>
      <w:proofErr w:type="spellEnd"/>
      <w:r w:rsidRPr="00F732F8">
        <w:t xml:space="preserve"> и универсальном послании Ислама. Внешняя политика была неотъемлемой частью обязанностей халифа. Её целью не был</w:t>
      </w:r>
      <w:r w:rsidR="003B0CB8" w:rsidRPr="00F732F8">
        <w:t>а защита колониальных границ, а</w:t>
      </w:r>
      <w:r w:rsidRPr="00F732F8">
        <w:t xml:space="preserve"> напротив, распространение исламского призыва, устранение преград на его пути и утверждение господства Ислама в мире.</w:t>
      </w:r>
    </w:p>
    <w:p w:rsidR="003D1D0D" w:rsidRPr="00F732F8" w:rsidRDefault="00834125" w:rsidP="009A72F1">
      <w:pPr>
        <w:pStyle w:val="MainText"/>
      </w:pPr>
      <w:r w:rsidRPr="00F732F8">
        <w:t>Современная система национального государства ограничила политические понятия географическими границами, а также сузила само понятие войны, сведя его к «защите территории». Поэтому ответственного за военное ведомство стали называть «министром обороны», а не «</w:t>
      </w:r>
      <w:proofErr w:type="spellStart"/>
      <w:r w:rsidRPr="00F732F8">
        <w:t>амиром</w:t>
      </w:r>
      <w:proofErr w:type="spellEnd"/>
      <w:r w:rsidRPr="00F732F8">
        <w:t xml:space="preserve"> джихада». Хотя в Исламе джихад не ограничивается только обороной, он, по своей сути, является изначальной обязанностью, направленной на возвышение религии, устранение </w:t>
      </w:r>
      <w:proofErr w:type="spellStart"/>
      <w:r w:rsidRPr="00F732F8">
        <w:t>фитны</w:t>
      </w:r>
      <w:proofErr w:type="spellEnd"/>
      <w:r w:rsidRPr="00F732F8">
        <w:t xml:space="preserve"> и утверждение истины. Это была миссия пророков, и именно такой её унаследовала Исламская </w:t>
      </w:r>
      <w:proofErr w:type="spellStart"/>
      <w:r w:rsidRPr="00F732F8">
        <w:t>Умма</w:t>
      </w:r>
      <w:proofErr w:type="spellEnd"/>
      <w:r w:rsidRPr="00F732F8">
        <w:t>. Пророк</w:t>
      </w:r>
      <w:r w:rsidR="003B0CB8" w:rsidRPr="00F732F8">
        <w:t xml:space="preserve"> (</w:t>
      </w:r>
      <w:proofErr w:type="spellStart"/>
      <w:r w:rsidR="003B0CB8" w:rsidRPr="00F732F8">
        <w:t>с.а.с</w:t>
      </w:r>
      <w:proofErr w:type="spellEnd"/>
      <w:r w:rsidR="003B0CB8" w:rsidRPr="00F732F8">
        <w:t>.)</w:t>
      </w:r>
      <w:r w:rsidRPr="00F732F8">
        <w:t xml:space="preserve"> сделал донесение призыва основой своей внешней политики, а джихад</w:t>
      </w:r>
      <w:r w:rsidR="00167B70">
        <w:t xml:space="preserve"> — </w:t>
      </w:r>
      <w:r w:rsidRPr="00F732F8">
        <w:t>путём её осуществления. Как сказал Всевышний Аллах:</w:t>
      </w:r>
    </w:p>
    <w:p w:rsidR="003D1D0D" w:rsidRPr="003B0CB8" w:rsidRDefault="00834125" w:rsidP="009A72F1">
      <w:pPr>
        <w:pStyle w:val="ARAyat"/>
      </w:pPr>
      <w:r w:rsidRPr="003B0CB8">
        <w:rPr>
          <w:rtl/>
        </w:rPr>
        <w:t>وَقَٰتِلُوهُمۡ حَتَّىٰ لَا تَكُونَ فِتۡنَةٞ</w:t>
      </w:r>
    </w:p>
    <w:p w:rsidR="003D1D0D" w:rsidRPr="00F732F8" w:rsidRDefault="00834125" w:rsidP="009A72F1">
      <w:pPr>
        <w:pStyle w:val="MainTextCentered"/>
      </w:pPr>
      <w:r w:rsidRPr="009A72F1">
        <w:rPr>
          <w:rStyle w:val="RUAyat"/>
        </w:rPr>
        <w:t>«Сражайтесь с ними, пока не исчезнет искушение»</w:t>
      </w:r>
      <w:r w:rsidRPr="00F732F8">
        <w:t xml:space="preserve"> (2:193).</w:t>
      </w:r>
    </w:p>
    <w:p w:rsidR="003D1D0D" w:rsidRPr="00F732F8" w:rsidRDefault="00F732F8" w:rsidP="009A72F1">
      <w:pPr>
        <w:pStyle w:val="MainText"/>
      </w:pPr>
      <w:r w:rsidRPr="00F732F8">
        <w:t>Политика Посланника</w:t>
      </w:r>
      <w:r>
        <w:t xml:space="preserve"> (</w:t>
      </w:r>
      <w:proofErr w:type="spellStart"/>
      <w:r>
        <w:t>с.а.с</w:t>
      </w:r>
      <w:proofErr w:type="spellEnd"/>
      <w:r>
        <w:t>.)</w:t>
      </w:r>
      <w:r w:rsidR="00834125" w:rsidRPr="00F732F8">
        <w:t xml:space="preserve"> в управлении государством, его походы, письма к правителям, а также политика праведных халифов и их преемников ясно подтверждает незыблемый и неизменный принцип, а именно: Исламская </w:t>
      </w:r>
      <w:proofErr w:type="spellStart"/>
      <w:r w:rsidR="00834125" w:rsidRPr="00F732F8">
        <w:t>Умма</w:t>
      </w:r>
      <w:proofErr w:type="spellEnd"/>
      <w:r w:rsidR="00834125" w:rsidRPr="00F732F8">
        <w:t xml:space="preserve"> обязана установить Халифат и строить свою внешнюю политику на основе распространения Ислама путём призыва и джихада, чтобы вести человечество из мрака к свету и наставить его.</w:t>
      </w:r>
    </w:p>
    <w:p w:rsidR="003D1D0D" w:rsidRPr="00F732F8" w:rsidRDefault="00834125" w:rsidP="009A72F1">
      <w:pPr>
        <w:pStyle w:val="MainText"/>
      </w:pPr>
      <w:r w:rsidRPr="00F732F8">
        <w:t xml:space="preserve">В XVI веке Османский </w:t>
      </w:r>
      <w:r w:rsidR="00F732F8">
        <w:t>Х</w:t>
      </w:r>
      <w:r w:rsidRPr="00F732F8">
        <w:t>алифат впервые учредил официальный орган по внешним делам под названием «</w:t>
      </w:r>
      <w:proofErr w:type="spellStart"/>
      <w:r w:rsidRPr="00F732F8">
        <w:t>Реис</w:t>
      </w:r>
      <w:proofErr w:type="spellEnd"/>
      <w:r w:rsidRPr="00F732F8">
        <w:t xml:space="preserve"> аль-</w:t>
      </w:r>
      <w:proofErr w:type="spellStart"/>
      <w:r w:rsidRPr="00F732F8">
        <w:t>Куттаб</w:t>
      </w:r>
      <w:proofErr w:type="spellEnd"/>
      <w:r w:rsidRPr="00F732F8">
        <w:t>» или «</w:t>
      </w:r>
      <w:proofErr w:type="spellStart"/>
      <w:r w:rsidRPr="00F732F8">
        <w:t>Реис</w:t>
      </w:r>
      <w:proofErr w:type="spellEnd"/>
      <w:r w:rsidRPr="00F732F8">
        <w:t xml:space="preserve"> эфенди». Это совпало с началом упадка Османского </w:t>
      </w:r>
      <w:r w:rsidR="00F732F8">
        <w:t>Х</w:t>
      </w:r>
      <w:r w:rsidRPr="00F732F8">
        <w:t>алифата. Эта структура управлялась греческими христианскими элитами, которые были подданными Халифата, но не исповедовали Ислам. При этом эта структура не имела ключевого значения и занималась исключительно внешней переп</w:t>
      </w:r>
      <w:r w:rsidR="00F732F8">
        <w:t>иской. Лишь начиная с XVII века</w:t>
      </w:r>
      <w:r w:rsidRPr="00F732F8">
        <w:t xml:space="preserve"> её полномочия начали постепенно расширяться.</w:t>
      </w:r>
    </w:p>
    <w:p w:rsidR="003D1D0D" w:rsidRPr="00F732F8" w:rsidRDefault="00834125" w:rsidP="00167B70">
      <w:pPr>
        <w:pStyle w:val="MainText"/>
      </w:pPr>
      <w:r w:rsidRPr="00F732F8">
        <w:lastRenderedPageBreak/>
        <w:t xml:space="preserve">В XIX веке под влиянием европейской эпохи Просвещения в Османском </w:t>
      </w:r>
      <w:r w:rsidR="00F732F8">
        <w:t>Г</w:t>
      </w:r>
      <w:r w:rsidRPr="00F732F8">
        <w:t xml:space="preserve">осударстве появилась новая элита из числа прозападных интеллектуалов, таких как Мустафа Рашид-паша, Али-паша, </w:t>
      </w:r>
      <w:proofErr w:type="spellStart"/>
      <w:r w:rsidRPr="00F732F8">
        <w:t>Фуад</w:t>
      </w:r>
      <w:proofErr w:type="spellEnd"/>
      <w:r w:rsidRPr="00F732F8">
        <w:t xml:space="preserve">-паша и </w:t>
      </w:r>
      <w:proofErr w:type="spellStart"/>
      <w:r w:rsidRPr="00F732F8">
        <w:t>Мидхат</w:t>
      </w:r>
      <w:proofErr w:type="spellEnd"/>
      <w:r w:rsidRPr="00F732F8">
        <w:t xml:space="preserve">-паша. Именно они основали </w:t>
      </w:r>
      <w:r w:rsidR="00F732F8">
        <w:t>м</w:t>
      </w:r>
      <w:r w:rsidRPr="00F732F8">
        <w:t xml:space="preserve">инистерство иностранных дел по европейскому образцу, заимствовав западные политические институты и тем самым положив начало периоду, известному как «эпоха </w:t>
      </w:r>
      <w:proofErr w:type="spellStart"/>
      <w:r w:rsidRPr="00F732F8">
        <w:t>Танзимата</w:t>
      </w:r>
      <w:proofErr w:type="spellEnd"/>
      <w:r w:rsidRPr="00F732F8">
        <w:t>» (1839–1876</w:t>
      </w:r>
      <w:r w:rsidR="00167B70">
        <w:t> </w:t>
      </w:r>
      <w:r w:rsidRPr="00F732F8">
        <w:t>гг.).</w:t>
      </w:r>
    </w:p>
    <w:p w:rsidR="003D1D0D" w:rsidRPr="00F732F8" w:rsidRDefault="00834125" w:rsidP="009A72F1">
      <w:pPr>
        <w:pStyle w:val="MainText"/>
      </w:pPr>
      <w:r w:rsidRPr="00F732F8">
        <w:t xml:space="preserve">В эту эпоху, в 1836 году, в Османском </w:t>
      </w:r>
      <w:r w:rsidR="00F732F8">
        <w:t>Г</w:t>
      </w:r>
      <w:r w:rsidRPr="00F732F8">
        <w:t xml:space="preserve">осударстве было учреждено первое официальное </w:t>
      </w:r>
      <w:r w:rsidR="00F732F8">
        <w:t>м</w:t>
      </w:r>
      <w:r w:rsidRPr="00F732F8">
        <w:t>инистерство иностранных дел под названием «</w:t>
      </w:r>
      <w:proofErr w:type="spellStart"/>
      <w:r w:rsidRPr="00F732F8">
        <w:t>Назарат</w:t>
      </w:r>
      <w:proofErr w:type="spellEnd"/>
      <w:r w:rsidRPr="00F732F8">
        <w:t xml:space="preserve"> аль-</w:t>
      </w:r>
      <w:proofErr w:type="spellStart"/>
      <w:r w:rsidRPr="00F732F8">
        <w:t>хариджийя</w:t>
      </w:r>
      <w:proofErr w:type="spellEnd"/>
      <w:r w:rsidRPr="00F732F8">
        <w:t xml:space="preserve">», и его первым главой стал Мустафа Рашид-паша. Он был не просто министром, именно он сыграл ключевую роль в разработке </w:t>
      </w:r>
      <w:proofErr w:type="spellStart"/>
      <w:r w:rsidRPr="00F732F8">
        <w:t>Гюльханейского</w:t>
      </w:r>
      <w:proofErr w:type="spellEnd"/>
      <w:r w:rsidRPr="00F732F8">
        <w:t xml:space="preserve"> </w:t>
      </w:r>
      <w:proofErr w:type="spellStart"/>
      <w:r w:rsidRPr="00F732F8">
        <w:t>Хатт</w:t>
      </w:r>
      <w:proofErr w:type="spellEnd"/>
      <w:r w:rsidRPr="00F732F8">
        <w:t xml:space="preserve">-и-шерифа, который положил начало </w:t>
      </w:r>
      <w:proofErr w:type="spellStart"/>
      <w:r w:rsidRPr="00F732F8">
        <w:t>Танзиматскому</w:t>
      </w:r>
      <w:proofErr w:type="spellEnd"/>
      <w:r w:rsidRPr="00F732F8">
        <w:t xml:space="preserve"> периоду. Рашид-паша придерживался реформаторских взглядов и, работая дипломатом во Франции и Великобритании, был глубоко вдохновлён западными либеральными идеями.</w:t>
      </w:r>
    </w:p>
    <w:p w:rsidR="003D1D0D" w:rsidRPr="00F732F8" w:rsidRDefault="00834125" w:rsidP="009A72F1">
      <w:pPr>
        <w:pStyle w:val="MainText"/>
      </w:pPr>
      <w:r w:rsidRPr="00F732F8">
        <w:t xml:space="preserve">Одной из наиболее ярких фигур этого течения был </w:t>
      </w:r>
      <w:proofErr w:type="spellStart"/>
      <w:r w:rsidRPr="00F732F8">
        <w:t>Мидхат</w:t>
      </w:r>
      <w:proofErr w:type="spellEnd"/>
      <w:r w:rsidRPr="00F732F8">
        <w:t>-паша, один из первых сторонников конституционализма и соавтор Осман</w:t>
      </w:r>
      <w:r w:rsidR="00F732F8">
        <w:t>ской конституции 1876 года. Эти</w:t>
      </w:r>
      <w:r w:rsidRPr="00F732F8">
        <w:t xml:space="preserve"> «реформаторы» стремились интегрировать западные либеральные ценности в структуру Османского </w:t>
      </w:r>
      <w:r w:rsidR="00F732F8">
        <w:t>Г</w:t>
      </w:r>
      <w:r w:rsidRPr="00F732F8">
        <w:t xml:space="preserve">осударства. Одной из характерных черт эпохи </w:t>
      </w:r>
      <w:proofErr w:type="spellStart"/>
      <w:r w:rsidRPr="00F732F8">
        <w:t>Танзимата</w:t>
      </w:r>
      <w:proofErr w:type="spellEnd"/>
      <w:r w:rsidRPr="00F732F8">
        <w:t xml:space="preserve"> стало то, что из внешней политики фактически был исключён джихад, который был заменён дипломатией и взаимодействием с Западом на основе «национальных интересов».</w:t>
      </w:r>
    </w:p>
    <w:p w:rsidR="003D1D0D" w:rsidRPr="00F732F8" w:rsidRDefault="00834125" w:rsidP="00167B70">
      <w:pPr>
        <w:pStyle w:val="MainText"/>
      </w:pPr>
      <w:r w:rsidRPr="00F732F8">
        <w:t xml:space="preserve">В этот же период были учреждены и другие министерства по западному образцу: </w:t>
      </w:r>
      <w:r w:rsidR="00F732F8">
        <w:t>м</w:t>
      </w:r>
      <w:r w:rsidRPr="00F732F8">
        <w:t>инистерства внутренних дел, юстиции, образования, финансов, а также была внедрена современная бюрократическая система, которая сохраняется до сих пор в мусульманских странах.</w:t>
      </w:r>
    </w:p>
    <w:p w:rsidR="003D1D0D" w:rsidRPr="00F732F8" w:rsidRDefault="00834125" w:rsidP="00167B70">
      <w:pPr>
        <w:pStyle w:val="MainText"/>
      </w:pPr>
      <w:r w:rsidRPr="00F732F8">
        <w:t xml:space="preserve">Несмотря на то, что султан </w:t>
      </w:r>
      <w:proofErr w:type="spellStart"/>
      <w:r w:rsidRPr="00F732F8">
        <w:t>Абдул</w:t>
      </w:r>
      <w:r w:rsidR="009839B4">
        <w:t>ь</w:t>
      </w:r>
      <w:r w:rsidRPr="00F732F8">
        <w:t>хамид</w:t>
      </w:r>
      <w:proofErr w:type="spellEnd"/>
      <w:r w:rsidRPr="00F732F8">
        <w:t xml:space="preserve"> II, занимавший пост халифа с 1876 по 1909 год, решительно выступал против этих «реформ» и пытался возродить роль Ислама в управлении государством, у традиционных учёных того времени не было коренного решения для преодоления этой проблемы</w:t>
      </w:r>
      <w:r w:rsidR="009839B4">
        <w:t>,</w:t>
      </w:r>
      <w:r w:rsidRPr="00F732F8">
        <w:t xml:space="preserve"> и они попросту выступали против любых перемен. С другой стороны, иностранное влияние и внешняя поддержка движения за конституционализм способствовали продолжению этого курса. Следует отметить, что эти реформы внешне представлялись как попытка спасти Османское </w:t>
      </w:r>
      <w:r w:rsidR="009839B4">
        <w:t>Г</w:t>
      </w:r>
      <w:r w:rsidRPr="00F732F8">
        <w:t>осударство, но на деле не только не спасли его, а напротив</w:t>
      </w:r>
      <w:r w:rsidR="00167B70">
        <w:t xml:space="preserve"> — </w:t>
      </w:r>
      <w:r w:rsidRPr="00F732F8">
        <w:t>проложили путь к его краху и замене на светскую республику.</w:t>
      </w:r>
    </w:p>
    <w:p w:rsidR="003D1D0D" w:rsidRPr="00F732F8" w:rsidRDefault="00834125" w:rsidP="00167B70">
      <w:pPr>
        <w:pStyle w:val="MainText"/>
      </w:pPr>
      <w:r w:rsidRPr="00F732F8">
        <w:t>Движение за конституционализм (</w:t>
      </w:r>
      <w:proofErr w:type="spellStart"/>
      <w:r w:rsidRPr="00F732F8">
        <w:t>машрутыйа</w:t>
      </w:r>
      <w:proofErr w:type="spellEnd"/>
      <w:r w:rsidRPr="00F732F8">
        <w:t xml:space="preserve">) достигло своего апогея с появлением Комитета </w:t>
      </w:r>
      <w:r w:rsidR="009839B4">
        <w:t>«</w:t>
      </w:r>
      <w:r w:rsidRPr="00F732F8">
        <w:t>Единения и Прогресса</w:t>
      </w:r>
      <w:r w:rsidR="009839B4">
        <w:t>»</w:t>
      </w:r>
      <w:r w:rsidRPr="00F732F8">
        <w:t xml:space="preserve">, а также таких фигур, как Мустафа </w:t>
      </w:r>
      <w:proofErr w:type="spellStart"/>
      <w:r w:rsidRPr="00F732F8">
        <w:t>Кемаль</w:t>
      </w:r>
      <w:proofErr w:type="spellEnd"/>
      <w:r w:rsidRPr="00F732F8">
        <w:t>, известного как «</w:t>
      </w:r>
      <w:proofErr w:type="spellStart"/>
      <w:r w:rsidRPr="00F732F8">
        <w:t>Ататюрк</w:t>
      </w:r>
      <w:proofErr w:type="spellEnd"/>
      <w:r w:rsidRPr="00F732F8">
        <w:t>», который окончательно упразднил Халифат в 1924 году и провозгласил светскую Турецкую Республику.</w:t>
      </w:r>
    </w:p>
    <w:p w:rsidR="003D1D0D" w:rsidRPr="00F732F8" w:rsidRDefault="00834125" w:rsidP="00167B70">
      <w:pPr>
        <w:pStyle w:val="MainText"/>
      </w:pPr>
      <w:r w:rsidRPr="00F732F8">
        <w:t>Однако влияние этих перемен ощущалось не только в Турции, но и распространилось на другие мусульманские страны, такие как Иран и Афганистан. В Иране сторонники конституционализма (</w:t>
      </w:r>
      <w:proofErr w:type="spellStart"/>
      <w:r w:rsidRPr="00F732F8">
        <w:t>машрутыйа</w:t>
      </w:r>
      <w:proofErr w:type="spellEnd"/>
      <w:r w:rsidRPr="00F732F8">
        <w:t xml:space="preserve">), вдохновлённые </w:t>
      </w:r>
      <w:r w:rsidR="009839B4">
        <w:t>о</w:t>
      </w:r>
      <w:r w:rsidRPr="00F732F8">
        <w:t>сманской конституцией и прозападными мыслителями, в 1906 году приняли свою конституцию и учредили парламент. Реза-шах Пехлеви, начавший свою карьеру как военный и сторонник конституционализма, после прихода к власти стал одним из самых активных проводников политики модернизации государства. Он продолжил курс на обновление Ирана, опираясь на авторитаризм, централизацию власти, персидский национализм и устранение учёных от участия в политике. Он реорганизовал государственные институты по европейскому образцу и повёл Иран по пути светского государства при поддержке Великобритании и прозападной элиты. Именно это движение с его западным влиянием и привело к тому, что иранское общество до сих пор утопает в болоте западных низменных ценностей.</w:t>
      </w:r>
    </w:p>
    <w:p w:rsidR="003D1D0D" w:rsidRPr="00F732F8" w:rsidRDefault="00834125" w:rsidP="00167B70">
      <w:pPr>
        <w:pStyle w:val="MainText"/>
      </w:pPr>
      <w:r w:rsidRPr="00F732F8">
        <w:t xml:space="preserve">Что касается Афганистана, то в 1920-х годах </w:t>
      </w:r>
      <w:proofErr w:type="spellStart"/>
      <w:r w:rsidRPr="00F732F8">
        <w:t>Аманулла</w:t>
      </w:r>
      <w:proofErr w:type="spellEnd"/>
      <w:r w:rsidRPr="00F732F8">
        <w:t xml:space="preserve">-хан, вдохновлённый тем же турецким опытом, попытался реформировать монархическую систему и заменить её на современное законодательство. Одним из ключевых идеологов этого направления был Махмуд </w:t>
      </w:r>
      <w:proofErr w:type="spellStart"/>
      <w:r w:rsidRPr="00F732F8">
        <w:t>Тарзи</w:t>
      </w:r>
      <w:proofErr w:type="spellEnd"/>
      <w:r w:rsidRPr="00F732F8">
        <w:t xml:space="preserve">, оказавший серьёзное влияние на курс реформ. Он был глубоко вдохновлён османским реформаторским движением, с которым познакомился во время своего многолетнего пребывания на территории Халифата. Вернувшись в Афганистан, он начал </w:t>
      </w:r>
      <w:r w:rsidRPr="00F732F8">
        <w:lastRenderedPageBreak/>
        <w:t xml:space="preserve">выпускать журналы и распространять реформаторские идеи, сыграв ключевую роль в формировании мировоззрения </w:t>
      </w:r>
      <w:proofErr w:type="spellStart"/>
      <w:r w:rsidRPr="00F732F8">
        <w:t>Амануллы</w:t>
      </w:r>
      <w:proofErr w:type="spellEnd"/>
      <w:r w:rsidRPr="00F732F8">
        <w:t>-хана и ряда других лидеров.</w:t>
      </w:r>
    </w:p>
    <w:p w:rsidR="003D1D0D" w:rsidRPr="00F732F8" w:rsidRDefault="00834125" w:rsidP="00167B70">
      <w:pPr>
        <w:pStyle w:val="MainText"/>
      </w:pPr>
      <w:r w:rsidRPr="00F732F8">
        <w:t xml:space="preserve">Махмуд </w:t>
      </w:r>
      <w:proofErr w:type="spellStart"/>
      <w:r w:rsidRPr="00F732F8">
        <w:t>Тарзи</w:t>
      </w:r>
      <w:proofErr w:type="spellEnd"/>
      <w:r w:rsidRPr="00F732F8">
        <w:t xml:space="preserve"> считается идеологическим основоположником движения за конституционализм (</w:t>
      </w:r>
      <w:proofErr w:type="spellStart"/>
      <w:r w:rsidRPr="00F732F8">
        <w:t>машрутыйа</w:t>
      </w:r>
      <w:proofErr w:type="spellEnd"/>
      <w:r w:rsidRPr="00F732F8">
        <w:t xml:space="preserve">) в Афганистане. Именно посредством него начался процесс построения государственных институтов по западному образцу, в том числе и </w:t>
      </w:r>
      <w:r w:rsidR="009839B4">
        <w:t>м</w:t>
      </w:r>
      <w:r w:rsidRPr="00F732F8">
        <w:t>инистерства иностранных дел.</w:t>
      </w:r>
    </w:p>
    <w:p w:rsidR="003D1D0D" w:rsidRPr="00F732F8" w:rsidRDefault="00834125" w:rsidP="00167B70">
      <w:pPr>
        <w:pStyle w:val="MainText"/>
      </w:pPr>
      <w:r w:rsidRPr="00F732F8">
        <w:t xml:space="preserve">В 1919 году </w:t>
      </w:r>
      <w:proofErr w:type="spellStart"/>
      <w:r w:rsidRPr="00F732F8">
        <w:t>Тарзи</w:t>
      </w:r>
      <w:proofErr w:type="spellEnd"/>
      <w:r w:rsidRPr="00F732F8">
        <w:t xml:space="preserve"> был назначен первым официальным министром иностранных дел Афганистана. С этого момента начался целенаправленный процесс секуляризации внешней политики в стране.</w:t>
      </w:r>
    </w:p>
    <w:p w:rsidR="003D1D0D" w:rsidRPr="00F732F8" w:rsidRDefault="00834125" w:rsidP="00167B70">
      <w:pPr>
        <w:pStyle w:val="MainText"/>
      </w:pPr>
      <w:r w:rsidRPr="00F732F8">
        <w:t>Министерство иностранных дел в его современном виде</w:t>
      </w:r>
      <w:r w:rsidR="00167B70">
        <w:t xml:space="preserve"> — </w:t>
      </w:r>
      <w:r w:rsidRPr="00F732F8">
        <w:t>это светское учреждение, предназначенное для защиты интересов национального государства, регулирования международных отношений и взаимодействия с мировыми державами, независимо от того</w:t>
      </w:r>
      <w:r w:rsidR="009839B4">
        <w:t>,</w:t>
      </w:r>
      <w:r w:rsidRPr="00F732F8">
        <w:t xml:space="preserve"> воюющие они или нейтральные. Эта структура была создана для обслуживания глобальной системы национальных государств и действует в рамках либеральных ценностей. Именно поэтому не вызывает удивления тот факт, что министерства иностранных дел в мусульманских странах во время кризисов, например, в случае с Газой, ограничиваются лишь словесными заявлениями осуждения без каких-либо реальных действий.</w:t>
      </w:r>
    </w:p>
    <w:p w:rsidR="003D1D0D" w:rsidRPr="00F732F8" w:rsidRDefault="00834125" w:rsidP="00167B70">
      <w:pPr>
        <w:pStyle w:val="MainText"/>
      </w:pPr>
      <w:r w:rsidRPr="00F732F8">
        <w:t xml:space="preserve">Поскольку современное </w:t>
      </w:r>
      <w:r w:rsidR="009839B4">
        <w:t>м</w:t>
      </w:r>
      <w:r w:rsidRPr="00F732F8">
        <w:t xml:space="preserve">инистерство иностранных дел было основано на западных концепциях, вполне естественно, что возглавляют его личности, склонные к западным ценностям, лишённые глубины исламских понятий и руководствующиеся в основном логикой компромиссов и достижения выгоды. Это направление появилось не вчера: первая внешнеполитическая структура Османского </w:t>
      </w:r>
      <w:r w:rsidR="009839B4">
        <w:t>Г</w:t>
      </w:r>
      <w:r w:rsidRPr="00F732F8">
        <w:t xml:space="preserve">осударства управлялась греческими христианскими элитами, не имевшими связи с Исламом, а в XIX веке её возглавили такие представители </w:t>
      </w:r>
      <w:proofErr w:type="spellStart"/>
      <w:r w:rsidRPr="00F732F8">
        <w:t>вестернизации</w:t>
      </w:r>
      <w:proofErr w:type="spellEnd"/>
      <w:r w:rsidRPr="00F732F8">
        <w:t>, как Рашид-паша. Сегодня же министерства иностранных дел в исламском мире находятся в руках людей, не следующих законам Ислама, но превосходно умеющих ставить свои интересы выше принципов и воспринимающих исламские цели не более чем как воображаемые лозунги и препятствия на политическом пути.</w:t>
      </w:r>
    </w:p>
    <w:p w:rsidR="003D1D0D" w:rsidRPr="00F732F8" w:rsidRDefault="00834125" w:rsidP="00167B70">
      <w:pPr>
        <w:pStyle w:val="MainText"/>
      </w:pPr>
      <w:r w:rsidRPr="00F732F8">
        <w:t>Министерства иностранных дел в государствах, существующих ныне на землях исламского мира,</w:t>
      </w:r>
      <w:r w:rsidR="00167B70">
        <w:t xml:space="preserve"> — </w:t>
      </w:r>
      <w:r w:rsidRPr="00F732F8">
        <w:t xml:space="preserve">это порождение эпохи упадка Османского </w:t>
      </w:r>
      <w:r w:rsidR="009839B4">
        <w:t>Х</w:t>
      </w:r>
      <w:r w:rsidRPr="00F732F8">
        <w:t>алифата и прямое следствие западной секулярной идеологии. Они пришли на смену исламской внешней политике, основанной на возвышении религии посредством призыва и джихада. В результате внешняя политика Уммы была превращена из глобальной миссии в проигрышную дипломатию, сосредоточенную на экономических интересах и ограниченную рамками национальных границ.</w:t>
      </w:r>
    </w:p>
    <w:p w:rsidR="003D1D0D" w:rsidRPr="00F732F8" w:rsidRDefault="00834125" w:rsidP="00167B70">
      <w:pPr>
        <w:pStyle w:val="MainText"/>
      </w:pPr>
      <w:r w:rsidRPr="00F732F8">
        <w:t xml:space="preserve">Если </w:t>
      </w:r>
      <w:proofErr w:type="spellStart"/>
      <w:r w:rsidRPr="00F732F8">
        <w:t>Умма</w:t>
      </w:r>
      <w:proofErr w:type="spellEnd"/>
      <w:r w:rsidRPr="00F732F8">
        <w:t xml:space="preserve"> не вернётся к подлинной исламской внешней политике и не возродит джихад в рамках государства Халифат, то министерства иностранных дел не смогут, а скорее даже не захотят проводить исламский курс. Даже если их руководители будут носить бороды, тюрбаны и исламские титулы, суть их подхода останется далёкой от Ислама.</w:t>
      </w:r>
    </w:p>
    <w:sectPr w:rsidR="003D1D0D" w:rsidRPr="00F732F8">
      <w:pgSz w:w="11906" w:h="16838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D0D"/>
    <w:rsid w:val="00167B70"/>
    <w:rsid w:val="003B0CB8"/>
    <w:rsid w:val="003D1D0D"/>
    <w:rsid w:val="00834125"/>
    <w:rsid w:val="009839B4"/>
    <w:rsid w:val="009A72F1"/>
    <w:rsid w:val="00F73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C892F"/>
  <w15:docId w15:val="{40A3F208-8AB9-4B50-9AB9-E9AC06F50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2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9A72F1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9A72F1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9A72F1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9A72F1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9A72F1"/>
    <w:rPr>
      <w:bCs/>
      <w:i/>
    </w:rPr>
  </w:style>
  <w:style w:type="paragraph" w:customStyle="1" w:styleId="Basmala">
    <w:name w:val="Basmala"/>
    <w:basedOn w:val="a"/>
    <w:rsid w:val="009A72F1"/>
    <w:pPr>
      <w:suppressAutoHyphens w:val="0"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9A72F1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9A72F1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9A72F1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9A72F1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9A72F1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9A72F1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9A72F1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9A72F1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9A72F1"/>
    <w:pPr>
      <w:numPr>
        <w:numId w:val="2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9A72F1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9A72F1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9A72F1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9A72F1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9A72F1"/>
    <w:rPr>
      <w:rFonts w:ascii="Times New Roman" w:hAnsi="Times New Roman"/>
      <w:b/>
      <w:lang w:val="ru-RU"/>
    </w:rPr>
  </w:style>
  <w:style w:type="character" w:customStyle="1" w:styleId="RUHadith">
    <w:name w:val="RU_Hadith"/>
    <w:rsid w:val="009A72F1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9A72F1"/>
    <w:pPr>
      <w:suppressAutoHyphens w:val="0"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9A72F1"/>
    <w:rPr>
      <w:rFonts w:cs="Times New Roman"/>
      <w:vertAlign w:val="subscript"/>
    </w:rPr>
  </w:style>
  <w:style w:type="paragraph" w:customStyle="1" w:styleId="SubSubheader">
    <w:name w:val="SubSubheader"/>
    <w:rsid w:val="009A72F1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9A72F1"/>
    <w:rPr>
      <w:i/>
      <w:iCs/>
    </w:rPr>
  </w:style>
  <w:style w:type="character" w:customStyle="1" w:styleId="Superscript">
    <w:name w:val="Superscript"/>
    <w:uiPriority w:val="1"/>
    <w:rsid w:val="009A72F1"/>
    <w:rPr>
      <w:rFonts w:cs="Times New Roman"/>
      <w:vertAlign w:val="superscript"/>
    </w:rPr>
  </w:style>
  <w:style w:type="character" w:customStyle="1" w:styleId="Underline">
    <w:name w:val="Underline"/>
    <w:uiPriority w:val="1"/>
    <w:rsid w:val="009A72F1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3</Pages>
  <Words>1535</Words>
  <Characters>8751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7</cp:revision>
  <dcterms:created xsi:type="dcterms:W3CDTF">2025-09-11T18:45:00Z</dcterms:created>
  <dcterms:modified xsi:type="dcterms:W3CDTF">2025-10-14T20:29:00Z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2025-09-07T19:59:24Z</dcterms:created>
  <dc:creator/>
  <dc:description/>
  <dc:language>ru-RU</dc:language>
  <cp:lastModifiedBy/>
  <dcterms:modified xsi:type="dcterms:W3CDTF">2025-09-10T22:14:17Z</dcterms:modified>
  <cp:revision>17</cp:revision>
  <dc:subject/>
  <dc:title>Шаблон_RU</dc:title>
</cp:coreProperties>
</file>