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5C39" w:rsidRDefault="00A97559" w:rsidP="00700410">
      <w:pPr>
        <w:pStyle w:val="SubHeader"/>
      </w:pPr>
      <w:proofErr w:type="spellStart"/>
      <w:r w:rsidRPr="003B0319">
        <w:t>Хамидти</w:t>
      </w:r>
      <w:proofErr w:type="spellEnd"/>
      <w:r w:rsidRPr="003B0319">
        <w:t xml:space="preserve"> принёс присягу в</w:t>
      </w:r>
      <w:r w:rsidR="00700410">
        <w:t> </w:t>
      </w:r>
      <w:r w:rsidRPr="003B0319">
        <w:t>качестве главы параллельного правительства</w:t>
      </w:r>
    </w:p>
    <w:p w:rsidR="00700410" w:rsidRPr="00700410" w:rsidRDefault="00700410" w:rsidP="00700410">
      <w:pPr>
        <w:pStyle w:val="MainText"/>
      </w:pPr>
    </w:p>
    <w:p w:rsidR="002C5C39" w:rsidRPr="003B0319" w:rsidRDefault="00A97559" w:rsidP="00700410">
      <w:pPr>
        <w:pStyle w:val="MainText"/>
      </w:pPr>
      <w:r w:rsidRPr="003B0319">
        <w:t>Командую</w:t>
      </w:r>
      <w:bookmarkStart w:id="0" w:name="_GoBack"/>
      <w:bookmarkEnd w:id="0"/>
      <w:r w:rsidRPr="003B0319">
        <w:t xml:space="preserve">щий Силами быстрого реагирования Мухаммад </w:t>
      </w:r>
      <w:proofErr w:type="spellStart"/>
      <w:r w:rsidRPr="003B0319">
        <w:t>Хамдан</w:t>
      </w:r>
      <w:proofErr w:type="spellEnd"/>
      <w:r w:rsidRPr="003B0319">
        <w:t xml:space="preserve"> </w:t>
      </w:r>
      <w:proofErr w:type="spellStart"/>
      <w:r w:rsidRPr="003B0319">
        <w:t>Дагало</w:t>
      </w:r>
      <w:proofErr w:type="spellEnd"/>
      <w:r w:rsidRPr="003B0319">
        <w:t xml:space="preserve"> (</w:t>
      </w:r>
      <w:proofErr w:type="spellStart"/>
      <w:r w:rsidRPr="003B0319">
        <w:t>Хамидти</w:t>
      </w:r>
      <w:proofErr w:type="spellEnd"/>
      <w:r w:rsidRPr="003B0319">
        <w:t xml:space="preserve">) объявил о формировании «Правительства мира и единства» в качестве параллельной власти в </w:t>
      </w:r>
      <w:proofErr w:type="spellStart"/>
      <w:r w:rsidRPr="003B0319">
        <w:t>Дарфуре</w:t>
      </w:r>
      <w:proofErr w:type="spellEnd"/>
      <w:r w:rsidRPr="003B0319">
        <w:t xml:space="preserve">. В конце августа он принёс присягу в качестве главы Президентского совета в городе </w:t>
      </w:r>
      <w:proofErr w:type="spellStart"/>
      <w:r w:rsidRPr="003B0319">
        <w:t>Ньяла</w:t>
      </w:r>
      <w:proofErr w:type="spellEnd"/>
      <w:r w:rsidRPr="003B0319">
        <w:t xml:space="preserve">. Этот шаг вызвал осуждение со стороны суданского правительства и предупреждение со стороны ООН об опасности раскола Судана, поскольку это было воспринято как шаг к укреплению контроля </w:t>
      </w:r>
      <w:proofErr w:type="spellStart"/>
      <w:r w:rsidRPr="003B0319">
        <w:t>Хамидти</w:t>
      </w:r>
      <w:proofErr w:type="spellEnd"/>
      <w:r w:rsidRPr="003B0319">
        <w:t xml:space="preserve"> над регионом </w:t>
      </w:r>
      <w:proofErr w:type="spellStart"/>
      <w:r w:rsidRPr="003B0319">
        <w:t>Дарфур</w:t>
      </w:r>
      <w:proofErr w:type="spellEnd"/>
      <w:r w:rsidRPr="003B0319">
        <w:t xml:space="preserve"> в отрыве от Хартума.</w:t>
      </w:r>
    </w:p>
    <w:p w:rsidR="002C5C39" w:rsidRDefault="00A97559" w:rsidP="00700410">
      <w:pPr>
        <w:pStyle w:val="MainText"/>
      </w:pPr>
      <w:r w:rsidRPr="00700410">
        <w:rPr>
          <w:rStyle w:val="Bold"/>
        </w:rPr>
        <w:t>«Аль-</w:t>
      </w:r>
      <w:proofErr w:type="spellStart"/>
      <w:r w:rsidRPr="00700410">
        <w:rPr>
          <w:rStyle w:val="Bold"/>
        </w:rPr>
        <w:t>Ваъй</w:t>
      </w:r>
      <w:proofErr w:type="spellEnd"/>
      <w:r w:rsidRPr="00700410">
        <w:rPr>
          <w:rStyle w:val="Bold"/>
        </w:rPr>
        <w:t>»:</w:t>
      </w:r>
      <w:r w:rsidRPr="003B0319">
        <w:t xml:space="preserve"> </w:t>
      </w:r>
      <w:r w:rsidR="00D20E77">
        <w:t>а</w:t>
      </w:r>
      <w:r w:rsidRPr="003B0319">
        <w:t xml:space="preserve">налитики указывают на то, что </w:t>
      </w:r>
      <w:proofErr w:type="spellStart"/>
      <w:r w:rsidRPr="003B0319">
        <w:t>Хамидти</w:t>
      </w:r>
      <w:proofErr w:type="spellEnd"/>
      <w:r w:rsidRPr="003B0319">
        <w:t xml:space="preserve"> после провала в попытке захватить столицу стремится создать сепаратистское государственное образование на западе страны. Сосредоточение его сил в </w:t>
      </w:r>
      <w:proofErr w:type="spellStart"/>
      <w:r w:rsidRPr="003B0319">
        <w:t>Дарфуре</w:t>
      </w:r>
      <w:proofErr w:type="spellEnd"/>
      <w:r w:rsidRPr="003B0319">
        <w:t xml:space="preserve"> и назначение союзников, таких как </w:t>
      </w:r>
      <w:proofErr w:type="spellStart"/>
      <w:r w:rsidRPr="003B0319">
        <w:t>Абдульазиз</w:t>
      </w:r>
      <w:proofErr w:type="spellEnd"/>
      <w:r w:rsidRPr="003B0319">
        <w:t xml:space="preserve"> аль-</w:t>
      </w:r>
      <w:proofErr w:type="spellStart"/>
      <w:r w:rsidRPr="003B0319">
        <w:t>Хилу</w:t>
      </w:r>
      <w:proofErr w:type="spellEnd"/>
      <w:r w:rsidRPr="003B0319">
        <w:t xml:space="preserve">, в качестве заместителей свидетельствуют о намерении сформировать независимую структуру, что усиливает предположение о дальнейшем разделе Судана, как это уже было с Южным Суданом. Этот шаг при скрытой внешней поддержке повторяет опыт полевых командиров, подобных </w:t>
      </w:r>
      <w:proofErr w:type="spellStart"/>
      <w:r w:rsidRPr="003B0319">
        <w:t>Хафтару</w:t>
      </w:r>
      <w:proofErr w:type="spellEnd"/>
      <w:r w:rsidRPr="003B0319">
        <w:t xml:space="preserve"> в Ливии, и подтверждает, что конфликт в Судане стал угрозой территориальной целостности страны и предвестием нового перекраивания политической карты региона в интересах колонизаторов и их агентов.</w:t>
      </w:r>
    </w:p>
    <w:p w:rsidR="00700410" w:rsidRPr="003B0319" w:rsidRDefault="00700410" w:rsidP="00700410">
      <w:pPr>
        <w:pStyle w:val="MainText"/>
      </w:pPr>
    </w:p>
    <w:p w:rsidR="002C5C39" w:rsidRDefault="00A97559" w:rsidP="00700410">
      <w:pPr>
        <w:pStyle w:val="SubHeader"/>
      </w:pPr>
      <w:r w:rsidRPr="003B0319">
        <w:t>Новый посол США с</w:t>
      </w:r>
      <w:r w:rsidR="00700410">
        <w:t> </w:t>
      </w:r>
      <w:r w:rsidRPr="003B0319">
        <w:t>военным обликом</w:t>
      </w:r>
    </w:p>
    <w:p w:rsidR="00700410" w:rsidRPr="00700410" w:rsidRDefault="00700410" w:rsidP="00700410">
      <w:pPr>
        <w:pStyle w:val="MainText"/>
      </w:pPr>
    </w:p>
    <w:p w:rsidR="002C5C39" w:rsidRPr="003B0319" w:rsidRDefault="00A97559" w:rsidP="00700410">
      <w:pPr>
        <w:pStyle w:val="MainText"/>
      </w:pPr>
      <w:r w:rsidRPr="003B0319">
        <w:t xml:space="preserve">Вашингтон выдвинул кандидатуру Джеймса </w:t>
      </w:r>
      <w:proofErr w:type="spellStart"/>
      <w:r w:rsidRPr="003B0319">
        <w:t>Хольцнайдера</w:t>
      </w:r>
      <w:proofErr w:type="spellEnd"/>
      <w:r w:rsidRPr="003B0319">
        <w:t xml:space="preserve"> на дипломатический пост чрезвычайного и полномочного посла в Аммане. Он является бывшим офицером морской пехоты, обладающим обширным опытом работы по ближневосточным вопросам. </w:t>
      </w:r>
      <w:proofErr w:type="spellStart"/>
      <w:r w:rsidRPr="003B0319">
        <w:t>Хольцнайдер</w:t>
      </w:r>
      <w:proofErr w:type="spellEnd"/>
      <w:r w:rsidRPr="003B0319">
        <w:t xml:space="preserve"> служил в Ираке, Афганистане и Сомали, а в недавнем прошлом занимал должность руководителя по военно-политическим вопросам в Госдепартаменте США.</w:t>
      </w:r>
    </w:p>
    <w:p w:rsidR="002C5C39" w:rsidRDefault="00A97559" w:rsidP="00700410">
      <w:pPr>
        <w:pStyle w:val="MainText"/>
      </w:pPr>
      <w:r w:rsidRPr="00700410">
        <w:rPr>
          <w:rStyle w:val="Bold"/>
        </w:rPr>
        <w:t>«Аль-</w:t>
      </w:r>
      <w:proofErr w:type="spellStart"/>
      <w:r w:rsidRPr="00700410">
        <w:rPr>
          <w:rStyle w:val="Bold"/>
        </w:rPr>
        <w:t>Ваъй</w:t>
      </w:r>
      <w:proofErr w:type="spellEnd"/>
      <w:r w:rsidRPr="00700410">
        <w:rPr>
          <w:rStyle w:val="Bold"/>
        </w:rPr>
        <w:t>»:</w:t>
      </w:r>
      <w:r w:rsidRPr="003B0319">
        <w:t xml:space="preserve"> </w:t>
      </w:r>
      <w:r w:rsidR="00D20E77">
        <w:t>н</w:t>
      </w:r>
      <w:r w:rsidRPr="003B0319">
        <w:t xml:space="preserve">азначение посла с военным и разведывательным </w:t>
      </w:r>
      <w:proofErr w:type="spellStart"/>
      <w:r w:rsidRPr="003B0319">
        <w:t>бэкграундом</w:t>
      </w:r>
      <w:proofErr w:type="spellEnd"/>
      <w:r w:rsidRPr="003B0319">
        <w:t xml:space="preserve"> отражает сосредоточенность США на вопросах безопасности в отношениях с Иорданией. </w:t>
      </w:r>
      <w:proofErr w:type="spellStart"/>
      <w:r w:rsidRPr="003B0319">
        <w:t>Хольцнайдер</w:t>
      </w:r>
      <w:proofErr w:type="spellEnd"/>
      <w:r w:rsidRPr="003B0319">
        <w:t xml:space="preserve"> специализируется на военно-политической координации, что указывает на стремление Вашингтона укрепить сотрудничество в сфере безопасности, борьбе с терроризмом и защите стабильности королевства, на территории которого размещены американские войска, а также которое имеет статус основного союзника вне блока НАТО. Его назначение также может быть связано с американским видением региональной роли Иордании, особенно в отношении Сирии и Ирака, а также с желанием обеспечить безопасность Иордании на фоне региональных изменений, таких как процесс нормализации отношений и заключаемые сделки посредством дипломатии с военным уклоном, гарантирующей сохранение Аммана в орбите влияния США.</w:t>
      </w:r>
    </w:p>
    <w:p w:rsidR="00700410" w:rsidRPr="003B0319" w:rsidRDefault="00700410" w:rsidP="00700410">
      <w:pPr>
        <w:pStyle w:val="MainText"/>
      </w:pPr>
    </w:p>
    <w:p w:rsidR="002C5C39" w:rsidRDefault="00A97559" w:rsidP="00EF2206">
      <w:pPr>
        <w:pStyle w:val="SubHeader"/>
      </w:pPr>
      <w:r w:rsidRPr="003B0319">
        <w:t>Ускорение шагов по нормализации отношений с</w:t>
      </w:r>
      <w:r w:rsidR="00EF2206">
        <w:t> </w:t>
      </w:r>
      <w:r w:rsidRPr="003B0319">
        <w:t>«Израилем» при посредничестве США</w:t>
      </w:r>
    </w:p>
    <w:p w:rsidR="00EF2206" w:rsidRPr="00EF2206" w:rsidRDefault="00EF2206" w:rsidP="00EF2206">
      <w:pPr>
        <w:pStyle w:val="MainText"/>
      </w:pPr>
    </w:p>
    <w:p w:rsidR="002C5C39" w:rsidRPr="003B0319" w:rsidRDefault="00A97559" w:rsidP="00EF2206">
      <w:pPr>
        <w:pStyle w:val="MainText"/>
      </w:pPr>
      <w:r w:rsidRPr="003B0319">
        <w:t>В последние недели наблюдается активизация дипломатических усилий по продвижению исторической сделки по нормализации отношений между Эр-Риядом и Тель-Авивом. Администрация США ведёт переговоры о предоставлении Саудовской Аравии гарантий безопасности, заключении оборонного соглашения и помощи в развитии гражданской ядерной программы в обмен на установление официальных отношений с «Израилем». В свою очередь</w:t>
      </w:r>
      <w:r w:rsidR="00D20E77">
        <w:t>,</w:t>
      </w:r>
      <w:r w:rsidRPr="003B0319">
        <w:t xml:space="preserve"> Эр-Рияд публично настаивает на том, что предварительным условием для нормализации должно быть достижение справедливого урегулирования для палестинцев, однако инсайды указывают на гибкость саудовской стороны в согласии на поэтапную нормализацию в обмен на значительные стратегические выгоды.</w:t>
      </w:r>
    </w:p>
    <w:p w:rsidR="002C5C39" w:rsidRPr="003B0319" w:rsidRDefault="00A97559" w:rsidP="00EF2206">
      <w:pPr>
        <w:pStyle w:val="MainText"/>
      </w:pPr>
      <w:r w:rsidRPr="00EF2206">
        <w:rPr>
          <w:rStyle w:val="Bold"/>
        </w:rPr>
        <w:t>«Аль-</w:t>
      </w:r>
      <w:proofErr w:type="spellStart"/>
      <w:r w:rsidRPr="00EF2206">
        <w:rPr>
          <w:rStyle w:val="Bold"/>
        </w:rPr>
        <w:t>Ваъй</w:t>
      </w:r>
      <w:proofErr w:type="spellEnd"/>
      <w:r w:rsidRPr="00EF2206">
        <w:rPr>
          <w:rStyle w:val="Bold"/>
        </w:rPr>
        <w:t>»:</w:t>
      </w:r>
      <w:r w:rsidRPr="003B0319">
        <w:t xml:space="preserve"> </w:t>
      </w:r>
      <w:r w:rsidR="00D20E77">
        <w:t>э</w:t>
      </w:r>
      <w:r w:rsidRPr="003B0319">
        <w:t xml:space="preserve">та крупная сделка отражает процесс перекройки региональных альянсов в рамках американского виденья по формированию регионального блока, в который </w:t>
      </w:r>
      <w:r w:rsidR="00D20E77" w:rsidRPr="003B0319">
        <w:t>«Израиль»</w:t>
      </w:r>
      <w:r w:rsidR="00D20E77">
        <w:t xml:space="preserve"> будет интегрирован</w:t>
      </w:r>
      <w:r w:rsidRPr="003B0319">
        <w:t xml:space="preserve"> в качестве «регионального жандарма». Нормализация со стороны </w:t>
      </w:r>
      <w:r w:rsidR="00D20E77">
        <w:t>к</w:t>
      </w:r>
      <w:r w:rsidRPr="003B0319">
        <w:t>оролевства</w:t>
      </w:r>
      <w:r w:rsidR="00125215">
        <w:t xml:space="preserve"> — </w:t>
      </w:r>
      <w:r w:rsidRPr="003B0319">
        <w:t>Земли двух Святынь</w:t>
      </w:r>
      <w:r w:rsidR="00125215">
        <w:t xml:space="preserve"> — </w:t>
      </w:r>
      <w:r w:rsidRPr="003B0319">
        <w:t xml:space="preserve">предоставляет остальным режимам оправдание для своего сближения с сионистами. В свою очередь, Вашингтон соблазняет Эр-Рияд военными </w:t>
      </w:r>
      <w:r w:rsidRPr="003B0319">
        <w:lastRenderedPageBreak/>
        <w:t>соглашениями, снятием ограничений на поставки наступательного вооружения, укреплением оборонного потенциала и поддержкой в области гражданской атомной энергетики, чтобы обеспечить его региональное превосходство.</w:t>
      </w:r>
    </w:p>
    <w:p w:rsidR="002C5C39" w:rsidRDefault="00A97559" w:rsidP="00EF2206">
      <w:pPr>
        <w:pStyle w:val="MainText"/>
      </w:pPr>
      <w:r w:rsidRPr="003B0319">
        <w:t>Если эта сделка состоится, она станет очередным предательством палестинского дела и ударом в спину для Уммы. Её цель</w:t>
      </w:r>
      <w:r w:rsidR="00125215">
        <w:t xml:space="preserve"> — </w:t>
      </w:r>
      <w:r w:rsidRPr="003B0319">
        <w:t>упразднить противостояние в пользу еврейского образования в обмен на пустые обещания. Однако эта игра также таит в себе опасность: народы, особенно на Аравийском полуострове, не согласятся с отказом от з</w:t>
      </w:r>
      <w:r w:rsidR="00D20E77">
        <w:t>емли ночного вознесения Пророка (</w:t>
      </w:r>
      <w:proofErr w:type="spellStart"/>
      <w:r w:rsidR="00D20E77">
        <w:t>с.а.с</w:t>
      </w:r>
      <w:proofErr w:type="spellEnd"/>
      <w:r w:rsidR="00D20E77">
        <w:t>.)</w:t>
      </w:r>
      <w:r w:rsidRPr="003B0319">
        <w:t xml:space="preserve">. Это может стать той последней каплей, что сломает спину верблюду и спровоцирует масштабный народный гнев, который перевернёт политические расчёты в ущерб </w:t>
      </w:r>
      <w:proofErr w:type="spellStart"/>
      <w:r w:rsidRPr="003B0319">
        <w:t>нормализаторам</w:t>
      </w:r>
      <w:proofErr w:type="spellEnd"/>
      <w:r w:rsidRPr="003B0319">
        <w:t>.</w:t>
      </w:r>
    </w:p>
    <w:p w:rsidR="00EF2206" w:rsidRPr="003B0319" w:rsidRDefault="00EF2206" w:rsidP="00EF2206">
      <w:pPr>
        <w:pStyle w:val="MainText"/>
      </w:pPr>
    </w:p>
    <w:p w:rsidR="002C5C39" w:rsidRDefault="00A97559" w:rsidP="00EF2206">
      <w:pPr>
        <w:pStyle w:val="SubHeader"/>
      </w:pPr>
      <w:r w:rsidRPr="003B0319">
        <w:t>Обострение насилия со стороны поселенцев на Западном берегу и изгнание бедуинских семей</w:t>
      </w:r>
    </w:p>
    <w:p w:rsidR="00EF2206" w:rsidRPr="00EF2206" w:rsidRDefault="00EF2206" w:rsidP="00EF2206">
      <w:pPr>
        <w:pStyle w:val="MainText"/>
      </w:pPr>
    </w:p>
    <w:p w:rsidR="002C5C39" w:rsidRPr="003B0319" w:rsidRDefault="00A97559" w:rsidP="00EF2206">
      <w:pPr>
        <w:pStyle w:val="MainText"/>
      </w:pPr>
      <w:r w:rsidRPr="003B0319">
        <w:t xml:space="preserve">На оккупированном Западном берегу наблюдается беспрецедентная волна нападений со стороны </w:t>
      </w:r>
      <w:r w:rsidR="00D20E77">
        <w:t>«</w:t>
      </w:r>
      <w:r w:rsidRPr="003B0319">
        <w:t>израильских</w:t>
      </w:r>
      <w:r w:rsidR="00D20E77">
        <w:t>»</w:t>
      </w:r>
      <w:r w:rsidRPr="003B0319">
        <w:t xml:space="preserve"> поселенцев при поддержке оккупационных сил, что вынудило десятки палестинских бедуинских семей покинуть свои деревни. В начале июля под угрозой вооружённых поселенцев, установивших рядом с их селением новый форпост, из арабской общины аль-</w:t>
      </w:r>
      <w:proofErr w:type="spellStart"/>
      <w:r w:rsidRPr="003B0319">
        <w:t>Малихат</w:t>
      </w:r>
      <w:proofErr w:type="spellEnd"/>
      <w:r w:rsidRPr="003B0319">
        <w:t xml:space="preserve"> в районе Иерихона были вынуждены переселиться 50 семей. Палестинские правозащитные организации задокументировали эти события как акты насильственного перемещения, направленные на расширение еврейских поселений.</w:t>
      </w:r>
    </w:p>
    <w:p w:rsidR="002C5C39" w:rsidRPr="003B0319" w:rsidRDefault="00A97559" w:rsidP="00EF2206">
      <w:pPr>
        <w:pStyle w:val="MainText"/>
      </w:pPr>
      <w:r w:rsidRPr="00EF2206">
        <w:rPr>
          <w:rStyle w:val="Bold"/>
        </w:rPr>
        <w:t>«Аль-</w:t>
      </w:r>
      <w:proofErr w:type="spellStart"/>
      <w:r w:rsidRPr="00EF2206">
        <w:rPr>
          <w:rStyle w:val="Bold"/>
        </w:rPr>
        <w:t>Ваъй</w:t>
      </w:r>
      <w:proofErr w:type="spellEnd"/>
      <w:r w:rsidRPr="00EF2206">
        <w:rPr>
          <w:rStyle w:val="Bold"/>
        </w:rPr>
        <w:t>»:</w:t>
      </w:r>
      <w:r w:rsidRPr="003B0319">
        <w:t xml:space="preserve"> </w:t>
      </w:r>
      <w:r w:rsidR="00DC1859">
        <w:t>р</w:t>
      </w:r>
      <w:r w:rsidRPr="003B0319">
        <w:t>ост насилия со стороны поселенцев отражает целенаправленную «израильскую» стратегию по вытеснению палестинцев и навязыванию новых реалий на местах. С начала войны против Газы с октября 2023 года атаки поселенцев, поддерживаемые официальными структурами, выросли в разы, несмотря на снижение числа палестинских атак, что опровергает утверждения о якобы «самообороне» поселенцев. В июле 2025 года эксперты ООН предупредили, что эти нападения, включая поджоги имущества, отравление источников воды и кражу скота, не являются хаотичными актами, а являются частью сознательной стратегии по устранению палестинского присутствия в жизненно важных сельскохозяйственных районах.</w:t>
      </w:r>
    </w:p>
    <w:p w:rsidR="002C5C39" w:rsidRDefault="00A97559" w:rsidP="00EF2206">
      <w:pPr>
        <w:pStyle w:val="MainText"/>
      </w:pPr>
      <w:r w:rsidRPr="003B0319">
        <w:t>И несмотря на то, что большинство стран мира считают еврейские поселения незаконными согласно международному праву, действующее радикальное правительство «Израиля» предоставляет политическое и силовое прикрытие этим экстремистским поселенцам. Это зашло настолько далеко, что целые общины, такие как арабы аль-</w:t>
      </w:r>
      <w:proofErr w:type="spellStart"/>
      <w:r w:rsidRPr="003B0319">
        <w:t>Малихат</w:t>
      </w:r>
      <w:proofErr w:type="spellEnd"/>
      <w:r w:rsidRPr="003B0319">
        <w:t xml:space="preserve">, были изгнаны, а палестинцы называют происходящее «новой </w:t>
      </w:r>
      <w:proofErr w:type="spellStart"/>
      <w:r w:rsidRPr="003B0319">
        <w:t>Накбой</w:t>
      </w:r>
      <w:proofErr w:type="spellEnd"/>
      <w:r w:rsidRPr="003B0319">
        <w:t>». Обострение ситуации превращает Западный берег в пороховую бочку, готовую вот-вот взорваться, особенно на фоне отсутствия ответственности за совершаемые преступления и усиливающихся международных призывов к прекращению насилия и введению санкций против «Израиля» для защиты населения, находящегося под оккупацией.</w:t>
      </w:r>
    </w:p>
    <w:p w:rsidR="00EF2206" w:rsidRPr="003B0319" w:rsidRDefault="00EF2206" w:rsidP="00EF2206">
      <w:pPr>
        <w:pStyle w:val="MainText"/>
      </w:pPr>
    </w:p>
    <w:p w:rsidR="002C5C39" w:rsidRDefault="00A97559" w:rsidP="00EF2206">
      <w:pPr>
        <w:pStyle w:val="SubHeader"/>
      </w:pPr>
      <w:r w:rsidRPr="003B0319">
        <w:t>Резня в</w:t>
      </w:r>
      <w:r w:rsidR="00EF2206">
        <w:t> </w:t>
      </w:r>
      <w:proofErr w:type="spellStart"/>
      <w:r w:rsidRPr="003B0319">
        <w:t>Рафахе</w:t>
      </w:r>
      <w:proofErr w:type="spellEnd"/>
      <w:r w:rsidRPr="003B0319">
        <w:t>: оккупационные силы расстреляли десятки мирных жителей, пришедших за гуманитарной помощью</w:t>
      </w:r>
    </w:p>
    <w:p w:rsidR="00EF2206" w:rsidRPr="00EF2206" w:rsidRDefault="00EF2206" w:rsidP="00EF2206">
      <w:pPr>
        <w:pStyle w:val="MainText"/>
      </w:pPr>
    </w:p>
    <w:p w:rsidR="002C5C39" w:rsidRPr="003B0319" w:rsidRDefault="00A97559" w:rsidP="00EF2206">
      <w:pPr>
        <w:pStyle w:val="MainText"/>
      </w:pPr>
      <w:r w:rsidRPr="003B0319">
        <w:t xml:space="preserve">В ужасающей сцене, олицетворяющей жестокость войны против Газы, «израильские» солдаты без предупреждения открыли огонь по толпе голодных палестинцев, собравшихся у центра по раздаче продовольственной помощи в городе </w:t>
      </w:r>
      <w:proofErr w:type="spellStart"/>
      <w:r w:rsidRPr="003B0319">
        <w:t>Рафах</w:t>
      </w:r>
      <w:proofErr w:type="spellEnd"/>
      <w:r w:rsidRPr="003B0319">
        <w:t xml:space="preserve"> на юге сектора. В результате этой бойни было убито не менее 34 мирных жителя, ожидавших своей очереди на получение пакетов с продуктами. В общем, в тот кровавый день (12 июля 2025 года) было убито 110 палестинцев в разных районах Газы.</w:t>
      </w:r>
    </w:p>
    <w:p w:rsidR="002C5C39" w:rsidRPr="003B0319" w:rsidRDefault="00A97559" w:rsidP="00EF2206">
      <w:pPr>
        <w:pStyle w:val="MainText"/>
      </w:pPr>
      <w:r w:rsidRPr="003B0319">
        <w:t>Резня произошла на фоне зашедших в тупик переговоров о перемирии при посредничестве Катара и усилившихся осуждений из-за планов «Израиля» о полной депортации жителей Газы.</w:t>
      </w:r>
    </w:p>
    <w:p w:rsidR="002C5C39" w:rsidRPr="003B0319" w:rsidRDefault="00A97559" w:rsidP="00EF2206">
      <w:pPr>
        <w:pStyle w:val="MainText"/>
      </w:pPr>
      <w:r w:rsidRPr="00EF2206">
        <w:rPr>
          <w:rStyle w:val="Bold"/>
        </w:rPr>
        <w:t>«Аль-</w:t>
      </w:r>
      <w:proofErr w:type="spellStart"/>
      <w:r w:rsidRPr="00EF2206">
        <w:rPr>
          <w:rStyle w:val="Bold"/>
        </w:rPr>
        <w:t>Ваъй</w:t>
      </w:r>
      <w:proofErr w:type="spellEnd"/>
      <w:r w:rsidRPr="00EF2206">
        <w:rPr>
          <w:rStyle w:val="Bold"/>
        </w:rPr>
        <w:t>»:</w:t>
      </w:r>
      <w:r w:rsidRPr="003B0319">
        <w:t xml:space="preserve"> </w:t>
      </w:r>
      <w:r w:rsidR="00DC1859">
        <w:t>э</w:t>
      </w:r>
      <w:r w:rsidRPr="003B0319">
        <w:t xml:space="preserve">та бойня демонстрирует варварскую суть «израильской» политики, направленной на умышленное доведение жителей Газы до голода и уничтожение их даже в </w:t>
      </w:r>
      <w:r w:rsidRPr="003B0319">
        <w:lastRenderedPageBreak/>
        <w:t>момент попыток взять ед</w:t>
      </w:r>
      <w:r w:rsidR="00DC1859">
        <w:t>у</w:t>
      </w:r>
      <w:r w:rsidRPr="003B0319">
        <w:t xml:space="preserve"> для выживания. Свидетели описывают место нападения как «ловушку смерти», залитую кровью невинных, которые несли на плечах лишь пакеты с помощью и оказались под шквальным огнём «израильской» армии, будто стали «мишенью в охоте на уток».</w:t>
      </w:r>
    </w:p>
    <w:p w:rsidR="002C5C39" w:rsidRPr="003B0319" w:rsidRDefault="00A97559" w:rsidP="00EF2206">
      <w:pPr>
        <w:pStyle w:val="MainText"/>
      </w:pPr>
      <w:r w:rsidRPr="003B0319">
        <w:t>Правозащитные организации подтверждают, что «израильские» силы намеренно обстреливают скопления мирных жителей возле пунктов гуманитарной помощи. С конца мая на таких точках было убито более 800 палестинцев, ещё около 5000 получили ранения. Многие из них были поражены выстрелами в голову и конечности, что указывает на систематический характер этих убийств.</w:t>
      </w:r>
    </w:p>
    <w:p w:rsidR="002C5C39" w:rsidRPr="003B0319" w:rsidRDefault="00A97559" w:rsidP="00EF2206">
      <w:pPr>
        <w:pStyle w:val="MainText"/>
      </w:pPr>
      <w:r w:rsidRPr="003B0319">
        <w:t xml:space="preserve">Эти преступления вызвали международный шок. Организация Объединённых Наций назвала их «массовыми убийствами» и «ловушками смерти», что усилило давление на «Израиль» с требованием прекратить нападения на гражданское население. Однако радикальное «израильское» руководство продолжает оправдывать свои действия необходимостью «уничтожения </w:t>
      </w:r>
      <w:r w:rsidR="002703BC">
        <w:t>«</w:t>
      </w:r>
      <w:r w:rsidRPr="003B0319">
        <w:t>ХАМАС</w:t>
      </w:r>
      <w:r w:rsidR="002703BC">
        <w:t>»</w:t>
      </w:r>
      <w:r w:rsidRPr="003B0319">
        <w:t xml:space="preserve"> любой ценой», полностью игнорируя нормы международного гуманитарного права.</w:t>
      </w:r>
    </w:p>
    <w:p w:rsidR="002C5C39" w:rsidRPr="003B0319" w:rsidRDefault="00A97559" w:rsidP="00EF2206">
      <w:pPr>
        <w:pStyle w:val="MainText"/>
      </w:pPr>
      <w:r w:rsidRPr="003B0319">
        <w:t>Эта бойня также раскрывает ответственность соседних арабских государств, оставивших жителей Газы на растерзание преступному оккупационному режиму. Население оказалось между молотом голода и наковальней бомбардировок: ни безопасного убежища, ни способа спастись от «израильского» огня. Аналитики расценивают происходящее как сознательную политику по подавлению воли жителей Газы путём голода и террора, или же как акт мести за ту боль, которую сио</w:t>
      </w:r>
      <w:r w:rsidR="002703BC">
        <w:t>нистское образование испытывает</w:t>
      </w:r>
      <w:r w:rsidRPr="003B0319">
        <w:t xml:space="preserve"> начиная с 7 октября.</w:t>
      </w:r>
    </w:p>
    <w:p w:rsidR="002C5C39" w:rsidRDefault="00A97559" w:rsidP="00EF2206">
      <w:pPr>
        <w:pStyle w:val="MainText"/>
      </w:pPr>
      <w:r w:rsidRPr="003B0319">
        <w:t>Подобные зверства подпадают под определение военных преступлений и лишь усиливают международную изоляцию «Израиля», особенно на фоне растущих призывов к расследованию и привлечению виновных к ответственности.</w:t>
      </w:r>
    </w:p>
    <w:p w:rsidR="00EF2206" w:rsidRPr="003B0319" w:rsidRDefault="00EF2206" w:rsidP="00EF2206">
      <w:pPr>
        <w:pStyle w:val="MainText"/>
      </w:pPr>
    </w:p>
    <w:p w:rsidR="002C5C39" w:rsidRDefault="00A97559" w:rsidP="00EF2206">
      <w:pPr>
        <w:pStyle w:val="SubHeader"/>
      </w:pPr>
      <w:r w:rsidRPr="003B0319">
        <w:t>Беспрецедентный голод в</w:t>
      </w:r>
      <w:r w:rsidR="00EF2206">
        <w:t> </w:t>
      </w:r>
      <w:r w:rsidRPr="003B0319">
        <w:t>Газе уносит жизни сотен детей, ввергая в</w:t>
      </w:r>
      <w:r w:rsidR="00EF2206">
        <w:t> </w:t>
      </w:r>
      <w:r w:rsidRPr="003B0319">
        <w:t>шок весь мир</w:t>
      </w:r>
    </w:p>
    <w:p w:rsidR="00EF2206" w:rsidRPr="00EF2206" w:rsidRDefault="00EF2206" w:rsidP="00EF2206">
      <w:pPr>
        <w:pStyle w:val="MainText"/>
      </w:pPr>
    </w:p>
    <w:p w:rsidR="002C5C39" w:rsidRPr="003B0319" w:rsidRDefault="00A97559" w:rsidP="00EF2206">
      <w:pPr>
        <w:pStyle w:val="MainText"/>
      </w:pPr>
      <w:r w:rsidRPr="003B0319">
        <w:t>Сектор Газа, и без того опустошённый войной, сталкивается с новым смертоносным оружием</w:t>
      </w:r>
      <w:r w:rsidR="00125215">
        <w:t xml:space="preserve"> — </w:t>
      </w:r>
      <w:r w:rsidRPr="003B0319">
        <w:t>массовым голодом, который уничтожает население, особенно детей, на фоне удушающей блокады и преднамеренного недопущения «Израилем» гуманитарных поставок. Международные организации в июле 2025 года предупредили о распространении острого голода и росте детской смертности из</w:t>
      </w:r>
      <w:r w:rsidR="002703BC">
        <w:t>-</w:t>
      </w:r>
      <w:r w:rsidRPr="003B0319">
        <w:t>за недоедания: зафиксирована с</w:t>
      </w:r>
      <w:r w:rsidR="002703BC">
        <w:t>мерть 67 детей от голода, а 650</w:t>
      </w:r>
      <w:r w:rsidRPr="003B0319">
        <w:t>000 детей младше пяти лет находятся на грани тяжёлого острого недоедания.</w:t>
      </w:r>
    </w:p>
    <w:p w:rsidR="002C5C39" w:rsidRPr="003B0319" w:rsidRDefault="00A97559" w:rsidP="00EF2206">
      <w:pPr>
        <w:pStyle w:val="MainText"/>
      </w:pPr>
      <w:r w:rsidRPr="003B0319">
        <w:t>По данным местных органов здравоохранения, каждые три дня десятки палестинцев умирают от нехватки пищи и лекарств в условиях гуманитарной катастрофы, которую они охарактеризовали как «невообразимо суровую».</w:t>
      </w:r>
    </w:p>
    <w:p w:rsidR="002C5C39" w:rsidRPr="003B0319" w:rsidRDefault="00A97559" w:rsidP="00940772">
      <w:pPr>
        <w:pStyle w:val="MainText"/>
      </w:pPr>
      <w:r w:rsidRPr="00940772">
        <w:rPr>
          <w:rStyle w:val="Bold"/>
        </w:rPr>
        <w:t>«Аль-</w:t>
      </w:r>
      <w:proofErr w:type="spellStart"/>
      <w:r w:rsidRPr="00940772">
        <w:rPr>
          <w:rStyle w:val="Bold"/>
        </w:rPr>
        <w:t>Ваъй</w:t>
      </w:r>
      <w:proofErr w:type="spellEnd"/>
      <w:r w:rsidRPr="00940772">
        <w:rPr>
          <w:rStyle w:val="Bold"/>
        </w:rPr>
        <w:t>»:</w:t>
      </w:r>
      <w:r w:rsidRPr="003B0319">
        <w:t xml:space="preserve"> </w:t>
      </w:r>
      <w:r w:rsidR="002703BC">
        <w:t>т</w:t>
      </w:r>
      <w:r w:rsidRPr="003B0319">
        <w:t>екущая гуманитарная катастрофа в Газе является прямым результатом стратегии блокады и умышленного голодомора, которую «Израиль» использует как орудие войны. Более 100 гуманитарных и правозащитных организаций били тревогу, обвинив «Израиль» в преднамеренном «массовом голоде» населения. На фоне отключения электроэнергии и исчерпания запасов топлива больницы не в состоянии спасать исхудавших детей, превратившихся буквально в кости, обтянутые кожей из</w:t>
      </w:r>
      <w:r w:rsidR="00F17671">
        <w:t>-</w:t>
      </w:r>
      <w:r w:rsidRPr="003B0319">
        <w:t>за недоедания.</w:t>
      </w:r>
    </w:p>
    <w:p w:rsidR="002C5C39" w:rsidRPr="003B0319" w:rsidRDefault="00A97559" w:rsidP="00940772">
      <w:pPr>
        <w:pStyle w:val="MainText"/>
      </w:pPr>
      <w:r w:rsidRPr="003B0319">
        <w:t xml:space="preserve">Для двух миллионов жителей Газы добыча куска хлеба превратилась в ежедневную битву за выживание, которая может стоить жизни: очереди за едой подвергаются обстрелам, а пункты раздачи помощи превратились в зоны смерти, как это ярко показала бойня в </w:t>
      </w:r>
      <w:proofErr w:type="spellStart"/>
      <w:r w:rsidRPr="003B0319">
        <w:t>Рафахе</w:t>
      </w:r>
      <w:proofErr w:type="spellEnd"/>
      <w:r w:rsidRPr="003B0319">
        <w:t>.</w:t>
      </w:r>
    </w:p>
    <w:p w:rsidR="002C5C39" w:rsidRPr="003B0319" w:rsidRDefault="00A97559" w:rsidP="00940772">
      <w:pPr>
        <w:pStyle w:val="MainText"/>
      </w:pPr>
      <w:r w:rsidRPr="003B0319">
        <w:t>Эта катастрофическая картина вызвала беспрецедентную волну глобального возмущения в адрес «Израиля». Более 100 международных организаций охарактеризовали ситуацию как «худший голод в современном мире» и потребовали немедленных действий правительств для оказания давления на «Израиль» с целью снятия блокады. Некоторые государства предприняли символические шаги, такие как сброс гуманитар</w:t>
      </w:r>
      <w:r w:rsidR="00F17671">
        <w:t xml:space="preserve">ной помощи с воздуха Францией, </w:t>
      </w:r>
      <w:r w:rsidRPr="003B0319">
        <w:t>при этом официально признав, что этого совершенно недостаточно в условиях, когда «Израиль» блокирует доставку по суше.</w:t>
      </w:r>
    </w:p>
    <w:p w:rsidR="002C5C39" w:rsidRDefault="00A97559" w:rsidP="00940772">
      <w:pPr>
        <w:pStyle w:val="MainText"/>
      </w:pPr>
      <w:r w:rsidRPr="003B0319">
        <w:lastRenderedPageBreak/>
        <w:t>Продолжение политики массового голодомора не только является вопиющим нарушением международного права, но и разжигает возмущение в арабском и исламском мире, ставя западные страны</w:t>
      </w:r>
      <w:r w:rsidR="00125215">
        <w:t xml:space="preserve"> — </w:t>
      </w:r>
      <w:r w:rsidRPr="003B0319">
        <w:t>сторонников «Израиля»</w:t>
      </w:r>
      <w:r w:rsidR="00125215">
        <w:t xml:space="preserve"> — </w:t>
      </w:r>
      <w:r w:rsidRPr="003B0319">
        <w:t>в крайне неудобное положение перед собственными народами. Неудивительно, что Генеральный секретарь ООН назвал молчание международного сообщества «непростительным», подчеркнув масштаб бездействия мировых структур и американского соучастия. Этот искусственно созданный голодомор превратился в оружие, с помощью которого пытаются сломить волю жителей Газы и вынудить их к иммиграции, что является политикой принудительного переселения, которая категорически отвергается международным сообществом.</w:t>
      </w:r>
    </w:p>
    <w:p w:rsidR="00940772" w:rsidRPr="003B0319" w:rsidRDefault="00940772" w:rsidP="00940772">
      <w:pPr>
        <w:pStyle w:val="MainText"/>
      </w:pPr>
    </w:p>
    <w:p w:rsidR="002C5C39" w:rsidRDefault="00A97559" w:rsidP="00940772">
      <w:pPr>
        <w:pStyle w:val="SubHeader"/>
      </w:pPr>
      <w:r w:rsidRPr="003B0319">
        <w:t>Рост насилия против мусульман в</w:t>
      </w:r>
      <w:r w:rsidR="00940772">
        <w:t> </w:t>
      </w:r>
      <w:r w:rsidRPr="003B0319">
        <w:t>Индии при правлении индуистских националистов</w:t>
      </w:r>
    </w:p>
    <w:p w:rsidR="00940772" w:rsidRPr="00940772" w:rsidRDefault="00940772" w:rsidP="00940772">
      <w:pPr>
        <w:pStyle w:val="MainText"/>
      </w:pPr>
    </w:p>
    <w:p w:rsidR="002C5C39" w:rsidRPr="003B0319" w:rsidRDefault="00A97559" w:rsidP="00940772">
      <w:pPr>
        <w:pStyle w:val="MainText"/>
      </w:pPr>
      <w:r w:rsidRPr="003B0319">
        <w:t>Летом 2025 года в Индии наблюдалась тревожная волна межконфессиональных нападений, направленных против мусульманского меньшинства. Ответственность за эти акты несут радикальные индуистские группировки, подогреваемые атмосферой ненависти, которую подпитывает правящая партия «</w:t>
      </w:r>
      <w:proofErr w:type="spellStart"/>
      <w:r w:rsidRPr="003B0319">
        <w:t>Бхаратия</w:t>
      </w:r>
      <w:proofErr w:type="spellEnd"/>
      <w:r w:rsidRPr="003B0319">
        <w:t xml:space="preserve"> </w:t>
      </w:r>
      <w:proofErr w:type="spellStart"/>
      <w:r w:rsidRPr="003B0319">
        <w:t>Джаната</w:t>
      </w:r>
      <w:proofErr w:type="spellEnd"/>
      <w:r w:rsidRPr="003B0319">
        <w:t xml:space="preserve"> </w:t>
      </w:r>
      <w:proofErr w:type="spellStart"/>
      <w:r w:rsidRPr="003B0319">
        <w:t>Парти</w:t>
      </w:r>
      <w:proofErr w:type="spellEnd"/>
      <w:r w:rsidRPr="003B0319">
        <w:t>» (БДП).</w:t>
      </w:r>
    </w:p>
    <w:p w:rsidR="002C5C39" w:rsidRPr="003B0319" w:rsidRDefault="00A97559" w:rsidP="00940772">
      <w:pPr>
        <w:pStyle w:val="MainText"/>
      </w:pPr>
      <w:r w:rsidRPr="003B0319">
        <w:t xml:space="preserve">В северных и центральных штатах страны десятки мусульман подверглись избиениям, а некоторые были убиты так называемыми «стражами коров» под предлогом подозрения в употреблении или торговле говядиной, которую индуисты считают священной. В одном из ужасающих инцидентов, произошедшем в штате </w:t>
      </w:r>
      <w:proofErr w:type="spellStart"/>
      <w:r w:rsidRPr="003B0319">
        <w:t>Харьяна</w:t>
      </w:r>
      <w:proofErr w:type="spellEnd"/>
      <w:r w:rsidRPr="003B0319">
        <w:t xml:space="preserve"> в августе, толпа деревенских жителей линчевала 26-летнего мусульманского юношу только из-за слуха о том, что он якобы ел говядину. Также были зафиксированы случаи нападений на мусульман-пассажиров поездов, которых обыскивали, и при обнаружении у них еды с содержанием говядины они подвергались избиению.</w:t>
      </w:r>
    </w:p>
    <w:p w:rsidR="002C5C39" w:rsidRPr="003B0319" w:rsidRDefault="00A97559" w:rsidP="00940772">
      <w:pPr>
        <w:pStyle w:val="MainText"/>
      </w:pPr>
      <w:r w:rsidRPr="00940772">
        <w:rPr>
          <w:rStyle w:val="Bold"/>
        </w:rPr>
        <w:t>«Аль-</w:t>
      </w:r>
      <w:proofErr w:type="spellStart"/>
      <w:r w:rsidRPr="00940772">
        <w:rPr>
          <w:rStyle w:val="Bold"/>
        </w:rPr>
        <w:t>Ваъй</w:t>
      </w:r>
      <w:proofErr w:type="spellEnd"/>
      <w:r w:rsidRPr="00940772">
        <w:rPr>
          <w:rStyle w:val="Bold"/>
        </w:rPr>
        <w:t>»:</w:t>
      </w:r>
      <w:r w:rsidRPr="003B0319">
        <w:t xml:space="preserve"> </w:t>
      </w:r>
      <w:r w:rsidR="006B0A3B">
        <w:t>э</w:t>
      </w:r>
      <w:r w:rsidRPr="003B0319">
        <w:t xml:space="preserve">ти инциденты происходят на фоне широкой институциональной и общественной </w:t>
      </w:r>
      <w:proofErr w:type="spellStart"/>
      <w:r w:rsidRPr="003B0319">
        <w:t>исламофобии</w:t>
      </w:r>
      <w:proofErr w:type="spellEnd"/>
      <w:r w:rsidRPr="003B0319">
        <w:t xml:space="preserve">, усилившейся после прихода к власти </w:t>
      </w:r>
      <w:proofErr w:type="spellStart"/>
      <w:r w:rsidRPr="003B0319">
        <w:t>Нарендры</w:t>
      </w:r>
      <w:proofErr w:type="spellEnd"/>
      <w:r w:rsidRPr="003B0319">
        <w:t xml:space="preserve"> </w:t>
      </w:r>
      <w:proofErr w:type="spellStart"/>
      <w:r w:rsidRPr="003B0319">
        <w:t>Моди</w:t>
      </w:r>
      <w:proofErr w:type="spellEnd"/>
      <w:r w:rsidRPr="003B0319">
        <w:t xml:space="preserve"> и его </w:t>
      </w:r>
      <w:proofErr w:type="spellStart"/>
      <w:r w:rsidRPr="003B0319">
        <w:t>индуистско</w:t>
      </w:r>
      <w:proofErr w:type="spellEnd"/>
      <w:r w:rsidRPr="003B0319">
        <w:t>-националистической партии. Индийское правительство на регулярной основе не оказывает защиту мусульманам, а высокопоставленные лица зачастую косвенно оправдывают такие нарушения. Отчёты свидетельствуют о том, что полиция не только уклонялась от задержания преступников, но иногда даже предъявляла обвинения самим жертвам.</w:t>
      </w:r>
    </w:p>
    <w:p w:rsidR="002C5C39" w:rsidRPr="003B0319" w:rsidRDefault="00A97559" w:rsidP="00940772">
      <w:pPr>
        <w:pStyle w:val="MainText"/>
      </w:pPr>
      <w:r w:rsidRPr="003B0319">
        <w:t>Проправительственные СМИ активно распространяют риторику ненависти, а отдельные местные чиновники прибегают к сносу домов мусульманских семей бульдозерами в качестве коллективного наказания после любого межрелигиозного столкновения</w:t>
      </w:r>
      <w:r w:rsidR="00125215">
        <w:t xml:space="preserve"> — </w:t>
      </w:r>
      <w:r w:rsidRPr="003B0319">
        <w:t>эта практика получила название «правосудие бульдозера».</w:t>
      </w:r>
    </w:p>
    <w:p w:rsidR="002C5C39" w:rsidRPr="003B0319" w:rsidRDefault="00A97559" w:rsidP="00940772">
      <w:pPr>
        <w:pStyle w:val="MainText"/>
      </w:pPr>
      <w:r w:rsidRPr="003B0319">
        <w:t xml:space="preserve">Кульминацией этой политики стало принятие дискриминационных законов в ряде штатов, запрещающих ношение </w:t>
      </w:r>
      <w:proofErr w:type="spellStart"/>
      <w:r w:rsidRPr="003B0319">
        <w:t>хиджаба</w:t>
      </w:r>
      <w:proofErr w:type="spellEnd"/>
      <w:r w:rsidRPr="003B0319">
        <w:t xml:space="preserve"> в школах или ограничивающих </w:t>
      </w:r>
      <w:proofErr w:type="spellStart"/>
      <w:r w:rsidRPr="003B0319">
        <w:t>халяльный</w:t>
      </w:r>
      <w:proofErr w:type="spellEnd"/>
      <w:r w:rsidRPr="003B0319">
        <w:t xml:space="preserve"> забой, что лишь усилило чувство неприязни к мусульманам. В такой обстановке насилие против мусульман стало нормой так, что теперь под предлогом защиты «Матери </w:t>
      </w:r>
      <w:proofErr w:type="spellStart"/>
      <w:r w:rsidRPr="003B0319">
        <w:t>Гао</w:t>
      </w:r>
      <w:proofErr w:type="spellEnd"/>
      <w:r w:rsidRPr="003B0319">
        <w:t>» (священной коровы) совершаются хладнокровные убийства.</w:t>
      </w:r>
    </w:p>
    <w:p w:rsidR="002C5C39" w:rsidRPr="003B0319" w:rsidRDefault="00A97559" w:rsidP="00940772">
      <w:pPr>
        <w:pStyle w:val="MainText"/>
      </w:pPr>
      <w:r w:rsidRPr="003B0319">
        <w:t xml:space="preserve">По данным организации </w:t>
      </w:r>
      <w:r w:rsidR="006B0A3B">
        <w:t>«</w:t>
      </w:r>
      <w:proofErr w:type="spellStart"/>
      <w:r w:rsidRPr="003B0319">
        <w:t>Human</w:t>
      </w:r>
      <w:proofErr w:type="spellEnd"/>
      <w:r w:rsidRPr="003B0319">
        <w:t xml:space="preserve"> </w:t>
      </w:r>
      <w:proofErr w:type="spellStart"/>
      <w:r w:rsidRPr="003B0319">
        <w:t>Rights</w:t>
      </w:r>
      <w:proofErr w:type="spellEnd"/>
      <w:r w:rsidRPr="003B0319">
        <w:t xml:space="preserve"> </w:t>
      </w:r>
      <w:proofErr w:type="spellStart"/>
      <w:r w:rsidRPr="003B0319">
        <w:t>Watch</w:t>
      </w:r>
      <w:proofErr w:type="spellEnd"/>
      <w:r w:rsidR="006B0A3B">
        <w:t>»</w:t>
      </w:r>
      <w:r w:rsidRPr="003B0319">
        <w:t>, сами представители власти разжигают ненависть, выступая с экстремистскими заявлениями против мусульман в ходе избирательных кампаний.</w:t>
      </w:r>
    </w:p>
    <w:p w:rsidR="002C5C39" w:rsidRPr="003B0319" w:rsidRDefault="00A97559" w:rsidP="00940772">
      <w:pPr>
        <w:pStyle w:val="MainText"/>
      </w:pPr>
      <w:r w:rsidRPr="003B0319">
        <w:t>В результате среди индийских мусульман, численность которых превышает 200 миллионов человек, растёт чувство тревоги, они опасаются стать гражданами второго сорта или даже быть полностью вытесненными.</w:t>
      </w:r>
    </w:p>
    <w:p w:rsidR="002C5C39" w:rsidRPr="003B0319" w:rsidRDefault="00A97559" w:rsidP="00940772">
      <w:pPr>
        <w:pStyle w:val="MainText"/>
      </w:pPr>
      <w:r w:rsidRPr="003B0319">
        <w:t xml:space="preserve">На внутренней арене либеральные и светские голоса в самой Индии начали бить тревогу: «новая Индия», которую обещает правительство </w:t>
      </w:r>
      <w:proofErr w:type="spellStart"/>
      <w:r w:rsidRPr="003B0319">
        <w:t>Моди</w:t>
      </w:r>
      <w:proofErr w:type="spellEnd"/>
      <w:r w:rsidRPr="003B0319">
        <w:t xml:space="preserve">, превращается в фанатичное индуистское религиозное государство, угрожающее целостности страны. Насилие затрагивает не только мусульман, но и христиан и </w:t>
      </w:r>
      <w:proofErr w:type="spellStart"/>
      <w:r w:rsidRPr="003B0319">
        <w:t>далитов</w:t>
      </w:r>
      <w:proofErr w:type="spellEnd"/>
      <w:r w:rsidRPr="003B0319">
        <w:t xml:space="preserve"> (так называемых </w:t>
      </w:r>
      <w:r w:rsidR="00637412">
        <w:t>«</w:t>
      </w:r>
      <w:r w:rsidRPr="003B0319">
        <w:t>неприкасаемых</w:t>
      </w:r>
      <w:r w:rsidR="00637412">
        <w:t>»</w:t>
      </w:r>
      <w:r w:rsidRPr="003B0319">
        <w:t>).</w:t>
      </w:r>
    </w:p>
    <w:p w:rsidR="002C5C39" w:rsidRPr="003B0319" w:rsidRDefault="00A97559" w:rsidP="00940772">
      <w:pPr>
        <w:pStyle w:val="MainText"/>
      </w:pPr>
      <w:r w:rsidRPr="003B0319">
        <w:t xml:space="preserve">Если практика безнаказанности продолжится, наблюдатели предупреждают о риске масштабных межконфессиональных беспорядков, которые могут достигнуть таких трагических </w:t>
      </w:r>
      <w:r w:rsidRPr="003B0319">
        <w:lastRenderedPageBreak/>
        <w:t xml:space="preserve">событий массового насилия, как резня в </w:t>
      </w:r>
      <w:proofErr w:type="spellStart"/>
      <w:r w:rsidRPr="003B0319">
        <w:t>Гуджарате</w:t>
      </w:r>
      <w:proofErr w:type="spellEnd"/>
      <w:r w:rsidRPr="003B0319">
        <w:t xml:space="preserve"> в 2002 году или кр</w:t>
      </w:r>
      <w:r w:rsidR="00637412">
        <w:t>овавое разделение Индии в 1947 году</w:t>
      </w:r>
      <w:r w:rsidRPr="003B0319">
        <w:t>.</w:t>
      </w:r>
    </w:p>
    <w:sectPr w:rsidR="002C5C39" w:rsidRPr="003B0319" w:rsidSect="00D270A3">
      <w:pgSz w:w="11906" w:h="16838"/>
      <w:pgMar w:top="1134" w:right="849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C39"/>
    <w:rsid w:val="00125215"/>
    <w:rsid w:val="002703BC"/>
    <w:rsid w:val="002C5C39"/>
    <w:rsid w:val="003B0319"/>
    <w:rsid w:val="00637412"/>
    <w:rsid w:val="006B0A3B"/>
    <w:rsid w:val="00700410"/>
    <w:rsid w:val="007A23DF"/>
    <w:rsid w:val="00806D81"/>
    <w:rsid w:val="00940772"/>
    <w:rsid w:val="00A97559"/>
    <w:rsid w:val="00BC0A23"/>
    <w:rsid w:val="00D20E77"/>
    <w:rsid w:val="00D270A3"/>
    <w:rsid w:val="00DC1859"/>
    <w:rsid w:val="00EF2206"/>
    <w:rsid w:val="00F17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DA56E"/>
  <w15:docId w15:val="{56BF87BE-D848-43A7-AFC9-A881C60BB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0410"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700410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700410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700410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700410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700410"/>
    <w:rPr>
      <w:bCs/>
      <w:i/>
    </w:rPr>
  </w:style>
  <w:style w:type="paragraph" w:customStyle="1" w:styleId="Basmala">
    <w:name w:val="Basmala"/>
    <w:basedOn w:val="a"/>
    <w:rsid w:val="00700410"/>
    <w:pPr>
      <w:suppressAutoHyphens w:val="0"/>
      <w:overflowPunct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700410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700410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700410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700410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700410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700410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700410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700410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700410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700410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700410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700410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700410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700410"/>
    <w:rPr>
      <w:rFonts w:ascii="Times New Roman" w:hAnsi="Times New Roman"/>
      <w:b/>
      <w:lang w:val="ru-RU"/>
    </w:rPr>
  </w:style>
  <w:style w:type="character" w:customStyle="1" w:styleId="RUHadith">
    <w:name w:val="RU_Hadith"/>
    <w:rsid w:val="00700410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700410"/>
    <w:pPr>
      <w:suppressAutoHyphens w:val="0"/>
      <w:overflowPunct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700410"/>
    <w:rPr>
      <w:rFonts w:cs="Times New Roman"/>
      <w:vertAlign w:val="subscript"/>
    </w:rPr>
  </w:style>
  <w:style w:type="paragraph" w:customStyle="1" w:styleId="SubSubheader">
    <w:name w:val="SubSubheader"/>
    <w:rsid w:val="00700410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700410"/>
    <w:rPr>
      <w:i/>
      <w:iCs/>
    </w:rPr>
  </w:style>
  <w:style w:type="character" w:customStyle="1" w:styleId="Superscript">
    <w:name w:val="Superscript"/>
    <w:uiPriority w:val="1"/>
    <w:rsid w:val="00700410"/>
    <w:rPr>
      <w:rFonts w:cs="Times New Roman"/>
      <w:vertAlign w:val="superscript"/>
    </w:rPr>
  </w:style>
  <w:style w:type="character" w:customStyle="1" w:styleId="Underline">
    <w:name w:val="Underline"/>
    <w:uiPriority w:val="1"/>
    <w:rsid w:val="00700410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Pages>5</Pages>
  <Words>2244</Words>
  <Characters>12792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14</cp:revision>
  <dcterms:created xsi:type="dcterms:W3CDTF">2025-10-16T14:42:00Z</dcterms:created>
  <dcterms:modified xsi:type="dcterms:W3CDTF">2025-10-29T06:57:00Z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2025-10-13T12:17:51Z</dcterms:created>
  <dc:creator/>
  <dc:description/>
  <dc:language>ru-RU</dc:language>
  <cp:lastModifiedBy/>
  <dcterms:modified xsi:type="dcterms:W3CDTF">2025-10-15T21:05:35Z</dcterms:modified>
  <cp:revision>38</cp:revision>
  <dc:subject/>
  <dc:title>Шаблон_RU</dc:title>
</cp:coreProperties>
</file>