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</w:rPr>
        <w:t>Компании, работающие на египетском рынке и поддерживающие еврейские поселения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/>
        <w:t xml:space="preserve">Издание </w:t>
      </w:r>
      <w:r>
        <w:rPr>
          <w:rStyle w:val="Emphasis"/>
        </w:rPr>
        <w:t>«Нафизату Миср»</w:t>
      </w:r>
      <w:r>
        <w:rPr/>
        <w:t xml:space="preserve"> сообщило на своём сайте в субботу, 4 октября 2025 года, что в конце сентября 2025 года Управление Верховного комиссара ООН по правам человека опубликовало обновлённую базу данных компаний, вовлечённых в экономическую деятельность на незаконных поселениях на Западном берегу и Восточном Иерусалиме, построенных на захваченных у жителей Палестины землях. В обновлённый список вошли 158 компаний, среди которых шесть крупных фирм, активно представленных на египетском рынке: </w:t>
      </w:r>
      <w:r>
        <w:rPr>
          <w:rStyle w:val="Emphasis"/>
        </w:rPr>
        <w:t>Airbnb</w:t>
      </w:r>
      <w:r>
        <w:rPr/>
        <w:t xml:space="preserve">, </w:t>
      </w:r>
      <w:r>
        <w:rPr>
          <w:rStyle w:val="Emphasis"/>
        </w:rPr>
        <w:t>Booking.com</w:t>
      </w:r>
      <w:r>
        <w:rPr/>
        <w:t xml:space="preserve">, </w:t>
      </w:r>
      <w:r>
        <w:rPr>
          <w:rStyle w:val="Emphasis"/>
        </w:rPr>
        <w:t>Expedia</w:t>
      </w:r>
      <w:r>
        <w:rPr/>
        <w:t xml:space="preserve">, </w:t>
      </w:r>
      <w:r>
        <w:rPr>
          <w:rStyle w:val="Emphasis"/>
        </w:rPr>
        <w:t>TripAdvisor</w:t>
      </w:r>
      <w:r>
        <w:rPr/>
        <w:t xml:space="preserve">, </w:t>
      </w:r>
      <w:r>
        <w:rPr>
          <w:rStyle w:val="Emphasis"/>
        </w:rPr>
        <w:t>Motorola Solutions</w:t>
      </w:r>
      <w:r>
        <w:rPr/>
        <w:t xml:space="preserve">, </w:t>
      </w:r>
      <w:r>
        <w:rPr>
          <w:rStyle w:val="Emphasis"/>
        </w:rPr>
        <w:t>JCB</w:t>
      </w:r>
      <w:r>
        <w:rPr/>
        <w:t>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Emphasis"/>
          <w:b/>
          <w:bCs/>
          <w:i w:val="false"/>
          <w:iCs w:val="false"/>
        </w:rPr>
        <w:t>Газета «Ар-Рая»</w:t>
      </w:r>
      <w:r>
        <w:rPr>
          <w:b/>
          <w:bCs/>
          <w:i w:val="false"/>
          <w:iCs w:val="false"/>
        </w:rPr>
        <w:t>:</w:t>
      </w:r>
      <w:r>
        <w:rPr/>
        <w:t xml:space="preserve"> любая экономическая, политическая или военная поддержка врага — это мерзкая форма зависимости и фактическое соучастие в его войне против мусульман. Поэтому обязанностью Уммы является работать над установлением правления Исламом, которое положит конец этой зависимости и соберёт все наши силы против врагов, а не на службу им.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/>
        <w:t>Присутствие компаний на египетском рынке, поддерживающих поселения, газовые сделки с еврейским образованием, поставки ему продовольствия и энергоносителей — всё это представляет собой прямую поддержку воюющего врага и является открытым нарушением законов Шариата. Эти действия также обнажают реальность политической и экономической зависимости, которую необходимо коренным образом изменить.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/>
        <w:t xml:space="preserve">Обязанность Уммы — решительно отвергнуть существующие реалии, положить конец всем формам поддержки и сотрудничества с этим оккупационным образованием не только через индивидуальный бойкот, но и через требование отчёта и смену </w:t>
      </w:r>
      <w:r>
        <w:rPr/>
        <w:t xml:space="preserve">агентурного </w:t>
      </w:r>
      <w:r>
        <w:rPr/>
        <w:t>режима, который это поддерживает и обеспечивает. Необходимо установить правление Исламом, которое освободит Умму от зависимости и окажет реальную поддержку нашим братьям в Палестине.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84</TotalTime>
  <Application>LibreOffice/7.6.7.2$Linux_X86_64 LibreOffice_project/60$Build-2</Application>
  <AppVersion>15.0000</AppVersion>
  <Pages>1</Pages>
  <Words>228</Words>
  <Characters>1566</Characters>
  <CharactersWithSpaces>1792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2025-10-21T07:49:09Z</dcterms:created>
  <dc:creator/>
  <dc:description/>
  <dc:language>ru-RU</dc:language>
  <cp:lastModifiedBy/>
  <dcterms:modified xsi:type="dcterms:W3CDTF">2025-10-22T23:25:30Z</dcterms:modified>
  <cp:revision>11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