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media/image2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1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15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 titl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 title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17" wp14:anchorId="28DE2B30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172085"/>
                <wp:effectExtent l="0" t="0" r="0" b="0"/>
                <wp:wrapNone/>
                <wp:docPr id="2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1720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Среда, 14 Джумада аль-уля 1438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115.8pt;margin-top:113.4pt;width:198.4pt;height:13.5pt;mso-wrap-style:square;v-text-anchor:middle;mso-position-vertical-relative:page" wp14:anchorId="28DE2B30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Среда, 14 Джумада аль-уля 1438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19" wp14:anchorId="1A58CCAD">
                <wp:simplePos x="0" y="0"/>
                <wp:positionH relativeFrom="column">
                  <wp:posOffset>4178935</wp:posOffset>
                </wp:positionH>
                <wp:positionV relativeFrom="page">
                  <wp:posOffset>1440180</wp:posOffset>
                </wp:positionV>
                <wp:extent cx="939800" cy="172085"/>
                <wp:effectExtent l="0" t="0" r="0" b="0"/>
                <wp:wrapNone/>
                <wp:docPr id="3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939960" cy="1720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05.11.2025 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29.05pt;margin-top:113.4pt;width:73.95pt;height:13.5pt;mso-wrap-style:square;v-text-anchor:middle;mso-position-vertical-relative:page" wp14:anchorId="1A58CCA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05.11.2025 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1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72085"/>
                <wp:effectExtent l="0" t="0" r="0" b="0"/>
                <wp:wrapNone/>
                <wp:docPr id="4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720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025 / 1447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г.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113.4pt;width:120.15pt;height:13.5pt;mso-wrap-style:square;v-text-anchor:middle;mso-position-vertical-relative:pag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025 / 1447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г.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23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577850</wp:posOffset>
                </wp:positionV>
                <wp:extent cx="1336040" cy="506730"/>
                <wp:effectExtent l="0" t="0" r="0" b="0"/>
                <wp:wrapNone/>
                <wp:docPr id="5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5960" cy="5068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5"/>
                              <w:spacing w:lineRule="exact" w:line="20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5"/>
                              <w:spacing w:lineRule="exact" w:line="20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9.65pt;margin-top:45.5pt;width:105.15pt;height:39.8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5"/>
                        <w:spacing w:lineRule="exact" w:line="200" w:before="0" w:after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Style35"/>
                        <w:spacing w:lineRule="exact" w:line="200" w:before="0" w:after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  <w:bookmarkStart w:id="0" w:name="_GoBack"/>
      <w:bookmarkStart w:id="1" w:name="_GoBack"/>
      <w:bookmarkEnd w:id="1"/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/>
      </w:pPr>
      <w:r>
        <w:rPr/>
      </w:r>
    </w:p>
    <w:p>
      <w:pPr>
        <w:pStyle w:val="Style31"/>
        <w:rPr>
          <w:rStyle w:val="Style20"/>
        </w:rPr>
      </w:pPr>
      <w:r>
        <w:rPr>
          <w:rStyle w:val="Style20"/>
        </w:rPr>
        <w:t>Пресс-релиз</w:t>
      </w:r>
    </w:p>
    <w:p>
      <w:pPr>
        <w:pStyle w:val="BodyText"/>
        <w:bidi w:val="0"/>
        <w:spacing w:lineRule="auto" w:line="360" w:before="0" w:after="113"/>
        <w:ind w:firstLine="567"/>
        <w:jc w:val="center"/>
        <w:rPr/>
      </w:pPr>
      <w:r>
        <w:drawing>
          <wp:anchor behindDoc="1" distT="0" distB="0" distL="0" distR="0" simplePos="0" locked="0" layoutInCell="1" allowOverlap="1" relativeHeight="16">
            <wp:simplePos x="0" y="0"/>
            <wp:positionH relativeFrom="column">
              <wp:posOffset>4663440</wp:posOffset>
            </wp:positionH>
            <wp:positionV relativeFrom="page">
              <wp:posOffset>8869680</wp:posOffset>
            </wp:positionV>
            <wp:extent cx="842645" cy="826770"/>
            <wp:effectExtent l="0" t="0" r="0" b="0"/>
            <wp:wrapNone/>
            <wp:docPr id="6" name="Изображение2" descr="" title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Изображение2" descr="" title=""/>
                    <pic:cNvPicPr>
                      <a:picLocks noChangeAspect="1" noChangeArrowheads="1"/>
                    </pic:cNvPicPr>
                  </pic:nvPicPr>
                  <pic:blipFill>
                    <a:blip r:embed="rId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2645" cy="826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Style w:val="Strong"/>
          <w:rFonts w:ascii="Liberation Serif" w:hAnsi="Liberation Serif"/>
          <w:sz w:val="24"/>
          <w:szCs w:val="24"/>
        </w:rPr>
        <w:t>Пренебрежительное отношение Америки к своим гражданам оставляет женщин и детей голодными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rFonts w:ascii="Liberation Serif" w:hAnsi="Liberation Serif"/>
          <w:sz w:val="24"/>
          <w:szCs w:val="24"/>
        </w:rPr>
        <w:t>Программа дополнительной продовольственной помощи (SNAP) — это федеральная программа, помогающая людям и семьям с низким доходом, а также людям с ограниченными возможностями получать электронные пособия, предназначенные для покупки продуктов питания и напитков (кроме алкоголя), а также саженцы для самостоятельного выращивания овощей.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Согласно отчётам,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42 миллиона американцев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 зависят от пособий SNAP, чтобы прокормить себя и свои семьи. Среди взрослых, получающих продовольственную помощь,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54% составляют женщины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, большинство из которых —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матери-одиночки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, а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39% — дети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, то есть примерно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каждый пятый ребёнок в стране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 полагается на эти пособия, чтобы не остаться голодным.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Федеральная приостановка финансирования вынудила некоторые штаты искать другие способы финансирования программ бесплатного и льготного школьного питания, чтобы дети, которым приходится есть в течение учебного дня, не остались без пищи. В результате многочисленные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продовольственные склады по всей стране публикуют фотографии пустых полок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 и просят людей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жертвовать продукты или подарочные карты продуктовых магазинов</w:t>
      </w:r>
      <w:r>
        <w:rPr>
          <w:rFonts w:ascii="Liberation Serif" w:hAnsi="Liberation Serif"/>
          <w:b w:val="false"/>
          <w:bCs w:val="false"/>
          <w:sz w:val="24"/>
          <w:szCs w:val="24"/>
        </w:rPr>
        <w:t>, чтобы удовлетворить растущие потребности в еде.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И мы вправе спросить: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 как самая богатая страна в мире может игнорировать тот факт, что миллионы её самых уязвимых граждан не имеют достаточно еды, чтобы прокормиться?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Вы, возможно, зададитесь вопросом: куда Америка тратит свои деньги, даже во время приостановки работы правительства? Ответ прост: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вместо того чтобы обеспечить американцев достаточным количеством пищи, она отправляет миллиарды долларов еврейскому образованию для убийства палестинцев</w:t>
      </w:r>
      <w:r>
        <w:rPr>
          <w:rFonts w:ascii="Liberation Serif" w:hAnsi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Это правительство считает строительство роскошного зала для торжеств важнее всего остального, в то время как некоторые члены Конгресса ставят личные инвестиции выше благополучия народа, который якобы представляют. Как видите,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капиталистическая Америка никогда не заботилась о нуждах своих граждан</w:t>
      </w:r>
      <w:r>
        <w:rPr>
          <w:rFonts w:ascii="Liberation Serif" w:hAnsi="Liberation Serif"/>
          <w:b w:val="false"/>
          <w:bCs w:val="false"/>
          <w:sz w:val="24"/>
          <w:szCs w:val="24"/>
        </w:rPr>
        <w:t>. Её заботит лишь предоставление военной и финансовой поддержки тем, кто лишает детей по всему миру их права на безопасность, пищу, кров и образование, то есть на самые основные жизненные потребности.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Поэтому неудивительно, что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Америка оставляет и своих собственных детей страдать от голода и незащищённости</w:t>
      </w:r>
      <w:r>
        <w:rPr>
          <w:rFonts w:ascii="Liberation Serif" w:hAnsi="Liberation Serif"/>
          <w:b w:val="false"/>
          <w:bCs w:val="false"/>
          <w:sz w:val="24"/>
          <w:szCs w:val="24"/>
        </w:rPr>
        <w:t>, лишая их надлежащего образования и медицинской помощи.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Даже в самых богатых странах мира люди остро нуждаются в такой политической системе, которая не оставляет своих подданных голодными, пока правители с довольным видом следят за ростом своих банковских счетов. </w:t>
      </w:r>
      <w:r>
        <w:rPr>
          <w:rFonts w:ascii="Liberation Serif" w:hAnsi="Liberation Serif"/>
          <w:b w:val="false"/>
          <w:bCs w:val="false"/>
          <w:sz w:val="24"/>
          <w:szCs w:val="24"/>
        </w:rPr>
        <w:t>Они нуждаются в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 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такой 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политической системе, </w:t>
      </w:r>
      <w:r>
        <w:rPr>
          <w:rFonts w:ascii="Liberation Serif" w:hAnsi="Liberation Serif"/>
          <w:b w:val="false"/>
          <w:bCs w:val="false"/>
          <w:sz w:val="24"/>
          <w:szCs w:val="24"/>
        </w:rPr>
        <w:t>где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 глава, </w:t>
      </w:r>
      <w:r>
        <w:rPr>
          <w:rFonts w:ascii="Liberation Serif" w:hAnsi="Liberation Serif"/>
          <w:b w:val="false"/>
          <w:bCs w:val="false"/>
          <w:sz w:val="24"/>
          <w:szCs w:val="24"/>
        </w:rPr>
        <w:t>такой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 как халиф Умар ибн аль-Хаттаб, да будет доволен им Аллах, обходил бы страну ещё до того, как поест сам, чтобы убедиться, что каждый ребёнок имеет еду. </w:t>
      </w:r>
      <w:r>
        <w:rPr>
          <w:rFonts w:ascii="Liberation Serif" w:hAnsi="Liberation Serif"/>
          <w:b w:val="false"/>
          <w:bCs w:val="false"/>
          <w:sz w:val="24"/>
          <w:szCs w:val="24"/>
        </w:rPr>
        <w:t>Н</w:t>
      </w:r>
      <w:r>
        <w:rPr>
          <w:rFonts w:ascii="Liberation Serif" w:hAnsi="Liberation Serif"/>
          <w:b w:val="false"/>
          <w:bCs w:val="false"/>
          <w:sz w:val="24"/>
          <w:szCs w:val="24"/>
        </w:rPr>
        <w:t>еобходима система, управляющая делами людей, основанная на послании Аллахом.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И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существует лишь одна политическая система</w:t>
      </w:r>
      <w:r>
        <w:rPr>
          <w:rFonts w:ascii="Liberation Serif" w:hAnsi="Liberation Serif"/>
          <w:b w:val="false"/>
          <w:bCs w:val="false"/>
          <w:sz w:val="24"/>
          <w:szCs w:val="24"/>
        </w:rPr>
        <w:t xml:space="preserve">, способная достичь этого и большего — </w:t>
      </w:r>
      <w:r>
        <w:rPr>
          <w:rStyle w:val="Strong"/>
          <w:rFonts w:ascii="Liberation Serif" w:hAnsi="Liberation Serif"/>
          <w:b w:val="false"/>
          <w:bCs w:val="false"/>
          <w:sz w:val="24"/>
          <w:szCs w:val="24"/>
        </w:rPr>
        <w:t>это Халифат</w:t>
      </w:r>
      <w:r>
        <w:rPr>
          <w:rFonts w:ascii="Liberation Serif" w:hAnsi="Liberation Serif"/>
          <w:b w:val="false"/>
          <w:bCs w:val="false"/>
          <w:sz w:val="24"/>
          <w:szCs w:val="24"/>
        </w:rPr>
        <w:t>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/>
          <w:sz w:val="24"/>
          <w:szCs w:val="24"/>
        </w:rPr>
      </w:pPr>
      <w:r>
        <w:rPr>
          <w:rFonts w:ascii="Liberation Serif" w:hAnsi="Liberation Serif"/>
          <w:sz w:val="24"/>
          <w:szCs w:val="24"/>
        </w:rPr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ascii="Liberation Serif" w:hAnsi="Liberation Serif"/>
          <w:sz w:val="24"/>
          <w:szCs w:val="24"/>
        </w:rPr>
        <w:t>Центральный информационн</w:t>
      </w:r>
      <w:r>
        <w:rPr>
          <w:rStyle w:val="Strong"/>
          <w:rFonts w:ascii="Liberation Serif" w:hAnsi="Liberation Serif"/>
          <w:sz w:val="24"/>
          <w:szCs w:val="24"/>
        </w:rPr>
        <w:t>ый</w:t>
      </w:r>
      <w:r>
        <w:rPr>
          <w:rStyle w:val="Strong"/>
          <w:rFonts w:ascii="Liberation Serif" w:hAnsi="Liberation Serif"/>
          <w:sz w:val="24"/>
          <w:szCs w:val="24"/>
        </w:rPr>
        <w:t xml:space="preserve"> офис Хизб ут-Тахрир</w:t>
      </w:r>
    </w:p>
    <w:p>
      <w:pPr>
        <w:pStyle w:val="BodyText"/>
        <w:bidi w:val="0"/>
        <w:spacing w:lineRule="auto" w:line="360" w:before="0" w:after="113"/>
        <w:ind w:firstLine="567"/>
        <w:jc w:val="both"/>
        <w:rPr/>
      </w:pPr>
      <w:r>
        <w:rPr>
          <w:rStyle w:val="Strong"/>
          <w:rFonts w:ascii="Liberation Serif" w:hAnsi="Liberation Serif"/>
          <w:sz w:val="24"/>
          <w:szCs w:val="24"/>
        </w:rPr>
        <w:t>Женский отдел</w:t>
      </w:r>
    </w:p>
    <w:sectPr>
      <w:footerReference w:type="even" r:id="rId4"/>
      <w:footerReference w:type="default" r:id="rId5"/>
      <w:footerReference w:type="first" r:id="rId6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Calibri">
    <w:charset w:val="01" w:characterSet="utf-8"/>
    <w:family w:val="roman"/>
    <w:pitch w:val="variable"/>
  </w:font>
  <w:font w:name="Segoe UI"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KFGQPC Uthmanic Script HAFS">
    <w:charset w:val="01" w:characterSet="utf-8"/>
    <w:family w:val="roman"/>
    <w:pitch w:val="variable"/>
  </w:font>
  <w:font w:name="Times New Roman">
    <w:charset w:val="01" w:characterSet="utf-8"/>
    <w:family w:val="roman"/>
    <w:pitch w:val="variable"/>
  </w:font>
  <w:font w:name="Scheherazade">
    <w:charset w:val="01" w:characterSet="utf-8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0" w:after="16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star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4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7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8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-34290</wp:posOffset>
              </wp:positionV>
              <wp:extent cx="1892935" cy="5448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2.7pt;width:149pt;height:42.8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3" wp14:anchorId="2464A1FE">
              <wp:simplePos x="0" y="0"/>
              <wp:positionH relativeFrom="page">
                <wp:posOffset>1260475</wp:posOffset>
              </wp:positionH>
              <wp:positionV relativeFrom="paragraph">
                <wp:posOffset>62230</wp:posOffset>
              </wp:positionV>
              <wp:extent cx="2289810" cy="341630"/>
              <wp:effectExtent l="0" t="0" r="0" b="0"/>
              <wp:wrapNone/>
              <wp:docPr id="9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8996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 xml:space="preserve">Тел./Факс: 009611307594,     Моб.: 0096171724043 </w:t>
                          </w:r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ws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cmo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99.25pt;margin-top:4.9pt;width:180.25pt;height:26.85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 xml:space="preserve">Тел./Факс: 009611307594,     Моб.: 0096171724043 </w:t>
                    </w:r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6">
                      <w:r>
                        <w:rPr>
                          <w:rStyle w:val="Hyperlink"/>
                          <w:lang w:val="en-US"/>
                        </w:rPr>
                        <w:t>ws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cmo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259" w:before="0" w:after="160"/>
      <w:jc w:val="start"/>
      <w:rPr/>
    </w:pPr>
    <w:r>
      <w:rPr/>
      <mc:AlternateContent>
        <mc:Choice Requires="wps">
          <w:drawing>
            <wp:anchor behindDoc="1" distT="0" distB="0" distL="0" distR="0" simplePos="0" locked="0" layoutInCell="0" allowOverlap="1" relativeHeight="4" wp14:anchorId="32368A94">
              <wp:simplePos x="0" y="0"/>
              <wp:positionH relativeFrom="page">
                <wp:align>right</wp:align>
              </wp:positionH>
              <wp:positionV relativeFrom="page">
                <wp:align>bottom</wp:align>
              </wp:positionV>
              <wp:extent cx="7560310" cy="810260"/>
              <wp:effectExtent l="0" t="0" r="0" b="0"/>
              <wp:wrapNone/>
              <wp:docPr id="10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360" cy="81036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-0.05pt;margin-top:778.05pt;width:595.25pt;height:63.75pt;mso-wrap-style:none;v-text-anchor:middle;mso-position-horizontal:right;mso-position-horizontal-relative:page;mso-position-vertical:bottom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8" wp14:anchorId="01DC8578">
              <wp:simplePos x="0" y="0"/>
              <wp:positionH relativeFrom="page">
                <wp:posOffset>4738370</wp:posOffset>
              </wp:positionH>
              <wp:positionV relativeFrom="paragraph">
                <wp:posOffset>-34290</wp:posOffset>
              </wp:positionV>
              <wp:extent cx="1892935" cy="544830"/>
              <wp:effectExtent l="635" t="0" r="0" b="0"/>
              <wp:wrapNone/>
              <wp:docPr id="11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54468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/>
                          </w:pPr>
                          <w:r>
                            <w:rPr>
                              <w:color w:val="000000"/>
                            </w:rPr>
                            <w:t>Сайт Хизб ут-Тахрир</w:t>
                            <w:br/>
                          </w:r>
                          <w:hyperlink r:id="rId1">
                            <w:r>
                              <w:rPr>
                                <w:rStyle w:val="Hyperlink"/>
                              </w:rPr>
                              <w:t>www.hizb-ut-tahrir.org</w:t>
                            </w:r>
                          </w:hyperlink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</w:rPr>
                            <w:t>Информационный офис Хизб ут-Тахрир</w:t>
                            <w:br/>
                          </w:r>
                          <w:hyperlink r:id="rId2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3.1pt;margin-top:-2.7pt;width:149pt;height:42.85pt;mso-wrap-style:square;v-text-anchor:top;mso-position-horizontal-relative:page" wp14:anchorId="01DC8578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/>
                    </w:pPr>
                    <w:r>
                      <w:rPr>
                        <w:color w:val="000000"/>
                      </w:rPr>
                      <w:t>Сайт Хизб ут-Тахрир</w:t>
                      <w:br/>
                    </w:r>
                    <w:hyperlink r:id="rId3">
                      <w:r>
                        <w:rPr>
                          <w:rStyle w:val="Hyperlink"/>
                        </w:rPr>
                        <w:t>www.hizb-ut-tahrir.org</w:t>
                      </w:r>
                    </w:hyperlink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</w:rPr>
                      <w:t>Информационный офис Хизб ут-Тахрир</w:t>
                      <w:br/>
                    </w: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0" allowOverlap="1" relativeHeight="13" wp14:anchorId="2464A1FE">
              <wp:simplePos x="0" y="0"/>
              <wp:positionH relativeFrom="page">
                <wp:posOffset>1260475</wp:posOffset>
              </wp:positionH>
              <wp:positionV relativeFrom="paragraph">
                <wp:posOffset>62230</wp:posOffset>
              </wp:positionV>
              <wp:extent cx="2289810" cy="341630"/>
              <wp:effectExtent l="0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28996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4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 xml:space="preserve">Тел./Факс: 009611307594,     Моб.: 0096171724043 </w:t>
                          </w:r>
                        </w:p>
                        <w:p>
                          <w:pPr>
                            <w:pStyle w:val="Style34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5">
                            <w:r>
                              <w:rPr>
                                <w:rStyle w:val="Hyperlink"/>
                                <w:lang w:val="en-US"/>
                              </w:rPr>
                              <w:t>ws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cmo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99.25pt;margin-top:4.9pt;width:180.25pt;height:26.85pt;mso-wrap-style:square;v-text-anchor:top;mso-position-horizontal-relative:page" wp14:anchorId="2464A1FE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4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 xml:space="preserve">Тел./Факс: 009611307594,     Моб.: 0096171724043 </w:t>
                    </w:r>
                  </w:p>
                  <w:p>
                    <w:pPr>
                      <w:pStyle w:val="Style34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6">
                      <w:r>
                        <w:rPr>
                          <w:rStyle w:val="Hyperlink"/>
                          <w:lang w:val="en-US"/>
                        </w:rPr>
                        <w:t>ws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cmo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2">
    <w:lvl w:ilvl="0">
      <w:start w:val="1"/>
      <w:numFmt w:val="russianLower"/>
      <w:lvlText w:val="%1)"/>
      <w:lvlJc w:val="start"/>
      <w:pPr>
        <w:tabs>
          <w:tab w:val="num" w:pos="0"/>
        </w:tabs>
        <w:ind w:start="720" w:hanging="360"/>
      </w:pPr>
      <w:rPr/>
    </w:lvl>
    <w:lvl w:ilvl="1">
      <w:start w:val="1"/>
      <w:numFmt w:val="lowerLetter"/>
      <w:lvlText w:val="%2."/>
      <w:lvlJc w:val="start"/>
      <w:pPr>
        <w:tabs>
          <w:tab w:val="num" w:pos="0"/>
        </w:tabs>
        <w:ind w:start="1440" w:hanging="360"/>
      </w:pPr>
      <w:rPr/>
    </w:lvl>
    <w:lvl w:ilvl="2">
      <w:start w:val="1"/>
      <w:numFmt w:val="lowerRoman"/>
      <w:lvlText w:val="%3."/>
      <w:lvlJc w:val="end"/>
      <w:pPr>
        <w:tabs>
          <w:tab w:val="num" w:pos="0"/>
        </w:tabs>
        <w:ind w:start="2160" w:hanging="180"/>
      </w:pPr>
      <w:rPr/>
    </w:lvl>
    <w:lvl w:ilvl="3">
      <w:start w:val="1"/>
      <w:numFmt w:val="decimal"/>
      <w:lvlText w:val="%4."/>
      <w:lvlJc w:val="start"/>
      <w:pPr>
        <w:tabs>
          <w:tab w:val="num" w:pos="0"/>
        </w:tabs>
        <w:ind w:start="2880" w:hanging="360"/>
      </w:pPr>
      <w:rPr/>
    </w:lvl>
    <w:lvl w:ilvl="4">
      <w:start w:val="1"/>
      <w:numFmt w:val="lowerLetter"/>
      <w:lvlText w:val="%5."/>
      <w:lvlJc w:val="start"/>
      <w:pPr>
        <w:tabs>
          <w:tab w:val="num" w:pos="0"/>
        </w:tabs>
        <w:ind w:start="3600" w:hanging="360"/>
      </w:pPr>
      <w:rPr/>
    </w:lvl>
    <w:lvl w:ilvl="5">
      <w:start w:val="1"/>
      <w:numFmt w:val="lowerRoman"/>
      <w:lvlText w:val="%6."/>
      <w:lvlJc w:val="end"/>
      <w:pPr>
        <w:tabs>
          <w:tab w:val="num" w:pos="0"/>
        </w:tabs>
        <w:ind w:start="4320" w:hanging="180"/>
      </w:pPr>
      <w:rPr/>
    </w:lvl>
    <w:lvl w:ilvl="6">
      <w:start w:val="1"/>
      <w:numFmt w:val="decimal"/>
      <w:lvlText w:val="%7."/>
      <w:lvlJc w:val="start"/>
      <w:pPr>
        <w:tabs>
          <w:tab w:val="num" w:pos="0"/>
        </w:tabs>
        <w:ind w:start="5040" w:hanging="360"/>
      </w:pPr>
      <w:rPr/>
    </w:lvl>
    <w:lvl w:ilvl="7">
      <w:start w:val="1"/>
      <w:numFmt w:val="lowerLetter"/>
      <w:lvlText w:val="%8."/>
      <w:lvlJc w:val="start"/>
      <w:pPr>
        <w:tabs>
          <w:tab w:val="num" w:pos="0"/>
        </w:tabs>
        <w:ind w:start="5760" w:hanging="360"/>
      </w:pPr>
      <w:rPr/>
    </w:lvl>
    <w:lvl w:ilvl="8">
      <w:start w:val="1"/>
      <w:numFmt w:val="lowerRoman"/>
      <w:lvlText w:val="%9."/>
      <w:lvlJc w:val="end"/>
      <w:pPr>
        <w:tabs>
          <w:tab w:val="num" w:pos="0"/>
        </w:tabs>
        <w:ind w:start="6480" w:hanging="180"/>
      </w:pPr>
      <w:rPr/>
    </w:lvl>
  </w:abstractNum>
  <w:abstractNum w:abstractNumId="3">
    <w:lvl w:ilvl="0">
      <w:start w:val="1"/>
      <w:numFmt w:val="bullet"/>
      <w:lvlText w:val="–"/>
      <w:lvlJc w:val="start"/>
      <w:pPr>
        <w:tabs>
          <w:tab w:val="num" w:pos="0"/>
        </w:tabs>
        <w:ind w:star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start"/>
      <w:pPr>
        <w:tabs>
          <w:tab w:val="num" w:pos="0"/>
        </w:tabs>
        <w:ind w:star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start"/>
      <w:pPr>
        <w:tabs>
          <w:tab w:val="num" w:pos="0"/>
        </w:tabs>
        <w:ind w:star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start"/>
      <w:pPr>
        <w:tabs>
          <w:tab w:val="num" w:pos="0"/>
        </w:tabs>
        <w:ind w:star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start"/>
      <w:pPr>
        <w:tabs>
          <w:tab w:val="num" w:pos="0"/>
        </w:tabs>
        <w:ind w:star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start"/>
      <w:pPr>
        <w:tabs>
          <w:tab w:val="num" w:pos="0"/>
        </w:tabs>
        <w:ind w:star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start"/>
      <w:pPr>
        <w:tabs>
          <w:tab w:val="num" w:pos="0"/>
        </w:tabs>
        <w:ind w:star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start"/>
      <w:pPr>
        <w:tabs>
          <w:tab w:val="num" w:pos="0"/>
        </w:tabs>
        <w:ind w:star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start"/>
      <w:pPr>
        <w:tabs>
          <w:tab w:val="num" w:pos="0"/>
        </w:tabs>
        <w:ind w:star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996844"/>
    <w:pPr>
      <w:widowControl/>
      <w:suppressAutoHyphens w:val="true"/>
      <w:bidi w:val="0"/>
      <w:spacing w:lineRule="auto" w:line="259" w:before="0" w:after="160"/>
      <w:jc w:val="star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d30b86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rong">
    <w:name w:val="Strong"/>
    <w:qFormat/>
    <w:rPr>
      <w:b/>
      <w:bCs/>
    </w:rPr>
  </w:style>
  <w:style w:type="paragraph" w:styleId="Style21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3" w:customStyle="1">
    <w:name w:val="Список (Маркированный)"/>
    <w:basedOn w:val="Style30"/>
    <w:qFormat/>
    <w:rsid w:val="005d229a"/>
    <w:pPr>
      <w:numPr>
        <w:ilvl w:val="0"/>
        <w:numId w:val="3"/>
      </w:numPr>
      <w:ind w:hanging="357" w:start="714"/>
    </w:pPr>
    <w:rPr/>
  </w:style>
  <w:style w:type="paragraph" w:styleId="Style24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5" w:customStyle="1">
    <w:name w:val="Басмаля"/>
    <w:basedOn w:val="Normal"/>
    <w:qFormat/>
    <w:rsid w:val="005f4a92"/>
    <w:pPr>
      <w:bidi w:val="1"/>
      <w:spacing w:lineRule="auto" w:line="360"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6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star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7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28" w:customStyle="1">
    <w:name w:val="Основной заголовок"/>
    <w:next w:val="Style30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29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star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0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1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Подзаголовки"/>
    <w:basedOn w:val="Normal"/>
    <w:next w:val="Style30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 w:val="24"/>
      <w:szCs w:val="24"/>
    </w:rPr>
  </w:style>
  <w:style w:type="paragraph" w:styleId="Style34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5">
    <w:name w:val="Содержимое врезки"/>
    <w:basedOn w:val="Normal"/>
    <w:qFormat/>
    <w:pPr/>
    <w:rPr/>
  </w:style>
  <w:style w:type="paragraph" w:styleId="HeaderandFooter">
    <w:name w:val="Header and Footer"/>
    <w:basedOn w:val="Normal"/>
    <w:qFormat/>
    <w:pPr/>
    <w:rPr/>
  </w:style>
  <w:style w:type="paragraph" w:styleId="Footer">
    <w:name w:val="Footer"/>
    <w:basedOn w:val="HeaderandFooter"/>
    <w:pPr/>
    <w:rPr/>
  </w:style>
  <w:style w:type="numbering" w:styleId="Style36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2.jpeg"/><Relationship Id="rId4" Type="http://schemas.openxmlformats.org/officeDocument/2006/relationships/footer" Target="footer1.xml"/><Relationship Id="rId5" Type="http://schemas.openxmlformats.org/officeDocument/2006/relationships/footer" Target="footer2.xml"/><Relationship Id="rId6" Type="http://schemas.openxmlformats.org/officeDocument/2006/relationships/footer" Target="footer3.xml"/><Relationship Id="rId7" Type="http://schemas.openxmlformats.org/officeDocument/2006/relationships/numbering" Target="numbering.xm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mailto:ws-cmo@hizb-ut-tahrir.info" TargetMode="External"/><Relationship Id="rId6" Type="http://schemas.openxmlformats.org/officeDocument/2006/relationships/hyperlink" Target="mailto:ws-cmo@hizb-ut-tahrir.info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http://www.hizb-ut-tahrir.org/" TargetMode="External"/><Relationship Id="rId2" Type="http://schemas.openxmlformats.org/officeDocument/2006/relationships/hyperlink" Target="http://www.hizb-ut-tahrir.info/" TargetMode="External"/><Relationship Id="rId3" Type="http://schemas.openxmlformats.org/officeDocument/2006/relationships/hyperlink" Target="http://www.hizb-ut-tahrir.org/" TargetMode="External"/><Relationship Id="rId4" Type="http://schemas.openxmlformats.org/officeDocument/2006/relationships/hyperlink" Target="http://www.hizb-ut-tahrir.info/" TargetMode="External"/><Relationship Id="rId5" Type="http://schemas.openxmlformats.org/officeDocument/2006/relationships/hyperlink" Target="mailto:ws-cmo@hizb-ut-tahrir.info" TargetMode="External"/><Relationship Id="rId6" Type="http://schemas.openxmlformats.org/officeDocument/2006/relationships/hyperlink" Target="mailto:ws-cmo@hizb-ut-tahrir.info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HTCMO_WS.dotx</Template>
  <TotalTime>30</TotalTime>
  <Application>LibreOffice/24.2.7.2$Linux_X86_64 LibreOffice_project/420$Build-2</Application>
  <AppVersion>15.0000</AppVersion>
  <Pages>2</Pages>
  <Words>445</Words>
  <Characters>3032</Characters>
  <CharactersWithSpaces>3471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2025-11-07T12:54:33Z</dcterms:created>
  <dc:creator/>
  <dc:description/>
  <dc:language>ru-RU</dc:language>
  <cp:lastModifiedBy/>
  <cp:lastPrinted>2016-10-19T12:17:00Z</cp:lastPrinted>
  <dcterms:modified xsi:type="dcterms:W3CDTF">2025-11-07T23:14:57Z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