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45C" w:rsidRDefault="00792266">
      <w:pPr>
        <w:pStyle w:val="afff"/>
        <w:rPr>
          <w:rStyle w:val="afff6"/>
          <w:lang w:val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935" distR="114935" simplePos="0" relativeHeight="251658752" behindDoc="0" locked="0" layoutInCell="1" allowOverlap="1">
                <wp:simplePos x="0" y="0"/>
                <wp:positionH relativeFrom="column">
                  <wp:posOffset>-376555</wp:posOffset>
                </wp:positionH>
                <wp:positionV relativeFrom="page">
                  <wp:posOffset>578073</wp:posOffset>
                </wp:positionV>
                <wp:extent cx="1336151" cy="605641"/>
                <wp:effectExtent l="0" t="0" r="0" b="0"/>
                <wp:wrapNone/>
                <wp:docPr id="4" name="Надпись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6151" cy="605641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F5745C" w:rsidRDefault="00792266">
                            <w:pPr>
                              <w:spacing w:after="0" w:line="200" w:lineRule="exact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 xml:space="preserve">Информационный офис </w:t>
                            </w:r>
                          </w:p>
                          <w:p w:rsidR="00F5745C" w:rsidRDefault="00792266">
                            <w:pPr>
                              <w:spacing w:after="0" w:line="200" w:lineRule="exact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Хизб ут-Тахрир</w:t>
                            </w:r>
                          </w:p>
                          <w:p w:rsidR="00F5745C" w:rsidRDefault="00792266">
                            <w:pPr>
                              <w:spacing w:after="0" w:line="200" w:lineRule="exact"/>
                              <w:jc w:val="center"/>
                              <w:rPr>
                                <w:rFonts w:cs="Tahoma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Судан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8" o:spid="_x0000_s1026" type="#_x0000_t202" style="position:absolute;left:0;text-align:left;margin-left:-29.65pt;margin-top:45.5pt;width:105.2pt;height:47.7pt;z-index:251658752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" stroked="f">
                <v:fill opacity="0"/>
                <v:textbox style="mso-fit-shape-to-text:t" inset="0,0,0,0">
                  <w:txbxContent>
                    <w:p w:rsidR="00F5745C" w:rsidRDefault="00792266">
                      <w:pPr>
                        <w:spacing w:after="0" w:line="200" w:lineRule="exact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 xml:space="preserve">Информационный офис </w:t>
                      </w:r>
                    </w:p>
                    <w:p w:rsidR="00F5745C" w:rsidRDefault="00792266">
                      <w:pPr>
                        <w:spacing w:after="0" w:line="200" w:lineRule="exact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Хизб ут-Тахрир</w:t>
                      </w:r>
                    </w:p>
                    <w:p w:rsidR="00F5745C" w:rsidRDefault="00792266">
                      <w:pPr>
                        <w:spacing w:after="0" w:line="200" w:lineRule="exact"/>
                        <w:jc w:val="center"/>
                        <w:rPr>
                          <w:rFonts w:cs="Tahoma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Судан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935" distR="114935" simplePos="0" relativeHeight="251657728" behindDoc="0" locked="0" layoutInCell="1" allowOverlap="1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400" cy="140400"/>
                <wp:effectExtent l="0" t="0" r="0" b="0"/>
                <wp:wrapNone/>
                <wp:docPr id="5" name="Надпись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6759" cy="155388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F5745C" w:rsidRDefault="00792266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 w:rsidR="00567C01">
                              <w:rPr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H/T/S/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47</w:t>
                            </w:r>
                            <w:r w:rsidR="00567C01">
                              <w:rPr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/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14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47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7" o:spid="_x0000_s1027" type="#_x0000_t202" style="position:absolute;left:0;text-align:left;margin-left:-19.2pt;margin-top:113.4pt;width:120.2pt;height:11.05pt;z-index:251657728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" stroked="f">
                <v:fill opacity="0"/>
                <v:textbox style="mso-fit-shape-to-text:t" inset="0,0,0,0">
                  <w:txbxContent>
                    <w:p w:rsidR="00F5745C" w:rsidRDefault="00792266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  <w:lang w:val="en-US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sz w:val="20"/>
                          <w:szCs w:val="20"/>
                        </w:rPr>
                        <w:t xml:space="preserve">№ </w:t>
                      </w:r>
                      <w:r w:rsidR="00567C01">
                        <w:rPr>
                          <w:b/>
                          <w:bCs/>
                          <w:sz w:val="20"/>
                          <w:szCs w:val="20"/>
                          <w:lang w:val="en-US"/>
                        </w:rPr>
                        <w:t>H/T/S/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47</w:t>
                      </w:r>
                      <w:r w:rsidR="00567C01">
                        <w:rPr>
                          <w:b/>
                          <w:bCs/>
                          <w:sz w:val="20"/>
                          <w:szCs w:val="20"/>
                          <w:lang w:val="en-US"/>
                        </w:rPr>
                        <w:t>/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  <w:lang w:val="en-US"/>
                        </w:rPr>
                        <w:t>14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47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935" distR="114935" simplePos="0" relativeHeight="251656704" behindDoc="0" locked="0" layoutInCell="1" allowOverlap="1">
                <wp:simplePos x="0" y="0"/>
                <wp:positionH relativeFrom="column">
                  <wp:posOffset>4178935</wp:posOffset>
                </wp:positionH>
                <wp:positionV relativeFrom="page">
                  <wp:posOffset>1440180</wp:posOffset>
                </wp:positionV>
                <wp:extent cx="939600" cy="140400"/>
                <wp:effectExtent l="0" t="0" r="0" b="0"/>
                <wp:wrapNone/>
                <wp:docPr id="6" name="Надпись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9960" cy="155388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F5745C" w:rsidRDefault="00792266">
                            <w:pPr>
                              <w:spacing w:after="0" w:line="240" w:lineRule="auto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  <w:t>29.10.2025 г.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6" o:spid="_x0000_s1028" type="#_x0000_t202" style="position:absolute;left:0;text-align:left;margin-left:329.05pt;margin-top:113.4pt;width:74pt;height:11.05pt;z-index:251656704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" stroked="f">
                <v:fill opacity="0"/>
                <v:textbox style="mso-fit-shape-to-text:t" inset="0,0,0,0">
                  <w:txbxContent>
                    <w:p w:rsidR="00F5745C" w:rsidRDefault="00792266">
                      <w:pPr>
                        <w:spacing w:after="0" w:line="240" w:lineRule="auto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  <w:t>29.10.2025 г.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935" distR="114935" simplePos="0" relativeHeight="251655680" behindDoc="0" locked="0" layoutInCell="1" allowOverlap="1">
                <wp:simplePos x="0" y="0"/>
                <wp:positionH relativeFrom="column">
                  <wp:posOffset>1470660</wp:posOffset>
                </wp:positionH>
                <wp:positionV relativeFrom="page">
                  <wp:posOffset>1440180</wp:posOffset>
                </wp:positionV>
                <wp:extent cx="2520000" cy="140400"/>
                <wp:effectExtent l="0" t="0" r="0" b="0"/>
                <wp:wrapNone/>
                <wp:docPr id="7" name="Надпись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60" cy="155388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F5745C" w:rsidRDefault="00792266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Среда, 07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Джумада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аль-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уля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1447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г.х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5" o:spid="_x0000_s1029" type="#_x0000_t202" style="position:absolute;left:0;text-align:left;margin-left:115.8pt;margin-top:113.4pt;width:198.45pt;height:11.05pt;z-index:25165568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" stroked="f">
                <v:fill opacity="0"/>
                <v:textbox style="mso-fit-shape-to-text:t" inset="0,0,0,0">
                  <w:txbxContent>
                    <w:p w:rsidR="00F5745C" w:rsidRDefault="00792266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Среда, 07 Джумада аль-уля 1447 г.х.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>
        <w:rPr>
          <w:noProof/>
          <w:lang w:val="uk-UA" w:eastAsia="uk-UA"/>
        </w:rPr>
        <w:drawing>
          <wp:anchor distT="0" distB="0" distL="114300" distR="114300" simplePos="0" relativeHeight="251659776" behindDoc="1" locked="0" layoutInCell="1" allowOverlap="1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8" name="_x0000_s102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 descr="Page_1_Image"/>
                    <pic:cNvPicPr/>
                  </pic:nvPicPr>
                  <pic:blipFill rotWithShape="1">
                    <a:blip r:embed="rId8"/>
                    <a:stretch/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5745C" w:rsidRDefault="00F5745C">
      <w:pPr>
        <w:pStyle w:val="afff"/>
      </w:pPr>
    </w:p>
    <w:p w:rsidR="00F5745C" w:rsidRDefault="00F5745C">
      <w:pPr>
        <w:pStyle w:val="afff"/>
      </w:pPr>
    </w:p>
    <w:p w:rsidR="00F5745C" w:rsidRDefault="00F5745C">
      <w:pPr>
        <w:pStyle w:val="afff"/>
      </w:pPr>
    </w:p>
    <w:p w:rsidR="00F5745C" w:rsidRDefault="00F5745C">
      <w:pPr>
        <w:pStyle w:val="afff"/>
      </w:pPr>
    </w:p>
    <w:p w:rsidR="00F5745C" w:rsidRDefault="00F5745C">
      <w:pPr>
        <w:pStyle w:val="afff"/>
      </w:pPr>
    </w:p>
    <w:p w:rsidR="00F5745C" w:rsidRPr="00567C01" w:rsidRDefault="00792266" w:rsidP="00567C01">
      <w:pPr>
        <w:pStyle w:val="afff"/>
        <w:spacing w:line="360" w:lineRule="auto"/>
        <w:rPr>
          <w:rStyle w:val="afff6"/>
          <w:b/>
          <w:bCs/>
          <w:lang w:val="ru-RU"/>
        </w:rPr>
      </w:pPr>
      <w:r w:rsidRPr="00567C01">
        <w:rPr>
          <w:rStyle w:val="afff6"/>
          <w:b/>
          <w:bCs/>
          <w:lang w:val="ru-RU"/>
        </w:rPr>
        <w:t>Пресс-релиз</w:t>
      </w:r>
    </w:p>
    <w:p w:rsidR="00F5745C" w:rsidRPr="00567C01" w:rsidRDefault="00F5745C" w:rsidP="00567C01">
      <w:pPr>
        <w:pStyle w:val="aff5"/>
        <w:spacing w:line="360" w:lineRule="auto"/>
      </w:pPr>
    </w:p>
    <w:p w:rsidR="00F5745C" w:rsidRPr="009D5421" w:rsidRDefault="00792266" w:rsidP="009D5421">
      <w:pPr>
        <w:spacing w:line="360" w:lineRule="auto"/>
        <w:jc w:val="center"/>
        <w:rPr>
          <w:b/>
          <w:bCs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Как может спасаться бегством тот, кто сам отвечает за безопасность людей?!</w:t>
      </w:r>
    </w:p>
    <w:p w:rsidR="00F5745C" w:rsidRDefault="00792266" w:rsidP="007C2542">
      <w:pPr>
        <w:spacing w:line="360" w:lineRule="auto"/>
        <w:ind w:firstLine="709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Суданские новостные порталы со ссылкой на </w:t>
      </w:r>
      <w:r w:rsidR="00087B92">
        <w:rPr>
          <w:rFonts w:ascii="Times New Roman" w:eastAsia="Times New Roman" w:hAnsi="Times New Roman" w:cs="Times New Roman"/>
          <w:sz w:val="24"/>
          <w:szCs w:val="24"/>
        </w:rPr>
        <w:t>«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Darfur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24</w:t>
      </w:r>
      <w:r w:rsidR="00087B92">
        <w:rPr>
          <w:rFonts w:ascii="Times New Roman" w:eastAsia="Times New Roman" w:hAnsi="Times New Roman" w:cs="Times New Roman"/>
          <w:sz w:val="24"/>
          <w:szCs w:val="24"/>
        </w:rPr>
        <w:t>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опубл</w:t>
      </w:r>
      <w:r w:rsidR="00087B92">
        <w:rPr>
          <w:rFonts w:ascii="Times New Roman" w:eastAsia="Times New Roman" w:hAnsi="Times New Roman" w:cs="Times New Roman"/>
          <w:sz w:val="24"/>
          <w:szCs w:val="24"/>
        </w:rPr>
        <w:t>иковали материал под заголовком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«Скоординированный отход или коллапс?! Командование армии, объединённых сил и чиновники покидают Эль-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Фашер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за два дня до его падения». В нём сообщалось: «Два источника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в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Северном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Дарфуре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сообщили сайту </w:t>
      </w:r>
      <w:r w:rsidR="00087B92">
        <w:rPr>
          <w:rFonts w:ascii="Times New Roman" w:eastAsia="Times New Roman" w:hAnsi="Times New Roman" w:cs="Times New Roman"/>
          <w:sz w:val="24"/>
          <w:szCs w:val="24"/>
        </w:rPr>
        <w:t>«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Darfur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24</w:t>
      </w:r>
      <w:r w:rsidR="00087B92">
        <w:rPr>
          <w:rFonts w:ascii="Times New Roman" w:eastAsia="Times New Roman" w:hAnsi="Times New Roman" w:cs="Times New Roman"/>
          <w:sz w:val="24"/>
          <w:szCs w:val="24"/>
        </w:rPr>
        <w:t>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что командование армии, бойцы объединённых сил, губернатор Северного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Дарфура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Хафиз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Бахит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и ряд членов его правительства спешно покинули город Эль-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Фашер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за два дня до того, как Силы быстрого реагирования (СБР) 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</w:rPr>
        <w:t xml:space="preserve">объявили о полном захвате штаба 6-й пехотной дивизии». Подтверждением тому служат и слова из обращения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аль-Бурхана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: «Все следят за тем, что произошло в Эль-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Фашере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. Находящееся там руководство, включая комитет по безопасности, пришло к выводу, что они должны покинуть город, поскольку он подвергся систематическим разрушениям и планомерному истреблению мирных жителей. Они сочли необходимым оставить город и переместиться в безопасное место, чтобы уберечь оставшихся жителей от гибели, а сам город — от полного разрушения»!</w:t>
      </w:r>
    </w:p>
    <w:p w:rsidR="00F5745C" w:rsidRDefault="00792266" w:rsidP="007C2542">
      <w:pPr>
        <w:spacing w:line="360" w:lineRule="auto"/>
        <w:ind w:firstLine="709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Что же произошло в итоге? Спасло ли это так называемое </w:t>
      </w:r>
      <w:r w:rsidR="00087B92">
        <w:rPr>
          <w:rFonts w:ascii="Times New Roman" w:eastAsia="Times New Roman" w:hAnsi="Times New Roman" w:cs="Times New Roman"/>
          <w:sz w:val="24"/>
          <w:szCs w:val="24"/>
        </w:rPr>
        <w:t>«</w:t>
      </w:r>
      <w:r>
        <w:rPr>
          <w:rFonts w:ascii="Times New Roman" w:eastAsia="Times New Roman" w:hAnsi="Times New Roman" w:cs="Times New Roman"/>
          <w:sz w:val="24"/>
          <w:szCs w:val="24"/>
        </w:rPr>
        <w:t>отступление</w:t>
      </w:r>
      <w:r w:rsidR="00087B92">
        <w:rPr>
          <w:rFonts w:ascii="Times New Roman" w:eastAsia="Times New Roman" w:hAnsi="Times New Roman" w:cs="Times New Roman"/>
          <w:sz w:val="24"/>
          <w:szCs w:val="24"/>
        </w:rPr>
        <w:t>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людей от планомерного истребления? Вскоре весь мир увидел ответ на этот вопрос — на видеокадрах, распространённых самими же Силами быстрого реагирования. Настоящие систематические убийства начались именно после ухода командования армии, объединённых сил и чиновников. Из Эль-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Фашера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потоком пошли сообщения о массовых внесудебных казнях, которые устроили СБР. Эта расправа стала одной из крупнейших карательных операций за всю историю этой проклятой войны; боевики не щадили даже женщин и стариков.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В правозащитных докладах ООН сообщается о гибели в Северном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Дарфуре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около 1850 мирных жителей, из них не менее 1350 — в самом Эль-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Фашере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, при этом отмечается, что из-за перебоев со связью реальный масштаб трагедии может быть гораздо больше.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В докладах также говорится о казнях гражданских лиц, пытавшихся бежать, и приводятся свидетельства, указывающие на этнические чистки и целенаправленные расправы над теми, кто уже сложил </w:t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оружие. На многочисленных видео, полученных ООН, запечатлены десятки безоружных мужчин: одних расстреливают на месте, другие уже лежат на земле убитыми в окружении бойцов СБР.</w:t>
      </w:r>
    </w:p>
    <w:p w:rsidR="00F5745C" w:rsidRDefault="00087B92" w:rsidP="007C2542">
      <w:pPr>
        <w:spacing w:line="360" w:lineRule="auto"/>
        <w:ind w:firstLine="709"/>
        <w:jc w:val="both"/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Мы, Суданский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вилаят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Хизб ут-Тахрир</w:t>
      </w:r>
      <w:r w:rsidR="00792266">
        <w:rPr>
          <w:rFonts w:ascii="Times New Roman" w:eastAsia="Times New Roman" w:hAnsi="Times New Roman" w:cs="Times New Roman"/>
          <w:sz w:val="24"/>
          <w:szCs w:val="24"/>
        </w:rPr>
        <w:t>, возлагаем на командование Сил быстрого реагирования и их солдат, совершивших эти злодеяния, всё бремя греха за это чудовищное преступление и напоминаем им слова Всевышнего Аллаха:</w:t>
      </w:r>
      <w:proofErr w:type="gramEnd"/>
    </w:p>
    <w:p w:rsidR="00F5745C" w:rsidRPr="00567C01" w:rsidRDefault="00792266" w:rsidP="00567C01">
      <w:pPr>
        <w:bidi/>
        <w:spacing w:line="360" w:lineRule="auto"/>
        <w:ind w:hanging="1"/>
        <w:jc w:val="center"/>
        <w:rPr>
          <w:rFonts w:ascii="kfgqpc_hafs_uthmanic_script" w:hAnsi="kfgqpc_hafs_uthmanic_script" w:cs="KFGQPC Uthmanic Script HAFS"/>
          <w:sz w:val="32"/>
          <w:szCs w:val="32"/>
        </w:rPr>
      </w:pP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وَمَن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يَقْتُلْ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مُؤْمِنًا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مُّتَعَمِّدًا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فَجَزَاؤُهُ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جَهَنَّمُ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خَالِدًا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فِيهَا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وَغَضِبَ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اللَّهُ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عَلَيْهِ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وَلَعَنَهُ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وَأَعَدَّ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لَهُ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عَذَابًا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عَظِيمًا</w:t>
      </w:r>
    </w:p>
    <w:p w:rsidR="00F5745C" w:rsidRPr="00567C01" w:rsidRDefault="00792266" w:rsidP="00567C01">
      <w:pPr>
        <w:spacing w:line="360" w:lineRule="auto"/>
        <w:jc w:val="both"/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«Если же кто-либо </w:t>
      </w:r>
      <w:r w:rsidR="00087B92">
        <w:rPr>
          <w:rFonts w:ascii="Times New Roman" w:eastAsia="Times New Roman" w:hAnsi="Times New Roman" w:cs="Times New Roman"/>
          <w:b/>
          <w:bCs/>
          <w:sz w:val="24"/>
          <w:szCs w:val="24"/>
        </w:rPr>
        <w:t>убьёт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верующего преднамеренно, то возмездием ему будет Геенна, в которой он пребудет вечно. Аллах разгневается на него, </w:t>
      </w:r>
      <w:r w:rsidR="00087B92">
        <w:rPr>
          <w:rFonts w:ascii="Times New Roman" w:eastAsia="Times New Roman" w:hAnsi="Times New Roman" w:cs="Times New Roman"/>
          <w:b/>
          <w:bCs/>
          <w:sz w:val="24"/>
          <w:szCs w:val="24"/>
        </w:rPr>
        <w:t>проклянёт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его и приготовит ему великие мучения»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(4:93)</w:t>
      </w:r>
    </w:p>
    <w:p w:rsidR="00F5745C" w:rsidRDefault="00792266" w:rsidP="007C2542">
      <w:pPr>
        <w:spacing w:line="360" w:lineRule="auto"/>
        <w:ind w:firstLine="709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>Мы также возлагаем на правительство ответственность за преступное промедление с оказанием помощи жителям Эль-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Фашера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и снятием блокады, хотя у него были для этого все возможности. Однако существуют силы, которые сковывают ему руки и препятствуют этому, что и привело к падению Эль-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Фашера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!</w:t>
      </w:r>
    </w:p>
    <w:p w:rsidR="00F5745C" w:rsidRDefault="00792266" w:rsidP="007C2542">
      <w:pPr>
        <w:spacing w:line="360" w:lineRule="auto"/>
        <w:ind w:firstLine="709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>Америка ждала падения Эль-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Фашера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. Именно она дала Силам быстрого реагирования зелёный свет на окружение города и его штурм, который они предпринимали более 268 раз, пока город не пал. Как заявил советник Трампа по Ближнему Востоку и Африке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Мас</w:t>
      </w:r>
      <w:r w:rsidR="00087B92">
        <w:rPr>
          <w:rFonts w:ascii="Times New Roman" w:eastAsia="Times New Roman" w:hAnsi="Times New Roman" w:cs="Times New Roman"/>
          <w:sz w:val="24"/>
          <w:szCs w:val="24"/>
        </w:rPr>
        <w:t>с</w:t>
      </w:r>
      <w:r>
        <w:rPr>
          <w:rFonts w:ascii="Times New Roman" w:eastAsia="Times New Roman" w:hAnsi="Times New Roman" w:cs="Times New Roman"/>
          <w:sz w:val="24"/>
          <w:szCs w:val="24"/>
        </w:rPr>
        <w:t>ад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Б</w:t>
      </w:r>
      <w:r w:rsidR="00087B92">
        <w:rPr>
          <w:rFonts w:ascii="Times New Roman" w:eastAsia="Times New Roman" w:hAnsi="Times New Roman" w:cs="Times New Roman"/>
          <w:sz w:val="24"/>
          <w:szCs w:val="24"/>
        </w:rPr>
        <w:t>уло</w:t>
      </w:r>
      <w:r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, комментируя события в Эль-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Фашере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: «Произошедшее не было чем-то неожиданным»! Мы же заявляем им, что полководец не спасается бегством, оставляя за спиной беззащитных людей, за безопасность которых он несёт ответственность. Как могли командиры и чиновники отступить, бросив и бойцов, и мирных жителей на растерзание машине убийств и насилия, прекрасно зная её кровавый почерк?! Ведь история Сил быстрого реагирования неразрывно связана с убийствами, пытками, изнасилованиями и всевозможными зверствами, где бы они ни появлялись. Как можно было бросить людей в руки этих палачей, зная, какая участь их ждёт?</w:t>
      </w:r>
    </w:p>
    <w:p w:rsidR="00F5745C" w:rsidRDefault="00792266" w:rsidP="007C2542">
      <w:pPr>
        <w:spacing w:line="360" w:lineRule="auto"/>
        <w:ind w:firstLine="709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Воистину, полководец в Исламе никогда не обращается в бегство.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Так учил нас Посланник Аллаха (с.а.с.), являющийся для нас наилучшим примером:</w:t>
      </w:r>
      <w:proofErr w:type="gramEnd"/>
    </w:p>
    <w:p w:rsidR="00F5745C" w:rsidRPr="00567C01" w:rsidRDefault="00792266" w:rsidP="00567C01">
      <w:pPr>
        <w:bidi/>
        <w:spacing w:line="360" w:lineRule="auto"/>
        <w:ind w:hanging="1"/>
        <w:jc w:val="center"/>
        <w:rPr>
          <w:rFonts w:ascii="kfgqpc_hafs_uthmanic_script" w:hAnsi="kfgqpc_hafs_uthmanic_script" w:cs="KFGQPC Uthmanic Script HAFS"/>
          <w:sz w:val="32"/>
          <w:szCs w:val="32"/>
        </w:rPr>
      </w:pP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لَّقَدْ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كَانَ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لَكُمْ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فِي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رَسُولِ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اللَّهِ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أُسْوَةٌ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حَسَنَةٌ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لِّمَن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كَانَ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يَرْجُو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اللَّهَ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وَالْيَوْمَ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الْآخِرَ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وَذَكَرَ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اللَّهَ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كَثِيرًا</w:t>
      </w:r>
    </w:p>
    <w:p w:rsidR="00F5745C" w:rsidRDefault="00792266" w:rsidP="00567C01">
      <w:pPr>
        <w:spacing w:line="360" w:lineRule="auto"/>
        <w:jc w:val="both"/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«Был для вас в Посланнике Аллаха прекрасный пример для тех, кто надеется на Аллаха и на Последний день и поминает Аллаха много»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(33:21).</w:t>
      </w:r>
    </w:p>
    <w:p w:rsidR="00F5745C" w:rsidRDefault="00792266" w:rsidP="007C2542">
      <w:pPr>
        <w:spacing w:line="360" w:lineRule="auto"/>
        <w:ind w:firstLine="709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В день битвы при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Хунейне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, в разгар ожесточённого сражения, когда мусульмане начали отступать, Пророк (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.а.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.) проявил непоколебимую стойкость, оставшись в самой гуще боя. Он стоял твёрдо, призывая их, пока они не вернулись и не одержали победу.</w:t>
      </w:r>
    </w:p>
    <w:p w:rsidR="00F5745C" w:rsidRDefault="00792266" w:rsidP="007C2542">
      <w:pPr>
        <w:spacing w:line="360" w:lineRule="auto"/>
        <w:ind w:firstLine="709"/>
        <w:jc w:val="both"/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О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жители Эль-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Фашера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! О народ Судана!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О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мусульмане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во всём мире!</w:t>
      </w:r>
    </w:p>
    <w:p w:rsidR="00F5745C" w:rsidRDefault="00792266" w:rsidP="007C2542">
      <w:pPr>
        <w:spacing w:line="360" w:lineRule="auto"/>
        <w:ind w:firstLine="709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>Нам нужен лидер, который, подобно Посланнику Аллаха (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.а.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.), поведёт нас согласно Книге Аллаха и Сунне Его Посланника (с.а.с.), будет оберегать наши жизни и защищать нашу честь. Но такой лидер не появится сам по себе. Его приход станет возможен лишь тогда, когда мы сами начнём усердно трудиться ради этой цели. Путь к этому лежит через с</w:t>
      </w:r>
      <w:r w:rsidR="007C2542">
        <w:rPr>
          <w:rFonts w:ascii="Times New Roman" w:eastAsia="Times New Roman" w:hAnsi="Times New Roman" w:cs="Times New Roman"/>
          <w:sz w:val="24"/>
          <w:szCs w:val="24"/>
        </w:rPr>
        <w:t>ерьёзную и совместную работу с Хизб ут-Тахрир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ради установления Второго Праведного Халифата по методу пророчества.</w:t>
      </w:r>
    </w:p>
    <w:p w:rsidR="00F5745C" w:rsidRPr="00567C01" w:rsidRDefault="00792266" w:rsidP="00567C01">
      <w:pPr>
        <w:bidi/>
        <w:spacing w:line="360" w:lineRule="auto"/>
        <w:jc w:val="center"/>
        <w:rPr>
          <w:rFonts w:ascii="kfgqpc_hafs_uthmanic_script" w:hAnsi="kfgqpc_hafs_uthmanic_script" w:cs="KFGQPC Uthmanic Script HAFS"/>
          <w:sz w:val="32"/>
          <w:szCs w:val="32"/>
        </w:rPr>
      </w:pP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يَا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أَيُّهَا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الَّذِينَ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  <w:lang w:val="ar-EG" w:bidi="ar-EG"/>
        </w:rPr>
        <w:t>آ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مَنُوا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اسْتَجِيبُوا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لِلَّهِ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وَلِلرَّسُولِ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إِذَا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دَعَاكُمْ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لِمَا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يُحْيِيكُمْ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وَاعْلَمُوا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أَنَّ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اللَّهَ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يَحُولُ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بَيْنَ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الْمَرْءِ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وَقَلْبِهِ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وَأَنَّهُ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إِلَيْهِ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567C01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تُحْشَرُونَ</w:t>
      </w:r>
    </w:p>
    <w:p w:rsidR="00F5745C" w:rsidRDefault="00792266" w:rsidP="00567C01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«О те, которые уверовали! Отвечайте Аллаху и Посланнику, когда он призывает вас к тому, что дарует вам жизнь. Знайте, что Аллах 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стоит между человеком и его сердцем и что к Нему вы будете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собраны»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(8:24).</w:t>
      </w:r>
    </w:p>
    <w:p w:rsidR="00F5745C" w:rsidRDefault="00A848A4" w:rsidP="00567C0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0800" behindDoc="1" locked="0" layoutInCell="1" allowOverlap="1" wp14:anchorId="7587A810" wp14:editId="70476851">
            <wp:simplePos x="0" y="0"/>
            <wp:positionH relativeFrom="column">
              <wp:posOffset>5108575</wp:posOffset>
            </wp:positionH>
            <wp:positionV relativeFrom="page">
              <wp:posOffset>6649085</wp:posOffset>
            </wp:positionV>
            <wp:extent cx="953770" cy="953770"/>
            <wp:effectExtent l="0" t="0" r="0" b="0"/>
            <wp:wrapNone/>
            <wp:docPr id="9" name="_x0000_s103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0760829" name="" descr="Sudan"/>
                    <pic:cNvPicPr/>
                  </pic:nvPicPr>
                  <pic:blipFill rotWithShape="1">
                    <a:blip r:embed="rId9"/>
                    <a:stretch/>
                  </pic:blipFill>
                  <pic:spPr bwMode="auto">
                    <a:xfrm>
                      <a:off x="0" y="0"/>
                      <a:ext cx="953770" cy="9537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5745C" w:rsidRPr="00567C01" w:rsidRDefault="00792266" w:rsidP="00567C01">
      <w:pPr>
        <w:spacing w:line="360" w:lineRule="auto"/>
        <w:jc w:val="both"/>
        <w:rPr>
          <w:b/>
          <w:bCs/>
        </w:rPr>
      </w:pPr>
      <w:proofErr w:type="spellStart"/>
      <w:r w:rsidRPr="00567C01">
        <w:rPr>
          <w:rFonts w:ascii="Times New Roman" w:eastAsia="Times New Roman" w:hAnsi="Times New Roman" w:cs="Times New Roman"/>
          <w:b/>
          <w:bCs/>
          <w:sz w:val="24"/>
          <w:szCs w:val="24"/>
        </w:rPr>
        <w:t>Ибрахим</w:t>
      </w:r>
      <w:proofErr w:type="spellEnd"/>
      <w:r w:rsidRPr="00567C0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567C01">
        <w:rPr>
          <w:rFonts w:ascii="Times New Roman" w:eastAsia="Times New Roman" w:hAnsi="Times New Roman" w:cs="Times New Roman"/>
          <w:b/>
          <w:bCs/>
          <w:sz w:val="24"/>
          <w:szCs w:val="24"/>
        </w:rPr>
        <w:t>Усман</w:t>
      </w:r>
      <w:proofErr w:type="spellEnd"/>
      <w:r w:rsidRPr="00567C0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(Абу </w:t>
      </w:r>
      <w:proofErr w:type="spellStart"/>
      <w:r w:rsidRPr="00567C01">
        <w:rPr>
          <w:rFonts w:ascii="Times New Roman" w:eastAsia="Times New Roman" w:hAnsi="Times New Roman" w:cs="Times New Roman"/>
          <w:b/>
          <w:bCs/>
          <w:sz w:val="24"/>
          <w:szCs w:val="24"/>
        </w:rPr>
        <w:t>Халиль</w:t>
      </w:r>
      <w:proofErr w:type="spellEnd"/>
      <w:r w:rsidRPr="00567C01">
        <w:rPr>
          <w:rFonts w:ascii="Times New Roman" w:eastAsia="Times New Roman" w:hAnsi="Times New Roman" w:cs="Times New Roman"/>
          <w:b/>
          <w:bCs/>
          <w:sz w:val="24"/>
          <w:szCs w:val="24"/>
        </w:rPr>
        <w:t>)</w:t>
      </w:r>
    </w:p>
    <w:p w:rsidR="00F5745C" w:rsidRPr="00567C01" w:rsidRDefault="007C2542" w:rsidP="00567C01">
      <w:pPr>
        <w:spacing w:line="360" w:lineRule="auto"/>
        <w:jc w:val="both"/>
        <w:rPr>
          <w:b/>
          <w:bCs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Официальный представитель Хизб ут-Тахрир/Судан</w:t>
      </w:r>
    </w:p>
    <w:p w:rsidR="00F5745C" w:rsidRPr="00567C01" w:rsidRDefault="00F5745C" w:rsidP="00567C01">
      <w:pPr>
        <w:pStyle w:val="aff5"/>
        <w:spacing w:line="360" w:lineRule="auto"/>
        <w:jc w:val="center"/>
      </w:pPr>
    </w:p>
    <w:sectPr w:rsidR="00F5745C" w:rsidRPr="00567C01">
      <w:footerReference w:type="default" r:id="rId10"/>
      <w:pgSz w:w="11906" w:h="16838"/>
      <w:pgMar w:top="1134" w:right="1134" w:bottom="1560" w:left="1134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485E" w:rsidRDefault="0064485E">
      <w:pPr>
        <w:spacing w:after="0" w:line="240" w:lineRule="auto"/>
      </w:pPr>
      <w:r>
        <w:separator/>
      </w:r>
    </w:p>
  </w:endnote>
  <w:endnote w:type="continuationSeparator" w:id="0">
    <w:p w:rsidR="0064485E" w:rsidRDefault="006448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kfgqpc_hafs_uthmanic_script">
    <w:altName w:val="Times New Roman"/>
    <w:charset w:val="00"/>
    <w:family w:val="auto"/>
    <w:pitch w:val="default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745C" w:rsidRDefault="00792266">
    <w:r>
      <w:rPr>
        <w:noProof/>
        <w:lang w:val="uk-UA" w:eastAsia="uk-UA"/>
      </w:rPr>
      <mc:AlternateContent>
        <mc:Choice Requires="wps">
          <w:drawing>
            <wp:anchor distT="45720" distB="45720" distL="114300" distR="114300" simplePos="0" relativeHeight="251665408" behindDoc="0" locked="0" layoutInCell="1" allowOverlap="1">
              <wp:simplePos x="0" y="0"/>
              <wp:positionH relativeFrom="page">
                <wp:posOffset>1224280</wp:posOffset>
              </wp:positionH>
              <wp:positionV relativeFrom="paragraph">
                <wp:posOffset>-36195</wp:posOffset>
              </wp:positionV>
              <wp:extent cx="1844675" cy="500933"/>
              <wp:effectExtent l="0" t="0" r="3175" b="10160"/>
              <wp:wrapNone/>
              <wp:docPr id="1" name="Надпись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44675" cy="500933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5745C" w:rsidRDefault="00792266">
                          <w:pPr>
                            <w:pStyle w:val="afff3"/>
                            <w:rPr>
                              <w:rFonts w:cstheme="minorBidi"/>
                              <w:lang w:val="en-US"/>
                            </w:rPr>
                          </w:pPr>
                          <w:r>
                            <w:rPr>
                              <w:rFonts w:cstheme="minorBidi"/>
                            </w:rPr>
                            <w:t>Тел</w:t>
                          </w:r>
                          <w:r>
                            <w:rPr>
                              <w:rFonts w:cstheme="minorBidi"/>
                              <w:lang w:val="en-US"/>
                            </w:rPr>
                            <w:t>.: 0912240143, 0912377707</w:t>
                          </w:r>
                        </w:p>
                        <w:p w:rsidR="00F5745C" w:rsidRDefault="00792266">
                          <w:pPr>
                            <w:pStyle w:val="afff3"/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 xml:space="preserve">E-mail: </w:t>
                          </w:r>
                          <w:hyperlink r:id="rId1" w:tooltip="mailto:spokman_sd@dbzmail.com" w:history="1">
                            <w:r>
                              <w:rPr>
                                <w:rStyle w:val="afff2"/>
                                <w:lang w:val="en-US"/>
                              </w:rPr>
                              <w:t>spokman_sd@dbzmail.com</w:t>
                            </w:r>
                          </w:hyperlink>
                          <w:r>
                            <w:rPr>
                              <w:lang w:val="en-US"/>
                            </w:rPr>
                            <w:t xml:space="preserve"> </w:t>
                          </w:r>
                        </w:p>
                        <w:p w:rsidR="00F5745C" w:rsidRDefault="00792266">
                          <w:pPr>
                            <w:pStyle w:val="afff3"/>
                          </w:pPr>
                          <w:r>
                            <w:t xml:space="preserve">Региональный сайт: </w:t>
                          </w:r>
                          <w:hyperlink r:id="rId2" w:tooltip="http://www.hizb-sudan.org" w:history="1">
                            <w:r>
                              <w:rPr>
                                <w:rStyle w:val="afff2"/>
                                <w:lang w:val="en-US"/>
                              </w:rPr>
                              <w:t>www</w:t>
                            </w:r>
                            <w:r>
                              <w:rPr>
                                <w:rStyle w:val="afff2"/>
                              </w:rPr>
                              <w:t>.</w:t>
                            </w:r>
                            <w:proofErr w:type="spellStart"/>
                            <w:r>
                              <w:rPr>
                                <w:rStyle w:val="afff2"/>
                                <w:lang w:val="en-US"/>
                              </w:rPr>
                              <w:t>hizb</w:t>
                            </w:r>
                            <w:proofErr w:type="spellEnd"/>
                            <w:r>
                              <w:rPr>
                                <w:rStyle w:val="afff2"/>
                              </w:rPr>
                              <w:t>-</w:t>
                            </w:r>
                            <w:proofErr w:type="spellStart"/>
                            <w:r>
                              <w:rPr>
                                <w:rStyle w:val="afff2"/>
                                <w:lang w:val="en-US"/>
                              </w:rPr>
                              <w:t>sudan</w:t>
                            </w:r>
                            <w:proofErr w:type="spellEnd"/>
                            <w:r>
                              <w:rPr>
                                <w:rStyle w:val="afff2"/>
                              </w:rPr>
                              <w:t>.</w:t>
                            </w:r>
                            <w:r>
                              <w:rPr>
                                <w:rStyle w:val="afff2"/>
                                <w:lang w:val="en-US"/>
                              </w:rPr>
                              <w:t>org</w:t>
                            </w:r>
                          </w:hyperlink>
                          <w: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2" o:spid="_x0000_s1030" type="#_x0000_t202" style="position:absolute;margin-left:96.4pt;margin-top:-2.85pt;width:145.25pt;height:39.4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" filled="f" stroked="f">
              <v:textbox style="mso-fit-shape-to-text:t" inset="0,0,0,0">
                <w:txbxContent>
                  <w:p w:rsidR="00F5745C" w:rsidRDefault="00792266">
                    <w:pPr>
                      <w:pStyle w:val="afff3"/>
                      <w:rPr>
                        <w:rFonts w:cstheme="minorBidi"/>
                        <w:lang w:val="en-US"/>
                      </w:rPr>
                    </w:pPr>
                    <w:r>
                      <w:rPr>
                        <w:rFonts w:cstheme="minorBidi"/>
                      </w:rPr>
                      <w:t>Тел</w:t>
                    </w:r>
                    <w:r>
                      <w:rPr>
                        <w:rFonts w:cstheme="minorBidi"/>
                        <w:lang w:val="en-US"/>
                      </w:rPr>
                      <w:t>.: 0912240143, 0912377707</w:t>
                    </w:r>
                  </w:p>
                  <w:p w:rsidR="00F5745C" w:rsidRDefault="00792266">
                    <w:pPr>
                      <w:pStyle w:val="afff3"/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 xml:space="preserve">E-mail: </w:t>
                    </w:r>
                    <w:hyperlink r:id="rId3" w:tooltip="mailto:spokman_sd@dbzmail.com" w:history="1">
                      <w:r>
                        <w:rPr>
                          <w:rStyle w:val="afff2"/>
                          <w:lang w:val="en-US"/>
                        </w:rPr>
                        <w:t>spokman_sd@dbzmail.com</w:t>
                      </w:r>
                    </w:hyperlink>
                    <w:r>
                      <w:rPr>
                        <w:lang w:val="en-US"/>
                      </w:rPr>
                      <w:t xml:space="preserve"> </w:t>
                    </w:r>
                  </w:p>
                  <w:p w:rsidR="00F5745C" w:rsidRDefault="00792266">
                    <w:pPr>
                      <w:pStyle w:val="afff3"/>
                    </w:pPr>
                    <w:r>
                      <w:t xml:space="preserve">Региональный сайт: </w:t>
                    </w:r>
                    <w:hyperlink r:id="rId4" w:tooltip="http://www.hizb-sudan.org" w:history="1">
                      <w:r>
                        <w:rPr>
                          <w:rStyle w:val="afff2"/>
                          <w:lang w:val="en-US"/>
                        </w:rPr>
                        <w:t>www</w:t>
                      </w:r>
                      <w:r>
                        <w:rPr>
                          <w:rStyle w:val="afff2"/>
                        </w:rPr>
                        <w:t>.</w:t>
                      </w:r>
                      <w:r>
                        <w:rPr>
                          <w:rStyle w:val="afff2"/>
                          <w:lang w:val="en-US"/>
                        </w:rPr>
                        <w:t>hizb</w:t>
                      </w:r>
                      <w:r>
                        <w:rPr>
                          <w:rStyle w:val="afff2"/>
                        </w:rPr>
                        <w:t>-</w:t>
                      </w:r>
                      <w:r>
                        <w:rPr>
                          <w:rStyle w:val="afff2"/>
                          <w:lang w:val="en-US"/>
                        </w:rPr>
                        <w:t>sudan</w:t>
                      </w:r>
                      <w:r>
                        <w:rPr>
                          <w:rStyle w:val="afff2"/>
                        </w:rPr>
                        <w:t>.</w:t>
                      </w:r>
                      <w:r>
                        <w:rPr>
                          <w:rStyle w:val="afff2"/>
                          <w:lang w:val="en-US"/>
                        </w:rPr>
                        <w:t>org</w:t>
                      </w:r>
                    </w:hyperlink>
                    <w:r>
                      <w:t xml:space="preserve"> </w:t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noProof/>
        <w:lang w:val="uk-UA" w:eastAsia="uk-UA"/>
      </w:rPr>
      <mc:AlternateContent>
        <mc:Choice Requires="wps">
          <w:drawing>
            <wp:anchor distT="45720" distB="45720" distL="114300" distR="114300" simplePos="0" relativeHeight="251664384" behindDoc="0" locked="0" layoutInCell="1" allowOverlap="1">
              <wp:simplePos x="0" y="0"/>
              <wp:positionH relativeFrom="page">
                <wp:posOffset>4738370</wp:posOffset>
              </wp:positionH>
              <wp:positionV relativeFrom="paragraph">
                <wp:posOffset>-36195</wp:posOffset>
              </wp:positionV>
              <wp:extent cx="1892935" cy="1404620"/>
              <wp:effectExtent l="0" t="0" r="12065" b="3810"/>
              <wp:wrapNone/>
              <wp:docPr id="2" name="Надпись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92935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5745C" w:rsidRDefault="00792266">
                          <w:pPr>
                            <w:pStyle w:val="afff3"/>
                          </w:pPr>
                          <w:r>
                            <w:t>Сайт Хизб ут-Тахрир</w:t>
                          </w:r>
                          <w:r>
                            <w:br/>
                          </w:r>
                          <w:hyperlink r:id="rId5" w:tooltip="http://www.hizb-ut-tahrir.org" w:history="1">
                            <w:r>
                              <w:rPr>
                                <w:rStyle w:val="afff2"/>
                              </w:rPr>
                              <w:t>www.hizb-ut-tahrir.org</w:t>
                            </w:r>
                          </w:hyperlink>
                        </w:p>
                        <w:p w:rsidR="00F5745C" w:rsidRDefault="00792266">
                          <w:pPr>
                            <w:pStyle w:val="afff3"/>
                          </w:pPr>
                          <w:r>
                            <w:t>Информационный офис Хизб ут-Тахрир</w:t>
                          </w:r>
                          <w:r>
                            <w:br/>
                          </w:r>
                          <w:hyperlink r:id="rId6" w:tooltip="http://www.hizb-ut-tahrir.info" w:history="1">
                            <w:r>
                              <w:rPr>
                                <w:rStyle w:val="afff2"/>
                              </w:rPr>
                              <w:t>www.hizb-ut-tahrir.info</w:t>
                            </w:r>
                          </w:hyperlink>
                          <w: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id="_x0000_s1031" type="#_x0000_t202" style="position:absolute;margin-left:373.1pt;margin-top:-2.85pt;width:149.05pt;height:110.6pt;z-index:251664384;visibility:visible;mso-wrap-style:square;mso-width-percent:0;mso-height-percent:20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" filled="f" stroked="f">
              <v:textbox style="mso-fit-shape-to-text:t" inset="0,0,0,0">
                <w:txbxContent>
                  <w:p w:rsidR="00F5745C" w:rsidRDefault="00792266">
                    <w:pPr>
                      <w:pStyle w:val="afff3"/>
                    </w:pPr>
                    <w:r>
                      <w:t>Сайт Хизб ут-Тахрир</w:t>
                    </w:r>
                    <w:r>
                      <w:br/>
                    </w:r>
                    <w:hyperlink r:id="rId7" w:tooltip="http://www.hizb-ut-tahrir.org" w:history="1">
                      <w:r>
                        <w:rPr>
                          <w:rStyle w:val="afff2"/>
                        </w:rPr>
                        <w:t>www.hizb-ut-tahrir.org</w:t>
                      </w:r>
                    </w:hyperlink>
                  </w:p>
                  <w:p w:rsidR="00F5745C" w:rsidRDefault="00792266">
                    <w:pPr>
                      <w:pStyle w:val="afff3"/>
                    </w:pPr>
                    <w:r>
                      <w:t>Информационный офис Хизб ут-Тахрир</w:t>
                    </w:r>
                    <w:r>
                      <w:br/>
                    </w:r>
                    <w:hyperlink r:id="rId8" w:tooltip="http://www.hizb-ut-tahrir.info" w:history="1">
                      <w:r>
                        <w:rPr>
                          <w:rStyle w:val="afff2"/>
                        </w:rPr>
                        <w:t>www.hizb-ut-tahrir.info</w:t>
                      </w:r>
                    </w:hyperlink>
                    <w:r>
                      <w:t xml:space="preserve"> </w:t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noProof/>
        <w:lang w:val="uk-UA" w:eastAsia="uk-UA"/>
      </w:rPr>
      <mc:AlternateContent>
        <mc:Choice Requires="wps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000" cy="810000"/>
              <wp:effectExtent l="0" t="0" r="3175" b="9525"/>
              <wp:wrapNone/>
              <wp:docPr id="3" name="Прямоугольник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 bwMode="auto">
                      <a:xfrm>
                        <a:off x="0" y="0"/>
                        <a:ext cx="7560000" cy="810000"/>
                      </a:xfrm>
                      <a:prstGeom prst="rect">
                        <a:avLst/>
                      </a:prstGeom>
                      <a:gradFill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 scaled="1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Прямоугольник 1" o:spid="_x0000_s1026" style="position:absolute;margin-left:544.1pt;margin-top:0;width:595.3pt;height:63.8pt;z-index:-251654144;visibility:visible;mso-wrap-style:square;mso-width-percent:0;mso-height-percent:0;mso-wrap-distance-left:9pt;mso-wrap-distance-top:0;mso-wrap-distance-right:9pt;mso-wrap-distance-bottom:0;mso-position-horizontal:right;mso-position-horizontal-relative:page;mso-position-vertical:bottom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" fillcolor="white [3212]" stroked="f" strokeweight="1pt">
              <v:fill color2="#c1d2e7" focus="100%" type="gradient"/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485E" w:rsidRDefault="0064485E">
      <w:pPr>
        <w:spacing w:after="0" w:line="240" w:lineRule="auto"/>
      </w:pPr>
      <w:r>
        <w:separator/>
      </w:r>
    </w:p>
  </w:footnote>
  <w:footnote w:type="continuationSeparator" w:id="0">
    <w:p w:rsidR="0064485E" w:rsidRDefault="0064485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7A7178"/>
    <w:multiLevelType w:val="multilevel"/>
    <w:tmpl w:val="4C5E495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99969BC"/>
    <w:multiLevelType w:val="multilevel"/>
    <w:tmpl w:val="5478E192"/>
    <w:lvl w:ilvl="0">
      <w:start w:val="1"/>
      <w:numFmt w:val="decimal"/>
      <w:lvlText w:val="%1."/>
      <w:lvlJc w:val="left"/>
      <w:pPr>
        <w:ind w:left="1260" w:hanging="360"/>
      </w:pPr>
    </w:lvl>
    <w:lvl w:ilvl="1">
      <w:start w:val="1"/>
      <w:numFmt w:val="lowerLetter"/>
      <w:lvlText w:val="%2."/>
      <w:lvlJc w:val="left"/>
      <w:pPr>
        <w:ind w:left="1980" w:hanging="360"/>
      </w:pPr>
    </w:lvl>
    <w:lvl w:ilvl="2">
      <w:start w:val="1"/>
      <w:numFmt w:val="lowerRoman"/>
      <w:lvlText w:val="%3."/>
      <w:lvlJc w:val="right"/>
      <w:pPr>
        <w:ind w:left="2700" w:hanging="180"/>
      </w:pPr>
    </w:lvl>
    <w:lvl w:ilvl="3">
      <w:start w:val="1"/>
      <w:numFmt w:val="decimal"/>
      <w:lvlText w:val="%4."/>
      <w:lvlJc w:val="left"/>
      <w:pPr>
        <w:ind w:left="3420" w:hanging="360"/>
      </w:pPr>
    </w:lvl>
    <w:lvl w:ilvl="4">
      <w:start w:val="1"/>
      <w:numFmt w:val="lowerLetter"/>
      <w:lvlText w:val="%5."/>
      <w:lvlJc w:val="left"/>
      <w:pPr>
        <w:ind w:left="4140" w:hanging="360"/>
      </w:pPr>
    </w:lvl>
    <w:lvl w:ilvl="5">
      <w:start w:val="1"/>
      <w:numFmt w:val="lowerRoman"/>
      <w:lvlText w:val="%6."/>
      <w:lvlJc w:val="right"/>
      <w:pPr>
        <w:ind w:left="4860" w:hanging="180"/>
      </w:pPr>
    </w:lvl>
    <w:lvl w:ilvl="6">
      <w:start w:val="1"/>
      <w:numFmt w:val="decimal"/>
      <w:lvlText w:val="%7."/>
      <w:lvlJc w:val="left"/>
      <w:pPr>
        <w:ind w:left="5580" w:hanging="360"/>
      </w:pPr>
    </w:lvl>
    <w:lvl w:ilvl="7">
      <w:start w:val="1"/>
      <w:numFmt w:val="lowerLetter"/>
      <w:lvlText w:val="%8."/>
      <w:lvlJc w:val="left"/>
      <w:pPr>
        <w:ind w:left="6300" w:hanging="360"/>
      </w:pPr>
    </w:lvl>
    <w:lvl w:ilvl="8">
      <w:start w:val="1"/>
      <w:numFmt w:val="lowerRoman"/>
      <w:lvlText w:val="%9."/>
      <w:lvlJc w:val="right"/>
      <w:pPr>
        <w:ind w:left="7020" w:hanging="180"/>
      </w:pPr>
    </w:lvl>
  </w:abstractNum>
  <w:abstractNum w:abstractNumId="2">
    <w:nsid w:val="45CA0E31"/>
    <w:multiLevelType w:val="multilevel"/>
    <w:tmpl w:val="61E882DE"/>
    <w:lvl w:ilvl="0">
      <w:start w:val="1"/>
      <w:numFmt w:val="decimal"/>
      <w:pStyle w:val="a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BA16FC"/>
    <w:multiLevelType w:val="multilevel"/>
    <w:tmpl w:val="1E863D90"/>
    <w:lvl w:ilvl="0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3EF490D"/>
    <w:multiLevelType w:val="multilevel"/>
    <w:tmpl w:val="4F725028"/>
    <w:lvl w:ilvl="0">
      <w:start w:val="1"/>
      <w:numFmt w:val="bullet"/>
      <w:pStyle w:val="a0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63FA480E"/>
    <w:multiLevelType w:val="multilevel"/>
    <w:tmpl w:val="6558751C"/>
    <w:lvl w:ilvl="0">
      <w:start w:val="1"/>
      <w:numFmt w:val="decimal"/>
      <w:lvlText w:val="%1."/>
      <w:lvlJc w:val="left"/>
      <w:pPr>
        <w:ind w:left="12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9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7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4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1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8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5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3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020" w:hanging="180"/>
      </w:pPr>
      <w:rPr>
        <w:rFonts w:cs="Times New Roman"/>
      </w:rPr>
    </w:lvl>
  </w:abstractNum>
  <w:abstractNum w:abstractNumId="6">
    <w:nsid w:val="68205031"/>
    <w:multiLevelType w:val="multilevel"/>
    <w:tmpl w:val="5322CFA6"/>
    <w:lvl w:ilvl="0">
      <w:start w:val="1"/>
      <w:numFmt w:val="russianLower"/>
      <w:pStyle w:val="a1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A505E3E"/>
    <w:multiLevelType w:val="multilevel"/>
    <w:tmpl w:val="CD8638C2"/>
    <w:lvl w:ilvl="0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0"/>
  </w:num>
  <w:num w:numId="5">
    <w:abstractNumId w:val="1"/>
  </w:num>
  <w:num w:numId="6">
    <w:abstractNumId w:val="2"/>
  </w:num>
  <w:num w:numId="7">
    <w:abstractNumId w:val="6"/>
  </w:num>
  <w:num w:numId="8">
    <w:abstractNumId w:val="4"/>
  </w:num>
  <w:num w:numId="9">
    <w:abstractNumId w:val="2"/>
    <w:lvlOverride w:ilvl="0">
      <w:startOverride w:val="1"/>
    </w:lvlOverride>
  </w:num>
  <w:num w:numId="10">
    <w:abstractNumId w:val="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377B"/>
    <w:rsid w:val="00087B92"/>
    <w:rsid w:val="0009377B"/>
    <w:rsid w:val="00567C01"/>
    <w:rsid w:val="0064485E"/>
    <w:rsid w:val="00792266"/>
    <w:rsid w:val="007C2542"/>
    <w:rsid w:val="009C7B9A"/>
    <w:rsid w:val="009D5421"/>
    <w:rsid w:val="00A848A4"/>
    <w:rsid w:val="00F574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</w:style>
  <w:style w:type="paragraph" w:styleId="1">
    <w:name w:val="heading 1"/>
    <w:basedOn w:val="a2"/>
    <w:next w:val="a2"/>
    <w:link w:val="10"/>
    <w:uiPriority w:val="9"/>
    <w:qFormat/>
    <w:pPr>
      <w:keepNext/>
      <w:keepLines/>
      <w:spacing w:before="360" w:after="80"/>
      <w:outlineLvl w:val="0"/>
    </w:pPr>
    <w:rPr>
      <w:rFonts w:ascii="Arial" w:eastAsia="Arial" w:hAnsi="Arial" w:cs="Arial"/>
      <w:color w:val="2E74B5" w:themeColor="accent1" w:themeShade="BF"/>
      <w:sz w:val="40"/>
      <w:szCs w:val="40"/>
    </w:rPr>
  </w:style>
  <w:style w:type="paragraph" w:styleId="2">
    <w:name w:val="heading 2"/>
    <w:basedOn w:val="a2"/>
    <w:next w:val="a2"/>
    <w:link w:val="20"/>
    <w:uiPriority w:val="9"/>
    <w:unhideWhenUsed/>
    <w:qFormat/>
    <w:pPr>
      <w:keepNext/>
      <w:keepLines/>
      <w:spacing w:before="160" w:after="80"/>
      <w:outlineLvl w:val="1"/>
    </w:pPr>
    <w:rPr>
      <w:rFonts w:ascii="Arial" w:eastAsia="Arial" w:hAnsi="Arial" w:cs="Arial"/>
      <w:color w:val="2E74B5" w:themeColor="accent1" w:themeShade="BF"/>
      <w:sz w:val="32"/>
      <w:szCs w:val="32"/>
    </w:rPr>
  </w:style>
  <w:style w:type="paragraph" w:styleId="3">
    <w:name w:val="heading 3"/>
    <w:basedOn w:val="a2"/>
    <w:next w:val="a2"/>
    <w:link w:val="30"/>
    <w:uiPriority w:val="9"/>
    <w:unhideWhenUsed/>
    <w:qFormat/>
    <w:pPr>
      <w:keepNext/>
      <w:keepLines/>
      <w:spacing w:before="160" w:after="80"/>
      <w:outlineLvl w:val="2"/>
    </w:pPr>
    <w:rPr>
      <w:rFonts w:ascii="Arial" w:eastAsia="Arial" w:hAnsi="Arial" w:cs="Arial"/>
      <w:color w:val="2E74B5" w:themeColor="accent1" w:themeShade="BF"/>
      <w:sz w:val="28"/>
      <w:szCs w:val="28"/>
    </w:rPr>
  </w:style>
  <w:style w:type="paragraph" w:styleId="4">
    <w:name w:val="heading 4"/>
    <w:basedOn w:val="a2"/>
    <w:next w:val="a2"/>
    <w:link w:val="40"/>
    <w:uiPriority w:val="9"/>
    <w:unhideWhenUsed/>
    <w:qFormat/>
    <w:pPr>
      <w:keepNext/>
      <w:keepLines/>
      <w:spacing w:before="80" w:after="40"/>
      <w:outlineLvl w:val="3"/>
    </w:pPr>
    <w:rPr>
      <w:rFonts w:ascii="Arial" w:eastAsia="Arial" w:hAnsi="Arial" w:cs="Arial"/>
      <w:i/>
      <w:iCs/>
      <w:color w:val="2E74B5" w:themeColor="accent1" w:themeShade="BF"/>
    </w:rPr>
  </w:style>
  <w:style w:type="paragraph" w:styleId="5">
    <w:name w:val="heading 5"/>
    <w:basedOn w:val="a2"/>
    <w:next w:val="a2"/>
    <w:link w:val="50"/>
    <w:uiPriority w:val="9"/>
    <w:unhideWhenUsed/>
    <w:qFormat/>
    <w:pPr>
      <w:keepNext/>
      <w:keepLines/>
      <w:spacing w:before="80" w:after="40"/>
      <w:outlineLvl w:val="4"/>
    </w:pPr>
    <w:rPr>
      <w:rFonts w:ascii="Arial" w:eastAsia="Arial" w:hAnsi="Arial" w:cs="Arial"/>
      <w:color w:val="2E74B5" w:themeColor="accent1" w:themeShade="BF"/>
    </w:rPr>
  </w:style>
  <w:style w:type="paragraph" w:styleId="6">
    <w:name w:val="heading 6"/>
    <w:basedOn w:val="a2"/>
    <w:next w:val="a2"/>
    <w:link w:val="60"/>
    <w:uiPriority w:val="9"/>
    <w:unhideWhenUsed/>
    <w:qFormat/>
    <w:pPr>
      <w:keepNext/>
      <w:keepLines/>
      <w:spacing w:before="40" w:after="0"/>
      <w:outlineLvl w:val="5"/>
    </w:pPr>
    <w:rPr>
      <w:rFonts w:ascii="Arial" w:eastAsia="Arial" w:hAnsi="Arial" w:cs="Arial"/>
      <w:i/>
      <w:iCs/>
      <w:color w:val="595959" w:themeColor="text1" w:themeTint="A6"/>
    </w:rPr>
  </w:style>
  <w:style w:type="paragraph" w:styleId="7">
    <w:name w:val="heading 7"/>
    <w:basedOn w:val="a2"/>
    <w:next w:val="a2"/>
    <w:link w:val="70"/>
    <w:uiPriority w:val="9"/>
    <w:unhideWhenUsed/>
    <w:qFormat/>
    <w:pPr>
      <w:keepNext/>
      <w:keepLines/>
      <w:spacing w:before="40" w:after="0"/>
      <w:outlineLvl w:val="6"/>
    </w:pPr>
    <w:rPr>
      <w:rFonts w:ascii="Arial" w:eastAsia="Arial" w:hAnsi="Arial" w:cs="Arial"/>
      <w:color w:val="595959" w:themeColor="text1" w:themeTint="A6"/>
    </w:rPr>
  </w:style>
  <w:style w:type="paragraph" w:styleId="8">
    <w:name w:val="heading 8"/>
    <w:basedOn w:val="a2"/>
    <w:next w:val="a2"/>
    <w:link w:val="80"/>
    <w:uiPriority w:val="9"/>
    <w:unhideWhenUsed/>
    <w:qFormat/>
    <w:pPr>
      <w:keepNext/>
      <w:keepLines/>
      <w:spacing w:after="0"/>
      <w:outlineLvl w:val="7"/>
    </w:pPr>
    <w:rPr>
      <w:rFonts w:ascii="Arial" w:eastAsia="Arial" w:hAnsi="Arial" w:cs="Arial"/>
      <w:i/>
      <w:iCs/>
      <w:color w:val="272727" w:themeColor="text1" w:themeTint="D8"/>
    </w:rPr>
  </w:style>
  <w:style w:type="paragraph" w:styleId="9">
    <w:name w:val="heading 9"/>
    <w:basedOn w:val="a2"/>
    <w:next w:val="a2"/>
    <w:link w:val="90"/>
    <w:uiPriority w:val="9"/>
    <w:unhideWhenUsed/>
    <w:qFormat/>
    <w:pPr>
      <w:keepNext/>
      <w:keepLines/>
      <w:spacing w:after="0"/>
      <w:outlineLvl w:val="8"/>
    </w:pPr>
    <w:rPr>
      <w:rFonts w:ascii="Arial" w:eastAsia="Arial" w:hAnsi="Arial" w:cs="Arial"/>
      <w:i/>
      <w:iCs/>
      <w:color w:val="272727" w:themeColor="text1" w:themeTint="D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uiPriority w:val="59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4"/>
    <w:uiPriority w:val="59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4"/>
    <w:uiPriority w:val="59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2">
    <w:name w:val="Plain Table 2"/>
    <w:basedOn w:val="a4"/>
    <w:uiPriority w:val="5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4">
    <w:name w:val="Plain Table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5">
    <w:name w:val="Plain Table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GridTable1Light">
    <w:name w:val="Grid Table 1 Light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">
    <w:name w:val="Grid Table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3">
    <w:name w:val="Grid Table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4">
    <w:name w:val="Grid Table 4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5Dark">
    <w:name w:val="Grid Table 5 Dark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customStyle="1" w:styleId="GridTable6Colorful">
    <w:name w:val="Grid Table 6 Colorful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">
    <w:name w:val="Grid Table 7 Colorful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">
    <w:name w:val="List Table 1 Light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2">
    <w:name w:val="List Table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3">
    <w:name w:val="List Table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">
    <w:name w:val="List Table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5Dark">
    <w:name w:val="List Table 5 Dark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customStyle="1" w:styleId="ListTable6Colorful">
    <w:name w:val="List Table 6 Colorful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bottom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bottom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bottom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bottom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bottom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bottom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customStyle="1" w:styleId="10">
    <w:name w:val="Заголовок 1 Знак"/>
    <w:basedOn w:val="a3"/>
    <w:link w:val="1"/>
    <w:uiPriority w:val="9"/>
    <w:rPr>
      <w:rFonts w:ascii="Arial" w:eastAsia="Arial" w:hAnsi="Arial" w:cs="Arial"/>
      <w:color w:val="2E74B5" w:themeColor="accent1" w:themeShade="BF"/>
      <w:sz w:val="40"/>
      <w:szCs w:val="40"/>
    </w:rPr>
  </w:style>
  <w:style w:type="character" w:customStyle="1" w:styleId="20">
    <w:name w:val="Заголовок 2 Знак"/>
    <w:basedOn w:val="a3"/>
    <w:link w:val="2"/>
    <w:uiPriority w:val="9"/>
    <w:rPr>
      <w:rFonts w:ascii="Arial" w:eastAsia="Arial" w:hAnsi="Arial" w:cs="Arial"/>
      <w:color w:val="2E74B5" w:themeColor="accent1" w:themeShade="BF"/>
      <w:sz w:val="32"/>
      <w:szCs w:val="32"/>
    </w:rPr>
  </w:style>
  <w:style w:type="character" w:customStyle="1" w:styleId="30">
    <w:name w:val="Заголовок 3 Знак"/>
    <w:basedOn w:val="a3"/>
    <w:link w:val="3"/>
    <w:uiPriority w:val="9"/>
    <w:rPr>
      <w:rFonts w:ascii="Arial" w:eastAsia="Arial" w:hAnsi="Arial" w:cs="Arial"/>
      <w:color w:val="2E74B5" w:themeColor="accent1" w:themeShade="BF"/>
      <w:sz w:val="28"/>
      <w:szCs w:val="28"/>
    </w:rPr>
  </w:style>
  <w:style w:type="character" w:customStyle="1" w:styleId="40">
    <w:name w:val="Заголовок 4 Знак"/>
    <w:basedOn w:val="a3"/>
    <w:link w:val="4"/>
    <w:uiPriority w:val="9"/>
    <w:rPr>
      <w:rFonts w:ascii="Arial" w:eastAsia="Arial" w:hAnsi="Arial" w:cs="Arial"/>
      <w:i/>
      <w:iCs/>
      <w:color w:val="2E74B5" w:themeColor="accent1" w:themeShade="BF"/>
    </w:rPr>
  </w:style>
  <w:style w:type="character" w:customStyle="1" w:styleId="50">
    <w:name w:val="Заголовок 5 Знак"/>
    <w:basedOn w:val="a3"/>
    <w:link w:val="5"/>
    <w:uiPriority w:val="9"/>
    <w:rPr>
      <w:rFonts w:ascii="Arial" w:eastAsia="Arial" w:hAnsi="Arial" w:cs="Arial"/>
      <w:color w:val="2E74B5" w:themeColor="accent1" w:themeShade="BF"/>
    </w:rPr>
  </w:style>
  <w:style w:type="character" w:customStyle="1" w:styleId="60">
    <w:name w:val="Заголовок 6 Знак"/>
    <w:basedOn w:val="a3"/>
    <w:link w:val="6"/>
    <w:uiPriority w:val="9"/>
    <w:rPr>
      <w:rFonts w:ascii="Arial" w:eastAsia="Arial" w:hAnsi="Arial" w:cs="Arial"/>
      <w:i/>
      <w:iCs/>
      <w:color w:val="595959" w:themeColor="text1" w:themeTint="A6"/>
    </w:rPr>
  </w:style>
  <w:style w:type="character" w:customStyle="1" w:styleId="70">
    <w:name w:val="Заголовок 7 Знак"/>
    <w:basedOn w:val="a3"/>
    <w:link w:val="7"/>
    <w:uiPriority w:val="9"/>
    <w:rPr>
      <w:rFonts w:ascii="Arial" w:eastAsia="Arial" w:hAnsi="Arial" w:cs="Arial"/>
      <w:color w:val="595959" w:themeColor="text1" w:themeTint="A6"/>
    </w:rPr>
  </w:style>
  <w:style w:type="character" w:customStyle="1" w:styleId="80">
    <w:name w:val="Заголовок 8 Знак"/>
    <w:basedOn w:val="a3"/>
    <w:link w:val="8"/>
    <w:uiPriority w:val="9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90">
    <w:name w:val="Заголовок 9 Знак"/>
    <w:basedOn w:val="a3"/>
    <w:link w:val="9"/>
    <w:uiPriority w:val="9"/>
    <w:rPr>
      <w:rFonts w:ascii="Arial" w:eastAsia="Arial" w:hAnsi="Arial" w:cs="Arial"/>
      <w:i/>
      <w:iCs/>
      <w:color w:val="272727" w:themeColor="text1" w:themeTint="D8"/>
    </w:rPr>
  </w:style>
  <w:style w:type="paragraph" w:styleId="a7">
    <w:name w:val="Title"/>
    <w:basedOn w:val="a2"/>
    <w:next w:val="a2"/>
    <w:link w:val="a8"/>
    <w:uiPriority w:val="10"/>
    <w:qFormat/>
    <w:pPr>
      <w:spacing w:after="80" w:line="240" w:lineRule="auto"/>
      <w:contextualSpacing/>
    </w:pPr>
    <w:rPr>
      <w:rFonts w:ascii="Arial" w:eastAsia="Arial" w:hAnsi="Arial" w:cs="Arial"/>
      <w:spacing w:val="-10"/>
      <w:sz w:val="56"/>
      <w:szCs w:val="56"/>
    </w:rPr>
  </w:style>
  <w:style w:type="character" w:customStyle="1" w:styleId="a8">
    <w:name w:val="Название Знак"/>
    <w:basedOn w:val="a3"/>
    <w:link w:val="a7"/>
    <w:uiPriority w:val="10"/>
    <w:rPr>
      <w:rFonts w:ascii="Arial" w:eastAsia="Arial" w:hAnsi="Arial" w:cs="Arial"/>
      <w:spacing w:val="-10"/>
      <w:sz w:val="56"/>
      <w:szCs w:val="56"/>
    </w:rPr>
  </w:style>
  <w:style w:type="paragraph" w:styleId="a9">
    <w:name w:val="Subtitle"/>
    <w:basedOn w:val="a2"/>
    <w:next w:val="a2"/>
    <w:link w:val="aa"/>
    <w:uiPriority w:val="11"/>
    <w:qFormat/>
    <w:pPr>
      <w:numPr>
        <w:ilvl w:val="1"/>
      </w:numPr>
    </w:pPr>
    <w:rPr>
      <w:color w:val="595959" w:themeColor="text1" w:themeTint="A6"/>
      <w:spacing w:val="15"/>
      <w:sz w:val="28"/>
      <w:szCs w:val="28"/>
    </w:rPr>
  </w:style>
  <w:style w:type="character" w:customStyle="1" w:styleId="aa">
    <w:name w:val="Подзаголовок Знак"/>
    <w:basedOn w:val="a3"/>
    <w:link w:val="a9"/>
    <w:uiPriority w:val="11"/>
    <w:rPr>
      <w:color w:val="595959" w:themeColor="text1" w:themeTint="A6"/>
      <w:spacing w:val="15"/>
      <w:sz w:val="28"/>
      <w:szCs w:val="28"/>
    </w:rPr>
  </w:style>
  <w:style w:type="paragraph" w:styleId="21">
    <w:name w:val="Quote"/>
    <w:basedOn w:val="a2"/>
    <w:next w:val="a2"/>
    <w:link w:val="22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3"/>
    <w:link w:val="21"/>
    <w:uiPriority w:val="29"/>
    <w:rPr>
      <w:i/>
      <w:iCs/>
      <w:color w:val="404040" w:themeColor="text1" w:themeTint="BF"/>
    </w:rPr>
  </w:style>
  <w:style w:type="paragraph" w:styleId="ab">
    <w:name w:val="List Paragraph"/>
    <w:basedOn w:val="a2"/>
    <w:uiPriority w:val="34"/>
    <w:qFormat/>
    <w:pPr>
      <w:ind w:left="720"/>
      <w:contextualSpacing/>
    </w:pPr>
  </w:style>
  <w:style w:type="character" w:styleId="ac">
    <w:name w:val="Intense Emphasis"/>
    <w:basedOn w:val="a3"/>
    <w:uiPriority w:val="21"/>
    <w:qFormat/>
    <w:rPr>
      <w:i/>
      <w:iCs/>
      <w:color w:val="2E74B5" w:themeColor="accent1" w:themeShade="BF"/>
    </w:rPr>
  </w:style>
  <w:style w:type="paragraph" w:styleId="ad">
    <w:name w:val="Intense Quote"/>
    <w:basedOn w:val="a2"/>
    <w:next w:val="a2"/>
    <w:link w:val="ae"/>
    <w:uiPriority w:val="30"/>
    <w:qFormat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e">
    <w:name w:val="Выделенная цитата Знак"/>
    <w:basedOn w:val="a3"/>
    <w:link w:val="ad"/>
    <w:uiPriority w:val="30"/>
    <w:rPr>
      <w:i/>
      <w:iCs/>
      <w:color w:val="2E74B5" w:themeColor="accent1" w:themeShade="BF"/>
    </w:rPr>
  </w:style>
  <w:style w:type="character" w:styleId="af">
    <w:name w:val="Intense Reference"/>
    <w:basedOn w:val="a3"/>
    <w:uiPriority w:val="32"/>
    <w:qFormat/>
    <w:rPr>
      <w:b/>
      <w:bCs/>
      <w:smallCaps/>
      <w:color w:val="2E74B5" w:themeColor="accent1" w:themeShade="BF"/>
      <w:spacing w:val="5"/>
    </w:rPr>
  </w:style>
  <w:style w:type="paragraph" w:styleId="af0">
    <w:name w:val="No Spacing"/>
    <w:basedOn w:val="a2"/>
    <w:uiPriority w:val="1"/>
    <w:qFormat/>
    <w:pPr>
      <w:spacing w:after="0" w:line="240" w:lineRule="auto"/>
    </w:pPr>
  </w:style>
  <w:style w:type="character" w:styleId="af1">
    <w:name w:val="Subtle Emphasis"/>
    <w:basedOn w:val="a3"/>
    <w:uiPriority w:val="19"/>
    <w:qFormat/>
    <w:rPr>
      <w:i/>
      <w:iCs/>
      <w:color w:val="404040" w:themeColor="text1" w:themeTint="BF"/>
    </w:rPr>
  </w:style>
  <w:style w:type="character" w:styleId="af2">
    <w:name w:val="Emphasis"/>
    <w:basedOn w:val="a3"/>
    <w:uiPriority w:val="20"/>
    <w:qFormat/>
    <w:rPr>
      <w:i/>
      <w:iCs/>
    </w:rPr>
  </w:style>
  <w:style w:type="character" w:styleId="af3">
    <w:name w:val="Strong"/>
    <w:basedOn w:val="a3"/>
    <w:uiPriority w:val="22"/>
    <w:qFormat/>
    <w:rPr>
      <w:b/>
      <w:bCs/>
    </w:rPr>
  </w:style>
  <w:style w:type="character" w:styleId="af4">
    <w:name w:val="Subtle Reference"/>
    <w:basedOn w:val="a3"/>
    <w:uiPriority w:val="31"/>
    <w:qFormat/>
    <w:rPr>
      <w:smallCaps/>
      <w:color w:val="5A5A5A" w:themeColor="text1" w:themeTint="A5"/>
    </w:rPr>
  </w:style>
  <w:style w:type="character" w:styleId="af5">
    <w:name w:val="Book Title"/>
    <w:basedOn w:val="a3"/>
    <w:uiPriority w:val="33"/>
    <w:qFormat/>
    <w:rPr>
      <w:b/>
      <w:bCs/>
      <w:i/>
      <w:iCs/>
      <w:spacing w:val="5"/>
    </w:rPr>
  </w:style>
  <w:style w:type="paragraph" w:styleId="af6">
    <w:name w:val="header"/>
    <w:basedOn w:val="a2"/>
    <w:link w:val="af7"/>
    <w:uiPriority w:val="99"/>
    <w:unhideWhenUsed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f7">
    <w:name w:val="Верхний колонтитул Знак"/>
    <w:basedOn w:val="a3"/>
    <w:link w:val="af6"/>
    <w:uiPriority w:val="99"/>
  </w:style>
  <w:style w:type="paragraph" w:styleId="af8">
    <w:name w:val="footer"/>
    <w:basedOn w:val="a2"/>
    <w:link w:val="af9"/>
    <w:uiPriority w:val="99"/>
    <w:unhideWhenUsed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f9">
    <w:name w:val="Нижний колонтитул Знак"/>
    <w:basedOn w:val="a3"/>
    <w:link w:val="af8"/>
    <w:uiPriority w:val="99"/>
  </w:style>
  <w:style w:type="paragraph" w:styleId="afa">
    <w:name w:val="caption"/>
    <w:basedOn w:val="a2"/>
    <w:next w:val="a2"/>
    <w:uiPriority w:val="35"/>
    <w:unhideWhenUsed/>
    <w:qFormat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fb">
    <w:name w:val="footnote text"/>
    <w:basedOn w:val="a2"/>
    <w:link w:val="afc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afc">
    <w:name w:val="Текст сноски Знак"/>
    <w:basedOn w:val="a3"/>
    <w:link w:val="afb"/>
    <w:uiPriority w:val="99"/>
    <w:semiHidden/>
    <w:rPr>
      <w:sz w:val="20"/>
      <w:szCs w:val="20"/>
    </w:rPr>
  </w:style>
  <w:style w:type="character" w:styleId="afd">
    <w:name w:val="footnote reference"/>
    <w:basedOn w:val="a3"/>
    <w:uiPriority w:val="99"/>
    <w:semiHidden/>
    <w:unhideWhenUsed/>
    <w:rPr>
      <w:vertAlign w:val="superscript"/>
    </w:rPr>
  </w:style>
  <w:style w:type="paragraph" w:styleId="afe">
    <w:name w:val="endnote text"/>
    <w:basedOn w:val="a2"/>
    <w:link w:val="aff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aff">
    <w:name w:val="Текст концевой сноски Знак"/>
    <w:basedOn w:val="a3"/>
    <w:link w:val="afe"/>
    <w:uiPriority w:val="99"/>
    <w:semiHidden/>
    <w:rPr>
      <w:sz w:val="20"/>
      <w:szCs w:val="20"/>
    </w:rPr>
  </w:style>
  <w:style w:type="character" w:styleId="aff0">
    <w:name w:val="endnote reference"/>
    <w:basedOn w:val="a3"/>
    <w:uiPriority w:val="99"/>
    <w:semiHidden/>
    <w:unhideWhenUsed/>
    <w:rPr>
      <w:vertAlign w:val="superscript"/>
    </w:rPr>
  </w:style>
  <w:style w:type="character" w:styleId="aff1">
    <w:name w:val="FollowedHyperlink"/>
    <w:basedOn w:val="a3"/>
    <w:uiPriority w:val="99"/>
    <w:semiHidden/>
    <w:unhideWhenUsed/>
    <w:rPr>
      <w:color w:val="954F72" w:themeColor="followedHyperlink"/>
      <w:u w:val="single"/>
    </w:rPr>
  </w:style>
  <w:style w:type="paragraph" w:styleId="11">
    <w:name w:val="toc 1"/>
    <w:basedOn w:val="a2"/>
    <w:next w:val="a2"/>
    <w:uiPriority w:val="39"/>
    <w:unhideWhenUsed/>
    <w:pPr>
      <w:spacing w:after="100"/>
    </w:pPr>
  </w:style>
  <w:style w:type="paragraph" w:styleId="23">
    <w:name w:val="toc 2"/>
    <w:basedOn w:val="a2"/>
    <w:next w:val="a2"/>
    <w:uiPriority w:val="39"/>
    <w:unhideWhenUsed/>
    <w:pPr>
      <w:spacing w:after="100"/>
      <w:ind w:left="220"/>
    </w:pPr>
  </w:style>
  <w:style w:type="paragraph" w:styleId="31">
    <w:name w:val="toc 3"/>
    <w:basedOn w:val="a2"/>
    <w:next w:val="a2"/>
    <w:uiPriority w:val="39"/>
    <w:unhideWhenUsed/>
    <w:pPr>
      <w:spacing w:after="100"/>
      <w:ind w:left="440"/>
    </w:pPr>
  </w:style>
  <w:style w:type="paragraph" w:styleId="41">
    <w:name w:val="toc 4"/>
    <w:basedOn w:val="a2"/>
    <w:next w:val="a2"/>
    <w:uiPriority w:val="39"/>
    <w:unhideWhenUsed/>
    <w:pPr>
      <w:spacing w:after="100"/>
      <w:ind w:left="660"/>
    </w:pPr>
  </w:style>
  <w:style w:type="paragraph" w:styleId="51">
    <w:name w:val="toc 5"/>
    <w:basedOn w:val="a2"/>
    <w:next w:val="a2"/>
    <w:uiPriority w:val="39"/>
    <w:unhideWhenUsed/>
    <w:pPr>
      <w:spacing w:after="100"/>
      <w:ind w:left="880"/>
    </w:pPr>
  </w:style>
  <w:style w:type="paragraph" w:styleId="61">
    <w:name w:val="toc 6"/>
    <w:basedOn w:val="a2"/>
    <w:next w:val="a2"/>
    <w:uiPriority w:val="39"/>
    <w:unhideWhenUsed/>
    <w:pPr>
      <w:spacing w:after="100"/>
      <w:ind w:left="1100"/>
    </w:pPr>
  </w:style>
  <w:style w:type="paragraph" w:styleId="71">
    <w:name w:val="toc 7"/>
    <w:basedOn w:val="a2"/>
    <w:next w:val="a2"/>
    <w:uiPriority w:val="39"/>
    <w:unhideWhenUsed/>
    <w:pPr>
      <w:spacing w:after="100"/>
      <w:ind w:left="1320"/>
    </w:pPr>
  </w:style>
  <w:style w:type="paragraph" w:styleId="81">
    <w:name w:val="toc 8"/>
    <w:basedOn w:val="a2"/>
    <w:next w:val="a2"/>
    <w:uiPriority w:val="39"/>
    <w:unhideWhenUsed/>
    <w:pPr>
      <w:spacing w:after="100"/>
      <w:ind w:left="1540"/>
    </w:pPr>
  </w:style>
  <w:style w:type="paragraph" w:styleId="91">
    <w:name w:val="toc 9"/>
    <w:basedOn w:val="a2"/>
    <w:next w:val="a2"/>
    <w:uiPriority w:val="39"/>
    <w:unhideWhenUsed/>
    <w:pPr>
      <w:spacing w:after="100"/>
      <w:ind w:left="1760"/>
    </w:pPr>
  </w:style>
  <w:style w:type="character" w:styleId="aff2">
    <w:name w:val="Placeholder Text"/>
    <w:basedOn w:val="a3"/>
    <w:uiPriority w:val="99"/>
    <w:semiHidden/>
    <w:rPr>
      <w:color w:val="666666"/>
    </w:rPr>
  </w:style>
  <w:style w:type="paragraph" w:styleId="aff3">
    <w:name w:val="TOC Heading"/>
    <w:uiPriority w:val="39"/>
    <w:unhideWhenUsed/>
  </w:style>
  <w:style w:type="paragraph" w:styleId="aff4">
    <w:name w:val="table of figures"/>
    <w:basedOn w:val="a2"/>
    <w:next w:val="a2"/>
    <w:uiPriority w:val="99"/>
    <w:unhideWhenUsed/>
    <w:pPr>
      <w:spacing w:after="0"/>
    </w:pPr>
  </w:style>
  <w:style w:type="paragraph" w:customStyle="1" w:styleId="a0">
    <w:name w:val="Список (Маркированный)"/>
    <w:basedOn w:val="aff5"/>
    <w:pPr>
      <w:numPr>
        <w:numId w:val="8"/>
      </w:numPr>
      <w:ind w:left="714" w:hanging="357"/>
    </w:pPr>
  </w:style>
  <w:style w:type="paragraph" w:customStyle="1" w:styleId="aff6">
    <w:name w:val="Араб. (аяты)"/>
    <w:pPr>
      <w:bidi/>
      <w:spacing w:after="0" w:line="240" w:lineRule="auto"/>
      <w:jc w:val="center"/>
    </w:pPr>
    <w:rPr>
      <w:rFonts w:ascii="KFGQPC Uthmanic Script HAFS" w:eastAsia="Times New Roman" w:hAnsi="KFGQPC Uthmanic Script HAFS" w:cs="KFGQPC Uthmanic Script HAFS"/>
      <w:sz w:val="26"/>
      <w:szCs w:val="26"/>
      <w:lang w:val="en-US" w:eastAsia="ru-RU"/>
    </w:rPr>
  </w:style>
  <w:style w:type="character" w:customStyle="1" w:styleId="aff7">
    <w:name w:val="Русск. (Аяты)"/>
    <w:rPr>
      <w:b/>
      <w:bCs/>
      <w:i w:val="0"/>
    </w:rPr>
  </w:style>
  <w:style w:type="paragraph" w:customStyle="1" w:styleId="aff8">
    <w:name w:val="Басмаля"/>
    <w:basedOn w:val="a2"/>
    <w:pPr>
      <w:bidi/>
      <w:spacing w:after="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aff9">
    <w:name w:val="Жирный"/>
    <w:rPr>
      <w:b/>
      <w:bCs/>
      <w:i w:val="0"/>
    </w:rPr>
  </w:style>
  <w:style w:type="character" w:customStyle="1" w:styleId="affa">
    <w:name w:val="Жирный курсив"/>
    <w:uiPriority w:val="1"/>
    <w:qFormat/>
    <w:rPr>
      <w:b/>
      <w:i/>
    </w:rPr>
  </w:style>
  <w:style w:type="paragraph" w:customStyle="1" w:styleId="a">
    <w:name w:val="Список (Нумерованный)"/>
    <w:pPr>
      <w:numPr>
        <w:numId w:val="6"/>
      </w:numPr>
      <w:spacing w:after="0"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fb">
    <w:name w:val="Русск. (Хадисы)"/>
    <w:rPr>
      <w:b/>
      <w:bCs/>
      <w:i/>
      <w:iCs/>
    </w:rPr>
  </w:style>
  <w:style w:type="paragraph" w:customStyle="1" w:styleId="affc">
    <w:name w:val="Араб. (хадисы)"/>
    <w:pPr>
      <w:bidi/>
      <w:spacing w:after="0" w:line="240" w:lineRule="auto"/>
      <w:jc w:val="center"/>
    </w:pPr>
    <w:rPr>
      <w:rFonts w:ascii="Scheherazade" w:eastAsia="Times New Roman" w:hAnsi="Scheherazade" w:cs="Scheherazade"/>
      <w:sz w:val="32"/>
      <w:szCs w:val="32"/>
      <w:lang w:val="en-US" w:eastAsia="ru-RU"/>
    </w:rPr>
  </w:style>
  <w:style w:type="paragraph" w:customStyle="1" w:styleId="affd">
    <w:name w:val="Основной заголовок"/>
    <w:next w:val="aff5"/>
    <w:pPr>
      <w:spacing w:before="60" w:after="300" w:line="300" w:lineRule="auto"/>
      <w:jc w:val="center"/>
    </w:pPr>
    <w:rPr>
      <w:rFonts w:ascii="Times New Roman" w:eastAsia="Times New Roman" w:hAnsi="Times New Roman" w:cs="Times New Roman"/>
      <w:b/>
      <w:bCs/>
      <w:sz w:val="26"/>
      <w:szCs w:val="26"/>
    </w:rPr>
  </w:style>
  <w:style w:type="character" w:customStyle="1" w:styleId="affe">
    <w:name w:val="Курсив"/>
    <w:rPr>
      <w:b w:val="0"/>
      <w:i/>
      <w:lang w:eastAsia="en-US"/>
    </w:rPr>
  </w:style>
  <w:style w:type="paragraph" w:customStyle="1" w:styleId="a1">
    <w:name w:val="Список (Буквенный)"/>
    <w:pPr>
      <w:widowControl w:val="0"/>
      <w:numPr>
        <w:numId w:val="7"/>
      </w:numPr>
      <w:spacing w:after="0"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f5">
    <w:name w:val="Текст (основной материал)"/>
    <w:pPr>
      <w:spacing w:after="0" w:line="30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f">
    <w:name w:val="Текст по центру"/>
    <w:pPr>
      <w:spacing w:after="0" w:line="30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ff0">
    <w:name w:val="Текст без отступа"/>
    <w:pPr>
      <w:spacing w:after="0" w:line="30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f1">
    <w:name w:val="Подзаголовки"/>
    <w:basedOn w:val="a2"/>
    <w:next w:val="aff5"/>
    <w:pPr>
      <w:spacing w:after="0" w:line="30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afff2">
    <w:name w:val="Hyperlink"/>
    <w:basedOn w:val="a3"/>
    <w:uiPriority w:val="99"/>
    <w:unhideWhenUsed/>
    <w:rPr>
      <w:color w:val="0563C1" w:themeColor="hyperlink"/>
      <w:u w:val="none"/>
    </w:rPr>
  </w:style>
  <w:style w:type="paragraph" w:customStyle="1" w:styleId="afff3">
    <w:name w:val="Адреса сайтов"/>
    <w:pPr>
      <w:spacing w:after="60" w:line="160" w:lineRule="exact"/>
      <w:jc w:val="center"/>
    </w:pPr>
    <w:rPr>
      <w:rFonts w:eastAsiaTheme="minorEastAsia" w:cstheme="minorHAnsi"/>
      <w:sz w:val="16"/>
      <w:szCs w:val="20"/>
      <w:lang w:eastAsia="ru-RU"/>
    </w:rPr>
  </w:style>
  <w:style w:type="paragraph" w:styleId="afff4">
    <w:name w:val="Balloon Text"/>
    <w:basedOn w:val="a2"/>
    <w:link w:val="afff5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ff5">
    <w:name w:val="Текст выноски Знак"/>
    <w:basedOn w:val="a3"/>
    <w:link w:val="afff4"/>
    <w:uiPriority w:val="99"/>
    <w:semiHidden/>
    <w:rPr>
      <w:rFonts w:ascii="Segoe UI" w:hAnsi="Segoe UI" w:cs="Segoe UI"/>
      <w:sz w:val="18"/>
      <w:szCs w:val="18"/>
    </w:rPr>
  </w:style>
  <w:style w:type="character" w:customStyle="1" w:styleId="afff6">
    <w:name w:val="Подчеркивание"/>
    <w:basedOn w:val="a3"/>
    <w:uiPriority w:val="1"/>
    <w:rPr>
      <w:u w:val="single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</w:style>
  <w:style w:type="paragraph" w:styleId="1">
    <w:name w:val="heading 1"/>
    <w:basedOn w:val="a2"/>
    <w:next w:val="a2"/>
    <w:link w:val="10"/>
    <w:uiPriority w:val="9"/>
    <w:qFormat/>
    <w:pPr>
      <w:keepNext/>
      <w:keepLines/>
      <w:spacing w:before="360" w:after="80"/>
      <w:outlineLvl w:val="0"/>
    </w:pPr>
    <w:rPr>
      <w:rFonts w:ascii="Arial" w:eastAsia="Arial" w:hAnsi="Arial" w:cs="Arial"/>
      <w:color w:val="2E74B5" w:themeColor="accent1" w:themeShade="BF"/>
      <w:sz w:val="40"/>
      <w:szCs w:val="40"/>
    </w:rPr>
  </w:style>
  <w:style w:type="paragraph" w:styleId="2">
    <w:name w:val="heading 2"/>
    <w:basedOn w:val="a2"/>
    <w:next w:val="a2"/>
    <w:link w:val="20"/>
    <w:uiPriority w:val="9"/>
    <w:unhideWhenUsed/>
    <w:qFormat/>
    <w:pPr>
      <w:keepNext/>
      <w:keepLines/>
      <w:spacing w:before="160" w:after="80"/>
      <w:outlineLvl w:val="1"/>
    </w:pPr>
    <w:rPr>
      <w:rFonts w:ascii="Arial" w:eastAsia="Arial" w:hAnsi="Arial" w:cs="Arial"/>
      <w:color w:val="2E74B5" w:themeColor="accent1" w:themeShade="BF"/>
      <w:sz w:val="32"/>
      <w:szCs w:val="32"/>
    </w:rPr>
  </w:style>
  <w:style w:type="paragraph" w:styleId="3">
    <w:name w:val="heading 3"/>
    <w:basedOn w:val="a2"/>
    <w:next w:val="a2"/>
    <w:link w:val="30"/>
    <w:uiPriority w:val="9"/>
    <w:unhideWhenUsed/>
    <w:qFormat/>
    <w:pPr>
      <w:keepNext/>
      <w:keepLines/>
      <w:spacing w:before="160" w:after="80"/>
      <w:outlineLvl w:val="2"/>
    </w:pPr>
    <w:rPr>
      <w:rFonts w:ascii="Arial" w:eastAsia="Arial" w:hAnsi="Arial" w:cs="Arial"/>
      <w:color w:val="2E74B5" w:themeColor="accent1" w:themeShade="BF"/>
      <w:sz w:val="28"/>
      <w:szCs w:val="28"/>
    </w:rPr>
  </w:style>
  <w:style w:type="paragraph" w:styleId="4">
    <w:name w:val="heading 4"/>
    <w:basedOn w:val="a2"/>
    <w:next w:val="a2"/>
    <w:link w:val="40"/>
    <w:uiPriority w:val="9"/>
    <w:unhideWhenUsed/>
    <w:qFormat/>
    <w:pPr>
      <w:keepNext/>
      <w:keepLines/>
      <w:spacing w:before="80" w:after="40"/>
      <w:outlineLvl w:val="3"/>
    </w:pPr>
    <w:rPr>
      <w:rFonts w:ascii="Arial" w:eastAsia="Arial" w:hAnsi="Arial" w:cs="Arial"/>
      <w:i/>
      <w:iCs/>
      <w:color w:val="2E74B5" w:themeColor="accent1" w:themeShade="BF"/>
    </w:rPr>
  </w:style>
  <w:style w:type="paragraph" w:styleId="5">
    <w:name w:val="heading 5"/>
    <w:basedOn w:val="a2"/>
    <w:next w:val="a2"/>
    <w:link w:val="50"/>
    <w:uiPriority w:val="9"/>
    <w:unhideWhenUsed/>
    <w:qFormat/>
    <w:pPr>
      <w:keepNext/>
      <w:keepLines/>
      <w:spacing w:before="80" w:after="40"/>
      <w:outlineLvl w:val="4"/>
    </w:pPr>
    <w:rPr>
      <w:rFonts w:ascii="Arial" w:eastAsia="Arial" w:hAnsi="Arial" w:cs="Arial"/>
      <w:color w:val="2E74B5" w:themeColor="accent1" w:themeShade="BF"/>
    </w:rPr>
  </w:style>
  <w:style w:type="paragraph" w:styleId="6">
    <w:name w:val="heading 6"/>
    <w:basedOn w:val="a2"/>
    <w:next w:val="a2"/>
    <w:link w:val="60"/>
    <w:uiPriority w:val="9"/>
    <w:unhideWhenUsed/>
    <w:qFormat/>
    <w:pPr>
      <w:keepNext/>
      <w:keepLines/>
      <w:spacing w:before="40" w:after="0"/>
      <w:outlineLvl w:val="5"/>
    </w:pPr>
    <w:rPr>
      <w:rFonts w:ascii="Arial" w:eastAsia="Arial" w:hAnsi="Arial" w:cs="Arial"/>
      <w:i/>
      <w:iCs/>
      <w:color w:val="595959" w:themeColor="text1" w:themeTint="A6"/>
    </w:rPr>
  </w:style>
  <w:style w:type="paragraph" w:styleId="7">
    <w:name w:val="heading 7"/>
    <w:basedOn w:val="a2"/>
    <w:next w:val="a2"/>
    <w:link w:val="70"/>
    <w:uiPriority w:val="9"/>
    <w:unhideWhenUsed/>
    <w:qFormat/>
    <w:pPr>
      <w:keepNext/>
      <w:keepLines/>
      <w:spacing w:before="40" w:after="0"/>
      <w:outlineLvl w:val="6"/>
    </w:pPr>
    <w:rPr>
      <w:rFonts w:ascii="Arial" w:eastAsia="Arial" w:hAnsi="Arial" w:cs="Arial"/>
      <w:color w:val="595959" w:themeColor="text1" w:themeTint="A6"/>
    </w:rPr>
  </w:style>
  <w:style w:type="paragraph" w:styleId="8">
    <w:name w:val="heading 8"/>
    <w:basedOn w:val="a2"/>
    <w:next w:val="a2"/>
    <w:link w:val="80"/>
    <w:uiPriority w:val="9"/>
    <w:unhideWhenUsed/>
    <w:qFormat/>
    <w:pPr>
      <w:keepNext/>
      <w:keepLines/>
      <w:spacing w:after="0"/>
      <w:outlineLvl w:val="7"/>
    </w:pPr>
    <w:rPr>
      <w:rFonts w:ascii="Arial" w:eastAsia="Arial" w:hAnsi="Arial" w:cs="Arial"/>
      <w:i/>
      <w:iCs/>
      <w:color w:val="272727" w:themeColor="text1" w:themeTint="D8"/>
    </w:rPr>
  </w:style>
  <w:style w:type="paragraph" w:styleId="9">
    <w:name w:val="heading 9"/>
    <w:basedOn w:val="a2"/>
    <w:next w:val="a2"/>
    <w:link w:val="90"/>
    <w:uiPriority w:val="9"/>
    <w:unhideWhenUsed/>
    <w:qFormat/>
    <w:pPr>
      <w:keepNext/>
      <w:keepLines/>
      <w:spacing w:after="0"/>
      <w:outlineLvl w:val="8"/>
    </w:pPr>
    <w:rPr>
      <w:rFonts w:ascii="Arial" w:eastAsia="Arial" w:hAnsi="Arial" w:cs="Arial"/>
      <w:i/>
      <w:iCs/>
      <w:color w:val="272727" w:themeColor="text1" w:themeTint="D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uiPriority w:val="59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4"/>
    <w:uiPriority w:val="59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4"/>
    <w:uiPriority w:val="59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2">
    <w:name w:val="Plain Table 2"/>
    <w:basedOn w:val="a4"/>
    <w:uiPriority w:val="5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4">
    <w:name w:val="Plain Table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5">
    <w:name w:val="Plain Table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GridTable1Light">
    <w:name w:val="Grid Table 1 Light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">
    <w:name w:val="Grid Table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3">
    <w:name w:val="Grid Table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4">
    <w:name w:val="Grid Table 4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5Dark">
    <w:name w:val="Grid Table 5 Dark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customStyle="1" w:styleId="GridTable6Colorful">
    <w:name w:val="Grid Table 6 Colorful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">
    <w:name w:val="Grid Table 7 Colorful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">
    <w:name w:val="List Table 1 Light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2">
    <w:name w:val="List Table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3">
    <w:name w:val="List Table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">
    <w:name w:val="List Table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5Dark">
    <w:name w:val="List Table 5 Dark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customStyle="1" w:styleId="ListTable6Colorful">
    <w:name w:val="List Table 6 Colorful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bottom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bottom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bottom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bottom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bottom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bottom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customStyle="1" w:styleId="10">
    <w:name w:val="Заголовок 1 Знак"/>
    <w:basedOn w:val="a3"/>
    <w:link w:val="1"/>
    <w:uiPriority w:val="9"/>
    <w:rPr>
      <w:rFonts w:ascii="Arial" w:eastAsia="Arial" w:hAnsi="Arial" w:cs="Arial"/>
      <w:color w:val="2E74B5" w:themeColor="accent1" w:themeShade="BF"/>
      <w:sz w:val="40"/>
      <w:szCs w:val="40"/>
    </w:rPr>
  </w:style>
  <w:style w:type="character" w:customStyle="1" w:styleId="20">
    <w:name w:val="Заголовок 2 Знак"/>
    <w:basedOn w:val="a3"/>
    <w:link w:val="2"/>
    <w:uiPriority w:val="9"/>
    <w:rPr>
      <w:rFonts w:ascii="Arial" w:eastAsia="Arial" w:hAnsi="Arial" w:cs="Arial"/>
      <w:color w:val="2E74B5" w:themeColor="accent1" w:themeShade="BF"/>
      <w:sz w:val="32"/>
      <w:szCs w:val="32"/>
    </w:rPr>
  </w:style>
  <w:style w:type="character" w:customStyle="1" w:styleId="30">
    <w:name w:val="Заголовок 3 Знак"/>
    <w:basedOn w:val="a3"/>
    <w:link w:val="3"/>
    <w:uiPriority w:val="9"/>
    <w:rPr>
      <w:rFonts w:ascii="Arial" w:eastAsia="Arial" w:hAnsi="Arial" w:cs="Arial"/>
      <w:color w:val="2E74B5" w:themeColor="accent1" w:themeShade="BF"/>
      <w:sz w:val="28"/>
      <w:szCs w:val="28"/>
    </w:rPr>
  </w:style>
  <w:style w:type="character" w:customStyle="1" w:styleId="40">
    <w:name w:val="Заголовок 4 Знак"/>
    <w:basedOn w:val="a3"/>
    <w:link w:val="4"/>
    <w:uiPriority w:val="9"/>
    <w:rPr>
      <w:rFonts w:ascii="Arial" w:eastAsia="Arial" w:hAnsi="Arial" w:cs="Arial"/>
      <w:i/>
      <w:iCs/>
      <w:color w:val="2E74B5" w:themeColor="accent1" w:themeShade="BF"/>
    </w:rPr>
  </w:style>
  <w:style w:type="character" w:customStyle="1" w:styleId="50">
    <w:name w:val="Заголовок 5 Знак"/>
    <w:basedOn w:val="a3"/>
    <w:link w:val="5"/>
    <w:uiPriority w:val="9"/>
    <w:rPr>
      <w:rFonts w:ascii="Arial" w:eastAsia="Arial" w:hAnsi="Arial" w:cs="Arial"/>
      <w:color w:val="2E74B5" w:themeColor="accent1" w:themeShade="BF"/>
    </w:rPr>
  </w:style>
  <w:style w:type="character" w:customStyle="1" w:styleId="60">
    <w:name w:val="Заголовок 6 Знак"/>
    <w:basedOn w:val="a3"/>
    <w:link w:val="6"/>
    <w:uiPriority w:val="9"/>
    <w:rPr>
      <w:rFonts w:ascii="Arial" w:eastAsia="Arial" w:hAnsi="Arial" w:cs="Arial"/>
      <w:i/>
      <w:iCs/>
      <w:color w:val="595959" w:themeColor="text1" w:themeTint="A6"/>
    </w:rPr>
  </w:style>
  <w:style w:type="character" w:customStyle="1" w:styleId="70">
    <w:name w:val="Заголовок 7 Знак"/>
    <w:basedOn w:val="a3"/>
    <w:link w:val="7"/>
    <w:uiPriority w:val="9"/>
    <w:rPr>
      <w:rFonts w:ascii="Arial" w:eastAsia="Arial" w:hAnsi="Arial" w:cs="Arial"/>
      <w:color w:val="595959" w:themeColor="text1" w:themeTint="A6"/>
    </w:rPr>
  </w:style>
  <w:style w:type="character" w:customStyle="1" w:styleId="80">
    <w:name w:val="Заголовок 8 Знак"/>
    <w:basedOn w:val="a3"/>
    <w:link w:val="8"/>
    <w:uiPriority w:val="9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90">
    <w:name w:val="Заголовок 9 Знак"/>
    <w:basedOn w:val="a3"/>
    <w:link w:val="9"/>
    <w:uiPriority w:val="9"/>
    <w:rPr>
      <w:rFonts w:ascii="Arial" w:eastAsia="Arial" w:hAnsi="Arial" w:cs="Arial"/>
      <w:i/>
      <w:iCs/>
      <w:color w:val="272727" w:themeColor="text1" w:themeTint="D8"/>
    </w:rPr>
  </w:style>
  <w:style w:type="paragraph" w:styleId="a7">
    <w:name w:val="Title"/>
    <w:basedOn w:val="a2"/>
    <w:next w:val="a2"/>
    <w:link w:val="a8"/>
    <w:uiPriority w:val="10"/>
    <w:qFormat/>
    <w:pPr>
      <w:spacing w:after="80" w:line="240" w:lineRule="auto"/>
      <w:contextualSpacing/>
    </w:pPr>
    <w:rPr>
      <w:rFonts w:ascii="Arial" w:eastAsia="Arial" w:hAnsi="Arial" w:cs="Arial"/>
      <w:spacing w:val="-10"/>
      <w:sz w:val="56"/>
      <w:szCs w:val="56"/>
    </w:rPr>
  </w:style>
  <w:style w:type="character" w:customStyle="1" w:styleId="a8">
    <w:name w:val="Название Знак"/>
    <w:basedOn w:val="a3"/>
    <w:link w:val="a7"/>
    <w:uiPriority w:val="10"/>
    <w:rPr>
      <w:rFonts w:ascii="Arial" w:eastAsia="Arial" w:hAnsi="Arial" w:cs="Arial"/>
      <w:spacing w:val="-10"/>
      <w:sz w:val="56"/>
      <w:szCs w:val="56"/>
    </w:rPr>
  </w:style>
  <w:style w:type="paragraph" w:styleId="a9">
    <w:name w:val="Subtitle"/>
    <w:basedOn w:val="a2"/>
    <w:next w:val="a2"/>
    <w:link w:val="aa"/>
    <w:uiPriority w:val="11"/>
    <w:qFormat/>
    <w:pPr>
      <w:numPr>
        <w:ilvl w:val="1"/>
      </w:numPr>
    </w:pPr>
    <w:rPr>
      <w:color w:val="595959" w:themeColor="text1" w:themeTint="A6"/>
      <w:spacing w:val="15"/>
      <w:sz w:val="28"/>
      <w:szCs w:val="28"/>
    </w:rPr>
  </w:style>
  <w:style w:type="character" w:customStyle="1" w:styleId="aa">
    <w:name w:val="Подзаголовок Знак"/>
    <w:basedOn w:val="a3"/>
    <w:link w:val="a9"/>
    <w:uiPriority w:val="11"/>
    <w:rPr>
      <w:color w:val="595959" w:themeColor="text1" w:themeTint="A6"/>
      <w:spacing w:val="15"/>
      <w:sz w:val="28"/>
      <w:szCs w:val="28"/>
    </w:rPr>
  </w:style>
  <w:style w:type="paragraph" w:styleId="21">
    <w:name w:val="Quote"/>
    <w:basedOn w:val="a2"/>
    <w:next w:val="a2"/>
    <w:link w:val="22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3"/>
    <w:link w:val="21"/>
    <w:uiPriority w:val="29"/>
    <w:rPr>
      <w:i/>
      <w:iCs/>
      <w:color w:val="404040" w:themeColor="text1" w:themeTint="BF"/>
    </w:rPr>
  </w:style>
  <w:style w:type="paragraph" w:styleId="ab">
    <w:name w:val="List Paragraph"/>
    <w:basedOn w:val="a2"/>
    <w:uiPriority w:val="34"/>
    <w:qFormat/>
    <w:pPr>
      <w:ind w:left="720"/>
      <w:contextualSpacing/>
    </w:pPr>
  </w:style>
  <w:style w:type="character" w:styleId="ac">
    <w:name w:val="Intense Emphasis"/>
    <w:basedOn w:val="a3"/>
    <w:uiPriority w:val="21"/>
    <w:qFormat/>
    <w:rPr>
      <w:i/>
      <w:iCs/>
      <w:color w:val="2E74B5" w:themeColor="accent1" w:themeShade="BF"/>
    </w:rPr>
  </w:style>
  <w:style w:type="paragraph" w:styleId="ad">
    <w:name w:val="Intense Quote"/>
    <w:basedOn w:val="a2"/>
    <w:next w:val="a2"/>
    <w:link w:val="ae"/>
    <w:uiPriority w:val="30"/>
    <w:qFormat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e">
    <w:name w:val="Выделенная цитата Знак"/>
    <w:basedOn w:val="a3"/>
    <w:link w:val="ad"/>
    <w:uiPriority w:val="30"/>
    <w:rPr>
      <w:i/>
      <w:iCs/>
      <w:color w:val="2E74B5" w:themeColor="accent1" w:themeShade="BF"/>
    </w:rPr>
  </w:style>
  <w:style w:type="character" w:styleId="af">
    <w:name w:val="Intense Reference"/>
    <w:basedOn w:val="a3"/>
    <w:uiPriority w:val="32"/>
    <w:qFormat/>
    <w:rPr>
      <w:b/>
      <w:bCs/>
      <w:smallCaps/>
      <w:color w:val="2E74B5" w:themeColor="accent1" w:themeShade="BF"/>
      <w:spacing w:val="5"/>
    </w:rPr>
  </w:style>
  <w:style w:type="paragraph" w:styleId="af0">
    <w:name w:val="No Spacing"/>
    <w:basedOn w:val="a2"/>
    <w:uiPriority w:val="1"/>
    <w:qFormat/>
    <w:pPr>
      <w:spacing w:after="0" w:line="240" w:lineRule="auto"/>
    </w:pPr>
  </w:style>
  <w:style w:type="character" w:styleId="af1">
    <w:name w:val="Subtle Emphasis"/>
    <w:basedOn w:val="a3"/>
    <w:uiPriority w:val="19"/>
    <w:qFormat/>
    <w:rPr>
      <w:i/>
      <w:iCs/>
      <w:color w:val="404040" w:themeColor="text1" w:themeTint="BF"/>
    </w:rPr>
  </w:style>
  <w:style w:type="character" w:styleId="af2">
    <w:name w:val="Emphasis"/>
    <w:basedOn w:val="a3"/>
    <w:uiPriority w:val="20"/>
    <w:qFormat/>
    <w:rPr>
      <w:i/>
      <w:iCs/>
    </w:rPr>
  </w:style>
  <w:style w:type="character" w:styleId="af3">
    <w:name w:val="Strong"/>
    <w:basedOn w:val="a3"/>
    <w:uiPriority w:val="22"/>
    <w:qFormat/>
    <w:rPr>
      <w:b/>
      <w:bCs/>
    </w:rPr>
  </w:style>
  <w:style w:type="character" w:styleId="af4">
    <w:name w:val="Subtle Reference"/>
    <w:basedOn w:val="a3"/>
    <w:uiPriority w:val="31"/>
    <w:qFormat/>
    <w:rPr>
      <w:smallCaps/>
      <w:color w:val="5A5A5A" w:themeColor="text1" w:themeTint="A5"/>
    </w:rPr>
  </w:style>
  <w:style w:type="character" w:styleId="af5">
    <w:name w:val="Book Title"/>
    <w:basedOn w:val="a3"/>
    <w:uiPriority w:val="33"/>
    <w:qFormat/>
    <w:rPr>
      <w:b/>
      <w:bCs/>
      <w:i/>
      <w:iCs/>
      <w:spacing w:val="5"/>
    </w:rPr>
  </w:style>
  <w:style w:type="paragraph" w:styleId="af6">
    <w:name w:val="header"/>
    <w:basedOn w:val="a2"/>
    <w:link w:val="af7"/>
    <w:uiPriority w:val="99"/>
    <w:unhideWhenUsed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f7">
    <w:name w:val="Верхний колонтитул Знак"/>
    <w:basedOn w:val="a3"/>
    <w:link w:val="af6"/>
    <w:uiPriority w:val="99"/>
  </w:style>
  <w:style w:type="paragraph" w:styleId="af8">
    <w:name w:val="footer"/>
    <w:basedOn w:val="a2"/>
    <w:link w:val="af9"/>
    <w:uiPriority w:val="99"/>
    <w:unhideWhenUsed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f9">
    <w:name w:val="Нижний колонтитул Знак"/>
    <w:basedOn w:val="a3"/>
    <w:link w:val="af8"/>
    <w:uiPriority w:val="99"/>
  </w:style>
  <w:style w:type="paragraph" w:styleId="afa">
    <w:name w:val="caption"/>
    <w:basedOn w:val="a2"/>
    <w:next w:val="a2"/>
    <w:uiPriority w:val="35"/>
    <w:unhideWhenUsed/>
    <w:qFormat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fb">
    <w:name w:val="footnote text"/>
    <w:basedOn w:val="a2"/>
    <w:link w:val="afc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afc">
    <w:name w:val="Текст сноски Знак"/>
    <w:basedOn w:val="a3"/>
    <w:link w:val="afb"/>
    <w:uiPriority w:val="99"/>
    <w:semiHidden/>
    <w:rPr>
      <w:sz w:val="20"/>
      <w:szCs w:val="20"/>
    </w:rPr>
  </w:style>
  <w:style w:type="character" w:styleId="afd">
    <w:name w:val="footnote reference"/>
    <w:basedOn w:val="a3"/>
    <w:uiPriority w:val="99"/>
    <w:semiHidden/>
    <w:unhideWhenUsed/>
    <w:rPr>
      <w:vertAlign w:val="superscript"/>
    </w:rPr>
  </w:style>
  <w:style w:type="paragraph" w:styleId="afe">
    <w:name w:val="endnote text"/>
    <w:basedOn w:val="a2"/>
    <w:link w:val="aff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aff">
    <w:name w:val="Текст концевой сноски Знак"/>
    <w:basedOn w:val="a3"/>
    <w:link w:val="afe"/>
    <w:uiPriority w:val="99"/>
    <w:semiHidden/>
    <w:rPr>
      <w:sz w:val="20"/>
      <w:szCs w:val="20"/>
    </w:rPr>
  </w:style>
  <w:style w:type="character" w:styleId="aff0">
    <w:name w:val="endnote reference"/>
    <w:basedOn w:val="a3"/>
    <w:uiPriority w:val="99"/>
    <w:semiHidden/>
    <w:unhideWhenUsed/>
    <w:rPr>
      <w:vertAlign w:val="superscript"/>
    </w:rPr>
  </w:style>
  <w:style w:type="character" w:styleId="aff1">
    <w:name w:val="FollowedHyperlink"/>
    <w:basedOn w:val="a3"/>
    <w:uiPriority w:val="99"/>
    <w:semiHidden/>
    <w:unhideWhenUsed/>
    <w:rPr>
      <w:color w:val="954F72" w:themeColor="followedHyperlink"/>
      <w:u w:val="single"/>
    </w:rPr>
  </w:style>
  <w:style w:type="paragraph" w:styleId="11">
    <w:name w:val="toc 1"/>
    <w:basedOn w:val="a2"/>
    <w:next w:val="a2"/>
    <w:uiPriority w:val="39"/>
    <w:unhideWhenUsed/>
    <w:pPr>
      <w:spacing w:after="100"/>
    </w:pPr>
  </w:style>
  <w:style w:type="paragraph" w:styleId="23">
    <w:name w:val="toc 2"/>
    <w:basedOn w:val="a2"/>
    <w:next w:val="a2"/>
    <w:uiPriority w:val="39"/>
    <w:unhideWhenUsed/>
    <w:pPr>
      <w:spacing w:after="100"/>
      <w:ind w:left="220"/>
    </w:pPr>
  </w:style>
  <w:style w:type="paragraph" w:styleId="31">
    <w:name w:val="toc 3"/>
    <w:basedOn w:val="a2"/>
    <w:next w:val="a2"/>
    <w:uiPriority w:val="39"/>
    <w:unhideWhenUsed/>
    <w:pPr>
      <w:spacing w:after="100"/>
      <w:ind w:left="440"/>
    </w:pPr>
  </w:style>
  <w:style w:type="paragraph" w:styleId="41">
    <w:name w:val="toc 4"/>
    <w:basedOn w:val="a2"/>
    <w:next w:val="a2"/>
    <w:uiPriority w:val="39"/>
    <w:unhideWhenUsed/>
    <w:pPr>
      <w:spacing w:after="100"/>
      <w:ind w:left="660"/>
    </w:pPr>
  </w:style>
  <w:style w:type="paragraph" w:styleId="51">
    <w:name w:val="toc 5"/>
    <w:basedOn w:val="a2"/>
    <w:next w:val="a2"/>
    <w:uiPriority w:val="39"/>
    <w:unhideWhenUsed/>
    <w:pPr>
      <w:spacing w:after="100"/>
      <w:ind w:left="880"/>
    </w:pPr>
  </w:style>
  <w:style w:type="paragraph" w:styleId="61">
    <w:name w:val="toc 6"/>
    <w:basedOn w:val="a2"/>
    <w:next w:val="a2"/>
    <w:uiPriority w:val="39"/>
    <w:unhideWhenUsed/>
    <w:pPr>
      <w:spacing w:after="100"/>
      <w:ind w:left="1100"/>
    </w:pPr>
  </w:style>
  <w:style w:type="paragraph" w:styleId="71">
    <w:name w:val="toc 7"/>
    <w:basedOn w:val="a2"/>
    <w:next w:val="a2"/>
    <w:uiPriority w:val="39"/>
    <w:unhideWhenUsed/>
    <w:pPr>
      <w:spacing w:after="100"/>
      <w:ind w:left="1320"/>
    </w:pPr>
  </w:style>
  <w:style w:type="paragraph" w:styleId="81">
    <w:name w:val="toc 8"/>
    <w:basedOn w:val="a2"/>
    <w:next w:val="a2"/>
    <w:uiPriority w:val="39"/>
    <w:unhideWhenUsed/>
    <w:pPr>
      <w:spacing w:after="100"/>
      <w:ind w:left="1540"/>
    </w:pPr>
  </w:style>
  <w:style w:type="paragraph" w:styleId="91">
    <w:name w:val="toc 9"/>
    <w:basedOn w:val="a2"/>
    <w:next w:val="a2"/>
    <w:uiPriority w:val="39"/>
    <w:unhideWhenUsed/>
    <w:pPr>
      <w:spacing w:after="100"/>
      <w:ind w:left="1760"/>
    </w:pPr>
  </w:style>
  <w:style w:type="character" w:styleId="aff2">
    <w:name w:val="Placeholder Text"/>
    <w:basedOn w:val="a3"/>
    <w:uiPriority w:val="99"/>
    <w:semiHidden/>
    <w:rPr>
      <w:color w:val="666666"/>
    </w:rPr>
  </w:style>
  <w:style w:type="paragraph" w:styleId="aff3">
    <w:name w:val="TOC Heading"/>
    <w:uiPriority w:val="39"/>
    <w:unhideWhenUsed/>
  </w:style>
  <w:style w:type="paragraph" w:styleId="aff4">
    <w:name w:val="table of figures"/>
    <w:basedOn w:val="a2"/>
    <w:next w:val="a2"/>
    <w:uiPriority w:val="99"/>
    <w:unhideWhenUsed/>
    <w:pPr>
      <w:spacing w:after="0"/>
    </w:pPr>
  </w:style>
  <w:style w:type="paragraph" w:customStyle="1" w:styleId="a0">
    <w:name w:val="Список (Маркированный)"/>
    <w:basedOn w:val="aff5"/>
    <w:pPr>
      <w:numPr>
        <w:numId w:val="8"/>
      </w:numPr>
      <w:ind w:left="714" w:hanging="357"/>
    </w:pPr>
  </w:style>
  <w:style w:type="paragraph" w:customStyle="1" w:styleId="aff6">
    <w:name w:val="Араб. (аяты)"/>
    <w:pPr>
      <w:bidi/>
      <w:spacing w:after="0" w:line="240" w:lineRule="auto"/>
      <w:jc w:val="center"/>
    </w:pPr>
    <w:rPr>
      <w:rFonts w:ascii="KFGQPC Uthmanic Script HAFS" w:eastAsia="Times New Roman" w:hAnsi="KFGQPC Uthmanic Script HAFS" w:cs="KFGQPC Uthmanic Script HAFS"/>
      <w:sz w:val="26"/>
      <w:szCs w:val="26"/>
      <w:lang w:val="en-US" w:eastAsia="ru-RU"/>
    </w:rPr>
  </w:style>
  <w:style w:type="character" w:customStyle="1" w:styleId="aff7">
    <w:name w:val="Русск. (Аяты)"/>
    <w:rPr>
      <w:b/>
      <w:bCs/>
      <w:i w:val="0"/>
    </w:rPr>
  </w:style>
  <w:style w:type="paragraph" w:customStyle="1" w:styleId="aff8">
    <w:name w:val="Басмаля"/>
    <w:basedOn w:val="a2"/>
    <w:pPr>
      <w:bidi/>
      <w:spacing w:after="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aff9">
    <w:name w:val="Жирный"/>
    <w:rPr>
      <w:b/>
      <w:bCs/>
      <w:i w:val="0"/>
    </w:rPr>
  </w:style>
  <w:style w:type="character" w:customStyle="1" w:styleId="affa">
    <w:name w:val="Жирный курсив"/>
    <w:uiPriority w:val="1"/>
    <w:qFormat/>
    <w:rPr>
      <w:b/>
      <w:i/>
    </w:rPr>
  </w:style>
  <w:style w:type="paragraph" w:customStyle="1" w:styleId="a">
    <w:name w:val="Список (Нумерованный)"/>
    <w:pPr>
      <w:numPr>
        <w:numId w:val="6"/>
      </w:numPr>
      <w:spacing w:after="0"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fb">
    <w:name w:val="Русск. (Хадисы)"/>
    <w:rPr>
      <w:b/>
      <w:bCs/>
      <w:i/>
      <w:iCs/>
    </w:rPr>
  </w:style>
  <w:style w:type="paragraph" w:customStyle="1" w:styleId="affc">
    <w:name w:val="Араб. (хадисы)"/>
    <w:pPr>
      <w:bidi/>
      <w:spacing w:after="0" w:line="240" w:lineRule="auto"/>
      <w:jc w:val="center"/>
    </w:pPr>
    <w:rPr>
      <w:rFonts w:ascii="Scheherazade" w:eastAsia="Times New Roman" w:hAnsi="Scheherazade" w:cs="Scheherazade"/>
      <w:sz w:val="32"/>
      <w:szCs w:val="32"/>
      <w:lang w:val="en-US" w:eastAsia="ru-RU"/>
    </w:rPr>
  </w:style>
  <w:style w:type="paragraph" w:customStyle="1" w:styleId="affd">
    <w:name w:val="Основной заголовок"/>
    <w:next w:val="aff5"/>
    <w:pPr>
      <w:spacing w:before="60" w:after="300" w:line="300" w:lineRule="auto"/>
      <w:jc w:val="center"/>
    </w:pPr>
    <w:rPr>
      <w:rFonts w:ascii="Times New Roman" w:eastAsia="Times New Roman" w:hAnsi="Times New Roman" w:cs="Times New Roman"/>
      <w:b/>
      <w:bCs/>
      <w:sz w:val="26"/>
      <w:szCs w:val="26"/>
    </w:rPr>
  </w:style>
  <w:style w:type="character" w:customStyle="1" w:styleId="affe">
    <w:name w:val="Курсив"/>
    <w:rPr>
      <w:b w:val="0"/>
      <w:i/>
      <w:lang w:eastAsia="en-US"/>
    </w:rPr>
  </w:style>
  <w:style w:type="paragraph" w:customStyle="1" w:styleId="a1">
    <w:name w:val="Список (Буквенный)"/>
    <w:pPr>
      <w:widowControl w:val="0"/>
      <w:numPr>
        <w:numId w:val="7"/>
      </w:numPr>
      <w:spacing w:after="0"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f5">
    <w:name w:val="Текст (основной материал)"/>
    <w:pPr>
      <w:spacing w:after="0" w:line="30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f">
    <w:name w:val="Текст по центру"/>
    <w:pPr>
      <w:spacing w:after="0" w:line="30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ff0">
    <w:name w:val="Текст без отступа"/>
    <w:pPr>
      <w:spacing w:after="0" w:line="30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f1">
    <w:name w:val="Подзаголовки"/>
    <w:basedOn w:val="a2"/>
    <w:next w:val="aff5"/>
    <w:pPr>
      <w:spacing w:after="0" w:line="30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afff2">
    <w:name w:val="Hyperlink"/>
    <w:basedOn w:val="a3"/>
    <w:uiPriority w:val="99"/>
    <w:unhideWhenUsed/>
    <w:rPr>
      <w:color w:val="0563C1" w:themeColor="hyperlink"/>
      <w:u w:val="none"/>
    </w:rPr>
  </w:style>
  <w:style w:type="paragraph" w:customStyle="1" w:styleId="afff3">
    <w:name w:val="Адреса сайтов"/>
    <w:pPr>
      <w:spacing w:after="60" w:line="160" w:lineRule="exact"/>
      <w:jc w:val="center"/>
    </w:pPr>
    <w:rPr>
      <w:rFonts w:eastAsiaTheme="minorEastAsia" w:cstheme="minorHAnsi"/>
      <w:sz w:val="16"/>
      <w:szCs w:val="20"/>
      <w:lang w:eastAsia="ru-RU"/>
    </w:rPr>
  </w:style>
  <w:style w:type="paragraph" w:styleId="afff4">
    <w:name w:val="Balloon Text"/>
    <w:basedOn w:val="a2"/>
    <w:link w:val="afff5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ff5">
    <w:name w:val="Текст выноски Знак"/>
    <w:basedOn w:val="a3"/>
    <w:link w:val="afff4"/>
    <w:uiPriority w:val="99"/>
    <w:semiHidden/>
    <w:rPr>
      <w:rFonts w:ascii="Segoe UI" w:hAnsi="Segoe UI" w:cs="Segoe UI"/>
      <w:sz w:val="18"/>
      <w:szCs w:val="18"/>
    </w:rPr>
  </w:style>
  <w:style w:type="character" w:customStyle="1" w:styleId="afff6">
    <w:name w:val="Подчеркивание"/>
    <w:basedOn w:val="a3"/>
    <w:uiPriority w:val="1"/>
    <w:rPr>
      <w:u w:val="single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izb-ut-tahrir.info" TargetMode="External"/><Relationship Id="rId3" Type="http://schemas.openxmlformats.org/officeDocument/2006/relationships/hyperlink" Target="mailto:spokman_sd@dbzmail.com" TargetMode="External"/><Relationship Id="rId7" Type="http://schemas.openxmlformats.org/officeDocument/2006/relationships/hyperlink" Target="http://www.hizb-ut-tahrir.org" TargetMode="External"/><Relationship Id="rId2" Type="http://schemas.openxmlformats.org/officeDocument/2006/relationships/hyperlink" Target="http://www.hizb-sudan.org" TargetMode="External"/><Relationship Id="rId1" Type="http://schemas.openxmlformats.org/officeDocument/2006/relationships/hyperlink" Target="mailto:spokman_sd@dbzmail.com" TargetMode="External"/><Relationship Id="rId6" Type="http://schemas.openxmlformats.org/officeDocument/2006/relationships/hyperlink" Target="http://www.hizb-ut-tahrir.info" TargetMode="External"/><Relationship Id="rId5" Type="http://schemas.openxmlformats.org/officeDocument/2006/relationships/hyperlink" Target="http://www.hizb-ut-tahrir.org" TargetMode="External"/><Relationship Id="rId4" Type="http://schemas.openxmlformats.org/officeDocument/2006/relationships/hyperlink" Target="http://www.hizb-sudan.org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&#1053;&#1086;&#1074;&#1072;&#1103;%20&#1087;&#1072;&#1087;&#1082;&#1072;\&#1053;&#1086;&#1074;&#1072;&#1103;%20&#1087;&#1072;&#1087;&#1082;&#1072;%20(2)\&#1053;&#1086;&#1074;&#1072;&#1103;%20&#1087;&#1072;&#1087;&#1082;&#1072;%20(2)\&#1072;&#1084;&#1092;\2025_10_29_Sudan_OS_ru.dot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2025_10_29_Sudan_OS_ru.dotx</Template>
  <TotalTime>184</TotalTime>
  <Pages>3</Pages>
  <Words>797</Words>
  <Characters>4847</Characters>
  <Application>Microsoft Office Word</Application>
  <DocSecurity>0</DocSecurity>
  <Lines>82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dcterms:created xsi:type="dcterms:W3CDTF">2025-11-17T12:35:00Z</dcterms:created>
  <dcterms:modified xsi:type="dcterms:W3CDTF">2025-11-17T15:42:00Z</dcterms:modified>
</cp:coreProperties>
</file>