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07F6" w:rsidRPr="00933909" w:rsidRDefault="00E407F6" w:rsidP="00E407F6">
      <w:pPr>
        <w:pStyle w:val="Basmala"/>
      </w:pPr>
      <w:r w:rsidRPr="00933909">
        <w:rPr>
          <w:rtl/>
        </w:rPr>
        <w:t xml:space="preserve">بِسۡمِ </w:t>
      </w:r>
      <w:r w:rsidRPr="00933909">
        <w:rPr>
          <w:rFonts w:hint="cs"/>
          <w:rtl/>
        </w:rPr>
        <w:t>ٱللَّهِ</w:t>
      </w:r>
      <w:r w:rsidRPr="00933909">
        <w:rPr>
          <w:rtl/>
        </w:rPr>
        <w:t xml:space="preserve"> </w:t>
      </w:r>
      <w:r w:rsidRPr="00933909">
        <w:rPr>
          <w:rFonts w:hint="cs"/>
          <w:rtl/>
        </w:rPr>
        <w:t>ٱلرَّحۡمَٰنِ</w:t>
      </w:r>
      <w:r w:rsidRPr="00933909">
        <w:rPr>
          <w:rtl/>
        </w:rPr>
        <w:t xml:space="preserve"> </w:t>
      </w:r>
      <w:r w:rsidRPr="00933909">
        <w:rPr>
          <w:rFonts w:hint="cs"/>
          <w:rtl/>
        </w:rPr>
        <w:t>ٱلرَّحِيمِ</w:t>
      </w:r>
    </w:p>
    <w:p w:rsidR="00E407F6" w:rsidRPr="00B34E62" w:rsidRDefault="00E407F6" w:rsidP="00E407F6">
      <w:pPr>
        <w:pStyle w:val="HeaderL1"/>
      </w:pPr>
      <w:r w:rsidRPr="00B34E62">
        <w:t>Новая модель Ближнего Востока</w:t>
      </w:r>
      <w:bookmarkStart w:id="0" w:name="_GoBack"/>
      <w:bookmarkEnd w:id="0"/>
      <w:r w:rsidRPr="00B34E62">
        <w:t>: гегемония Америки или Ислам и Халифат? Аналитический взгляд на новый идейный проект</w:t>
      </w:r>
    </w:p>
    <w:p w:rsidR="00E407F6" w:rsidRDefault="00E407F6" w:rsidP="00E407F6">
      <w:pPr>
        <w:pStyle w:val="Author"/>
      </w:pPr>
      <w:r w:rsidRPr="002070FA">
        <w:t xml:space="preserve">Мухаммад </w:t>
      </w:r>
      <w:proofErr w:type="spellStart"/>
      <w:r w:rsidRPr="002070FA">
        <w:t>Малкави</w:t>
      </w:r>
      <w:proofErr w:type="spellEnd"/>
    </w:p>
    <w:p w:rsidR="00E407F6" w:rsidRPr="002070FA" w:rsidRDefault="00E407F6" w:rsidP="00E407F6">
      <w:pPr>
        <w:pStyle w:val="MainText"/>
      </w:pPr>
    </w:p>
    <w:p w:rsidR="00E407F6" w:rsidRPr="00B34E62" w:rsidRDefault="00E407F6" w:rsidP="00E407F6">
      <w:pPr>
        <w:pStyle w:val="MainText"/>
      </w:pPr>
      <w:r w:rsidRPr="00B34E62">
        <w:t xml:space="preserve">В эпоху, когда войны переплетаются с интеллектуальными трансформациями, а мировые державы борются не столько за территорию Ближнего Востока, сколько за его душу, профессор Мухаммад </w:t>
      </w:r>
      <w:proofErr w:type="spellStart"/>
      <w:r w:rsidRPr="00B34E62">
        <w:t>Малкави</w:t>
      </w:r>
      <w:proofErr w:type="spellEnd"/>
      <w:r w:rsidRPr="00B34E62">
        <w:t xml:space="preserve"> представляет новый интеллектуальный труд под названием </w:t>
      </w:r>
      <w:r w:rsidRPr="00B61DD8">
        <w:rPr>
          <w:rStyle w:val="Bold"/>
        </w:rPr>
        <w:t>«Модель Ближнего Востока: семьдесят лет американской гегемонии и борьба мировоззрений».</w:t>
      </w:r>
    </w:p>
    <w:p w:rsidR="00E407F6" w:rsidRPr="00B34E62" w:rsidRDefault="00E407F6" w:rsidP="00E407F6">
      <w:pPr>
        <w:pStyle w:val="MainText"/>
      </w:pPr>
      <w:r w:rsidRPr="00B34E62">
        <w:t>Эта книга проливает свет на суть конфликта, а не на его внешние проявления. В ней автор предлагает новый взгляд для понимания происходящего, выходя за рамки политических событий к мировоззренческому взгляду, соединяющему историю, стратегию и мышление.</w:t>
      </w:r>
    </w:p>
    <w:p w:rsidR="00E407F6" w:rsidRPr="00B34E62" w:rsidRDefault="00E407F6" w:rsidP="00E407F6">
      <w:pPr>
        <w:pStyle w:val="MainText"/>
      </w:pPr>
      <w:r w:rsidRPr="00B34E62">
        <w:t xml:space="preserve">Работа не ограничивается простым описанием событий, а стремится ответить на вопрос, который избегают исследовательские центры и все средства массовой информации, а именно: </w:t>
      </w:r>
      <w:r w:rsidRPr="00933909">
        <w:t>почему Ближний Восток упрямо отказывается от стабильности?</w:t>
      </w:r>
    </w:p>
    <w:p w:rsidR="00E407F6" w:rsidRPr="00B34E62" w:rsidRDefault="00E407F6" w:rsidP="00E407F6">
      <w:pPr>
        <w:pStyle w:val="MainText"/>
      </w:pPr>
      <w:r w:rsidRPr="00B34E62">
        <w:t>В этом труде автор выходит за пределы традиционного повествования политической истории и обращается к структурному анализу самого понятия «гегемония». Он показывает, как западная опека трансформировалась из прямой военной оккупации в сложную систему экономической зависимости, культурного и политического конструирования, осуществляемых Вашингтоном со времён окончания Второй мировой войны.</w:t>
      </w:r>
    </w:p>
    <w:p w:rsidR="00E407F6" w:rsidRPr="00B34E62" w:rsidRDefault="00E407F6" w:rsidP="00E407F6">
      <w:pPr>
        <w:pStyle w:val="MainText"/>
      </w:pPr>
      <w:r w:rsidRPr="00B34E62">
        <w:t>Особенность книги заключается в том, что она не сводится просто к критике, а знакомит читателя с борьбой двух противоположных моделей: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американской</w:t>
      </w:r>
      <w:r w:rsidRPr="00B34E62">
        <w:t>, основанной на принципе контроля и подчинения;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B34E62">
        <w:t xml:space="preserve">подлинной </w:t>
      </w:r>
      <w:r w:rsidRPr="00933909">
        <w:t>исламской</w:t>
      </w:r>
      <w:r w:rsidRPr="00B34E62">
        <w:t>, основанной на идее единства и независимости.</w:t>
      </w:r>
    </w:p>
    <w:p w:rsidR="00E407F6" w:rsidRPr="00B34E62" w:rsidRDefault="00E407F6" w:rsidP="00E407F6">
      <w:pPr>
        <w:pStyle w:val="MainText"/>
      </w:pPr>
      <w:r w:rsidRPr="00B34E62">
        <w:t>Этот труд заново перестраивает связи между мышлением, политикой и историей, побуждая читателя смотреть в корень системы, а не на её последствия. Он раскрывает, что нынешние конфликты и войны</w:t>
      </w:r>
      <w:r>
        <w:t xml:space="preserve"> — </w:t>
      </w:r>
      <w:r w:rsidRPr="00B34E62">
        <w:t xml:space="preserve">лишь отражение долгосрочного стратегического замысла, выстроенного Соединёнными Штатами, и что альтернатива не заключается в рефлекторной реакции, а в </w:t>
      </w:r>
      <w:r w:rsidRPr="00933909">
        <w:t>переосмыслении самой мировоззренческой модели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Журнал </w:t>
      </w:r>
      <w:r w:rsidRPr="00B61DD8">
        <w:rPr>
          <w:rStyle w:val="Italic"/>
        </w:rPr>
        <w:t>«Аль-</w:t>
      </w:r>
      <w:proofErr w:type="spellStart"/>
      <w:r w:rsidRPr="00B61DD8">
        <w:rPr>
          <w:rStyle w:val="Italic"/>
        </w:rPr>
        <w:t>Ваъй</w:t>
      </w:r>
      <w:proofErr w:type="spellEnd"/>
      <w:r w:rsidRPr="00B61DD8">
        <w:rPr>
          <w:rStyle w:val="Italic"/>
        </w:rPr>
        <w:t>»</w:t>
      </w:r>
      <w:r w:rsidRPr="00B34E62">
        <w:t xml:space="preserve"> с позволения Аллаха будет публиковать избранные материалы и аналитические обзоры ключевых идей из этой книги в серии своих последующих выпусков. Цель этих публикаций</w:t>
      </w:r>
      <w:r>
        <w:t xml:space="preserve"> — </w:t>
      </w:r>
      <w:r w:rsidRPr="00B34E62">
        <w:t xml:space="preserve">открыть интеллектуальную дискуссию о будущем региона, находящимся между двумя проектами, которые не пересекаются: между </w:t>
      </w:r>
      <w:r w:rsidRPr="00933909">
        <w:t>проектом западной гегемонии</w:t>
      </w:r>
      <w:r w:rsidRPr="00B34E62">
        <w:t xml:space="preserve"> и </w:t>
      </w:r>
      <w:r w:rsidRPr="00933909">
        <w:t>проектом исламского возрождения</w:t>
      </w:r>
      <w:r w:rsidRPr="00B34E62">
        <w:t>.</w:t>
      </w:r>
    </w:p>
    <w:p w:rsidR="00E407F6" w:rsidRDefault="00E407F6" w:rsidP="00E407F6">
      <w:pPr>
        <w:pStyle w:val="MainText"/>
      </w:pPr>
      <w:r w:rsidRPr="00B34E62">
        <w:t>Эта книга</w:t>
      </w:r>
      <w:r>
        <w:t xml:space="preserve"> — </w:t>
      </w:r>
      <w:r w:rsidRPr="00B34E62">
        <w:t xml:space="preserve">не просто академическое исследование, а идейное разъяснение </w:t>
      </w:r>
      <w:r w:rsidRPr="00933909">
        <w:t>эпохи, находящейся в процессе формирования</w:t>
      </w:r>
      <w:r w:rsidRPr="00B34E62">
        <w:t xml:space="preserve">, и призыв смотреть на Ближний Восток </w:t>
      </w:r>
      <w:r w:rsidRPr="00933909">
        <w:t>не так, как его изображают другие, а как видят его коренные жители</w:t>
      </w:r>
      <w:r w:rsidRPr="00B34E62">
        <w:t xml:space="preserve">, которые понимают, что их </w:t>
      </w:r>
      <w:r w:rsidRPr="00933909">
        <w:t>история ещё не написана</w:t>
      </w:r>
      <w:r w:rsidRPr="00B34E62">
        <w:t>.</w:t>
      </w:r>
    </w:p>
    <w:p w:rsidR="00E407F6" w:rsidRPr="00B34E62" w:rsidRDefault="00E407F6" w:rsidP="00E407F6">
      <w:pPr>
        <w:pStyle w:val="MainText"/>
      </w:pPr>
    </w:p>
    <w:p w:rsidR="00E407F6" w:rsidRDefault="00E407F6" w:rsidP="00E407F6">
      <w:pPr>
        <w:pStyle w:val="SubHeader"/>
      </w:pPr>
      <w:r w:rsidRPr="00B34E62">
        <w:t>Первая статья</w:t>
      </w:r>
    </w:p>
    <w:p w:rsidR="00E407F6" w:rsidRPr="00DD050C" w:rsidRDefault="00E407F6" w:rsidP="00E407F6">
      <w:pPr>
        <w:pStyle w:val="MainText"/>
      </w:pPr>
    </w:p>
    <w:p w:rsidR="00E407F6" w:rsidRPr="00B34E62" w:rsidRDefault="00E407F6" w:rsidP="00E407F6">
      <w:pPr>
        <w:pStyle w:val="SubSubheader"/>
      </w:pPr>
      <w:r w:rsidRPr="00B34E62">
        <w:t>Краткое изложение</w:t>
      </w:r>
    </w:p>
    <w:p w:rsidR="00E407F6" w:rsidRPr="00B34E62" w:rsidRDefault="00E407F6" w:rsidP="00E407F6">
      <w:pPr>
        <w:pStyle w:val="MainText"/>
      </w:pPr>
      <w:r w:rsidRPr="00B34E62">
        <w:t xml:space="preserve">В данной статье представлено подробное изложение </w:t>
      </w:r>
      <w:r w:rsidRPr="00933909">
        <w:t>новой модели Ближнего Востока и</w:t>
      </w:r>
      <w:r w:rsidRPr="00B34E62">
        <w:t xml:space="preserve"> раскрытие того, к чему привела </w:t>
      </w:r>
      <w:r w:rsidRPr="00933909">
        <w:t>американская стратегия</w:t>
      </w:r>
      <w:r w:rsidRPr="00B34E62">
        <w:t xml:space="preserve">, направленная на </w:t>
      </w:r>
      <w:r w:rsidRPr="00933909">
        <w:t>полное господство в регионе</w:t>
      </w:r>
      <w:r w:rsidRPr="00B34E62">
        <w:t xml:space="preserve">. Автор также объясняет </w:t>
      </w:r>
      <w:r w:rsidRPr="00933909">
        <w:t>сущность противостояния</w:t>
      </w:r>
      <w:r w:rsidRPr="00B34E62">
        <w:t xml:space="preserve"> между концепцией, на которой основываются Соединённые Штаты, то есть на модели, условно названной </w:t>
      </w:r>
      <w:r w:rsidRPr="00933909">
        <w:t>«Модель «4+2»</w:t>
      </w:r>
      <w:r w:rsidRPr="00B34E62">
        <w:t>,</w:t>
      </w:r>
      <w:r>
        <w:t xml:space="preserve"> — </w:t>
      </w:r>
      <w:r w:rsidRPr="00B34E62">
        <w:t xml:space="preserve">и </w:t>
      </w:r>
      <w:r w:rsidRPr="00933909">
        <w:t>исламской альтернативной моделью</w:t>
      </w:r>
      <w:r w:rsidRPr="00B34E62">
        <w:t xml:space="preserve">, обозначенной в статье как </w:t>
      </w:r>
      <w:r w:rsidRPr="00933909">
        <w:t>«Модель «1+0»</w:t>
      </w:r>
      <w:r w:rsidRPr="00B34E62">
        <w:t>.</w:t>
      </w:r>
    </w:p>
    <w:p w:rsidR="00E407F6" w:rsidRDefault="00E407F6" w:rsidP="00E407F6">
      <w:pPr>
        <w:pStyle w:val="MainText"/>
      </w:pPr>
      <w:r w:rsidRPr="00B34E62">
        <w:lastRenderedPageBreak/>
        <w:t xml:space="preserve">Статья рассматривает обе эти модели в контексте </w:t>
      </w:r>
      <w:r w:rsidRPr="00933909">
        <w:t>исторического перехода от эпохи империй к эпохе глобальной гегемонии</w:t>
      </w:r>
      <w:r w:rsidRPr="00B34E62">
        <w:t xml:space="preserve">, прослеживая </w:t>
      </w:r>
      <w:r w:rsidRPr="00933909">
        <w:t>неизменность американского стратегического замысла,</w:t>
      </w:r>
      <w:r w:rsidRPr="00B34E62">
        <w:t xml:space="preserve"> начиная с </w:t>
      </w:r>
      <w:r w:rsidRPr="00933909">
        <w:t>периода «Холодной войны»</w:t>
      </w:r>
      <w:r w:rsidRPr="00B34E62">
        <w:t xml:space="preserve"> и до формирования </w:t>
      </w:r>
      <w:r w:rsidRPr="00933909">
        <w:t>системы «нефтедоллара»</w:t>
      </w:r>
      <w:r w:rsidRPr="00B34E62">
        <w:t xml:space="preserve"> в XX веке. Кроме того, автор оценивает, каким образом </w:t>
      </w:r>
      <w:r w:rsidRPr="00933909">
        <w:t>новые идеологические течения</w:t>
      </w:r>
      <w:r w:rsidRPr="00B34E62">
        <w:t xml:space="preserve"> могут стать предвестием грядущего поворота в сторону подлинной независимости региона.</w:t>
      </w:r>
    </w:p>
    <w:p w:rsidR="00E407F6" w:rsidRPr="00B34E62" w:rsidRDefault="00E407F6" w:rsidP="00E407F6">
      <w:pPr>
        <w:pStyle w:val="MainText"/>
      </w:pPr>
    </w:p>
    <w:p w:rsidR="00E407F6" w:rsidRPr="00B34E62" w:rsidRDefault="00E407F6" w:rsidP="00E407F6">
      <w:pPr>
        <w:pStyle w:val="SubSubheader"/>
      </w:pPr>
      <w:r w:rsidRPr="00B34E62">
        <w:t>Введение</w:t>
      </w:r>
    </w:p>
    <w:p w:rsidR="00E407F6" w:rsidRPr="00B34E62" w:rsidRDefault="00E407F6" w:rsidP="00E407F6">
      <w:pPr>
        <w:pStyle w:val="MainText"/>
      </w:pPr>
      <w:r w:rsidRPr="00B34E62">
        <w:t>Ближний Восток с конца Первой мировой войны и по сей день остаётся испытательным полигоном</w:t>
      </w:r>
      <w:r w:rsidRPr="00933909">
        <w:t xml:space="preserve"> и опорной точкой мировых держав</w:t>
      </w:r>
      <w:r w:rsidRPr="00B34E62">
        <w:t>, о</w:t>
      </w:r>
      <w:r>
        <w:t>собенно в контексте упразднения</w:t>
      </w:r>
      <w:r w:rsidRPr="00933909">
        <w:t xml:space="preserve"> Халифата</w:t>
      </w:r>
      <w:r w:rsidRPr="00B34E62">
        <w:t xml:space="preserve"> в Стамбуле (Турция).</w:t>
      </w:r>
    </w:p>
    <w:p w:rsidR="00E407F6" w:rsidRPr="00B34E62" w:rsidRDefault="00E407F6" w:rsidP="00E407F6">
      <w:pPr>
        <w:pStyle w:val="MainText"/>
      </w:pPr>
      <w:r w:rsidRPr="00B34E62">
        <w:t xml:space="preserve">Окончание Второй мировой войны в 1945 году ознаменовало </w:t>
      </w:r>
      <w:r w:rsidRPr="00933909">
        <w:t>крах европейских империй</w:t>
      </w:r>
      <w:r w:rsidRPr="00B34E62">
        <w:t xml:space="preserve">, которые </w:t>
      </w:r>
      <w:r w:rsidRPr="00933909">
        <w:t>колонизировали Ближний Восток</w:t>
      </w:r>
      <w:r w:rsidRPr="00B34E62">
        <w:t xml:space="preserve"> и занимались его </w:t>
      </w:r>
      <w:r w:rsidRPr="00933909">
        <w:t>разделом на мелкие государства</w:t>
      </w:r>
      <w:r w:rsidRPr="00B34E62">
        <w:t>, находившиеся под их контролем со времени окончания Первой мировой.</w:t>
      </w:r>
    </w:p>
    <w:p w:rsidR="00E407F6" w:rsidRPr="00B34E62" w:rsidRDefault="00E407F6" w:rsidP="00E407F6">
      <w:pPr>
        <w:pStyle w:val="MainText"/>
      </w:pPr>
      <w:r w:rsidRPr="00B34E62">
        <w:t xml:space="preserve">После этого Соединённые Штаты </w:t>
      </w:r>
      <w:r w:rsidRPr="00933909">
        <w:t>взяли на себя бремя лидерства</w:t>
      </w:r>
      <w:r w:rsidRPr="00B34E62">
        <w:t xml:space="preserve"> в </w:t>
      </w:r>
      <w:proofErr w:type="spellStart"/>
      <w:r w:rsidRPr="00B34E62">
        <w:t>постимпериалистическую</w:t>
      </w:r>
      <w:proofErr w:type="spellEnd"/>
      <w:r w:rsidRPr="00B34E62">
        <w:t xml:space="preserve"> эпоху, создав новую модель под названием </w:t>
      </w:r>
      <w:r w:rsidRPr="00933909">
        <w:t>«Новая модель Ближнего Востока» (</w:t>
      </w:r>
      <w:proofErr w:type="spellStart"/>
      <w:r w:rsidRPr="00933909">
        <w:t>New</w:t>
      </w:r>
      <w:proofErr w:type="spellEnd"/>
      <w:r w:rsidRPr="00933909">
        <w:t xml:space="preserve"> </w:t>
      </w:r>
      <w:proofErr w:type="spellStart"/>
      <w:r w:rsidRPr="00933909">
        <w:t>Middle</w:t>
      </w:r>
      <w:proofErr w:type="spellEnd"/>
      <w:r w:rsidRPr="00933909">
        <w:t xml:space="preserve"> </w:t>
      </w:r>
      <w:proofErr w:type="spellStart"/>
      <w:r w:rsidRPr="00933909">
        <w:t>East</w:t>
      </w:r>
      <w:proofErr w:type="spellEnd"/>
      <w:r w:rsidRPr="00933909">
        <w:t xml:space="preserve"> </w:t>
      </w:r>
      <w:proofErr w:type="spellStart"/>
      <w:r w:rsidRPr="00933909">
        <w:t>Paradigm</w:t>
      </w:r>
      <w:proofErr w:type="spellEnd"/>
      <w:r w:rsidRPr="00933909">
        <w:t>)</w:t>
      </w:r>
      <w:r>
        <w:t xml:space="preserve"> — </w:t>
      </w:r>
      <w:r w:rsidRPr="00933909">
        <w:t>рамочную стратегию</w:t>
      </w:r>
      <w:r w:rsidRPr="00B34E62">
        <w:t xml:space="preserve">, конечной целью которой является обеспечение </w:t>
      </w:r>
      <w:r w:rsidRPr="00933909">
        <w:t>внутренней стабильности региона</w:t>
      </w:r>
      <w:r w:rsidRPr="00B34E62">
        <w:t xml:space="preserve">, </w:t>
      </w:r>
      <w:r w:rsidRPr="00933909">
        <w:t>гарантирующей поток нефти</w:t>
      </w:r>
      <w:r w:rsidRPr="00B34E62">
        <w:t xml:space="preserve">, </w:t>
      </w:r>
      <w:r w:rsidRPr="00933909">
        <w:t>сохранение влияния</w:t>
      </w:r>
      <w:r w:rsidRPr="00B34E62">
        <w:t xml:space="preserve"> и </w:t>
      </w:r>
      <w:r w:rsidRPr="00933909">
        <w:t>идеологический контроль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От Египта до Ирана, Ирака, Сирии, </w:t>
      </w:r>
      <w:r w:rsidRPr="00933909">
        <w:t>еврейского образования</w:t>
      </w:r>
      <w:r w:rsidRPr="00B34E62">
        <w:t xml:space="preserve"> и монархий Персидского залива эта модель </w:t>
      </w:r>
      <w:r w:rsidRPr="00933909">
        <w:t>заменила колониальную опеку</w:t>
      </w:r>
      <w:r w:rsidRPr="00B34E62">
        <w:t xml:space="preserve"> новой </w:t>
      </w:r>
      <w:r w:rsidRPr="00933909">
        <w:t>структурой косвенного господства</w:t>
      </w:r>
      <w:r w:rsidRPr="00B34E62">
        <w:t xml:space="preserve">, осуществляемого через </w:t>
      </w:r>
      <w:r w:rsidRPr="00933909">
        <w:t>альянсы, перевороты и экономическую зависимость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933909">
        <w:t>Суть этого господства</w:t>
      </w:r>
      <w:r w:rsidRPr="00B34E62">
        <w:t xml:space="preserve"> заключается не в прямом вторжении, а во </w:t>
      </w:r>
      <w:r w:rsidRPr="00933909">
        <w:t>внутренней устойчивости системы</w:t>
      </w:r>
      <w:r w:rsidRPr="00B34E62">
        <w:t xml:space="preserve">, где инструменты влияния </w:t>
      </w:r>
      <w:r w:rsidRPr="00933909">
        <w:t>создаются и взращиваются внутри самих стран региона</w:t>
      </w:r>
      <w:r w:rsidRPr="00B34E62">
        <w:t xml:space="preserve">, что </w:t>
      </w:r>
      <w:r w:rsidRPr="00933909">
        <w:t>снижает издержки в господстве</w:t>
      </w:r>
      <w:r w:rsidRPr="00B34E62">
        <w:t xml:space="preserve">, </w:t>
      </w:r>
      <w:r w:rsidRPr="00933909">
        <w:t>усиливает её эффект</w:t>
      </w:r>
      <w:r w:rsidRPr="00B34E62">
        <w:t xml:space="preserve"> и </w:t>
      </w:r>
      <w:r w:rsidRPr="00933909">
        <w:t>гарантирует её долговечность</w:t>
      </w:r>
      <w:r w:rsidRPr="00B34E62">
        <w:t>.</w:t>
      </w:r>
    </w:p>
    <w:p w:rsidR="00E407F6" w:rsidRPr="00933909" w:rsidRDefault="00E407F6" w:rsidP="00E407F6">
      <w:pPr>
        <w:pStyle w:val="MainText"/>
      </w:pPr>
      <w:r w:rsidRPr="00933909">
        <w:t>Соединённые Штаты поставили себя в позицию хранителя системы и её контролёра, оставаясь в постоянной готовности подавить любое идеологическое движение, которое могло бы объединить исламский мир и вывести регион из сферы их влияния.</w:t>
      </w:r>
    </w:p>
    <w:p w:rsidR="00E407F6" w:rsidRPr="00B34E62" w:rsidRDefault="00E407F6" w:rsidP="00E407F6">
      <w:pPr>
        <w:pStyle w:val="MainText"/>
      </w:pPr>
      <w:r w:rsidRPr="00B34E62">
        <w:t xml:space="preserve">Результатом стало формирование </w:t>
      </w:r>
      <w:r w:rsidRPr="00933909">
        <w:t>долгосрочного баланса</w:t>
      </w:r>
      <w:r w:rsidRPr="00B34E62">
        <w:t xml:space="preserve">, который американские источники обозначили как </w:t>
      </w:r>
      <w:r w:rsidRPr="00933909">
        <w:t>«модель 4+2»,</w:t>
      </w:r>
      <w:r w:rsidRPr="00B34E62">
        <w:t xml:space="preserve"> то есть </w:t>
      </w:r>
      <w:r w:rsidRPr="00933909">
        <w:t>четыре региональные опоры</w:t>
      </w:r>
      <w:r w:rsidRPr="00B34E62">
        <w:t xml:space="preserve"> (Иран, Турция, Саудовская Аравия и захватническое </w:t>
      </w:r>
      <w:r w:rsidRPr="00933909">
        <w:t>образование</w:t>
      </w:r>
      <w:r w:rsidRPr="00B34E62">
        <w:t xml:space="preserve"> «Израиль»), за которыми стоят </w:t>
      </w:r>
      <w:r w:rsidRPr="00933909">
        <w:t>две державы-гаранта</w:t>
      </w:r>
      <w:r w:rsidRPr="00B34E62">
        <w:t xml:space="preserve"> стабильности и зависимости</w:t>
      </w:r>
      <w:r>
        <w:t xml:space="preserve"> — </w:t>
      </w:r>
      <w:r w:rsidRPr="00933909">
        <w:t>Соединённые Штаты и Россия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933909">
        <w:t>Этой модели противостоит исламская альтернатива, укоренившаяся в регионе и существующая там на протяжении пятнадцати веков — модель, известная как «1+0»</w:t>
      </w:r>
      <w:r w:rsidRPr="00B34E62">
        <w:t xml:space="preserve">, указывающая на то, что </w:t>
      </w:r>
      <w:r w:rsidRPr="00933909">
        <w:t>подлинная стабильность Ближнего Востока</w:t>
      </w:r>
      <w:r w:rsidRPr="00B34E62">
        <w:t xml:space="preserve"> возможна </w:t>
      </w:r>
      <w:r w:rsidRPr="00933909">
        <w:t>только при существовании лишь единого государства</w:t>
      </w:r>
      <w:r>
        <w:t xml:space="preserve"> — </w:t>
      </w:r>
      <w:r w:rsidRPr="00933909">
        <w:t>Исламского Халифата</w:t>
      </w:r>
      <w:r w:rsidRPr="00B34E62">
        <w:t xml:space="preserve">, упразднённого в 1924 году. Сегодня предпринимаются усилия по его </w:t>
      </w:r>
      <w:r w:rsidRPr="00933909">
        <w:t>восстановлению</w:t>
      </w:r>
      <w:r w:rsidRPr="00B34E62">
        <w:t xml:space="preserve">, чтобы </w:t>
      </w:r>
      <w:r w:rsidRPr="00933909">
        <w:t>вернуть региону его независимость</w:t>
      </w:r>
      <w:r w:rsidRPr="00B34E62">
        <w:t xml:space="preserve">, </w:t>
      </w:r>
      <w:r w:rsidRPr="00933909">
        <w:t xml:space="preserve">объединить </w:t>
      </w:r>
      <w:proofErr w:type="spellStart"/>
      <w:r w:rsidRPr="00933909">
        <w:t>Умму</w:t>
      </w:r>
      <w:proofErr w:type="spellEnd"/>
      <w:r w:rsidRPr="00B34E62">
        <w:t xml:space="preserve"> в рамках </w:t>
      </w:r>
      <w:r w:rsidRPr="00933909">
        <w:t>системы, обеспечивающей истинную безопасность и стабильность всей Уммы</w:t>
      </w:r>
      <w:r w:rsidRPr="00B34E62">
        <w:t>, а не только Ближнего Востока.</w:t>
      </w:r>
    </w:p>
    <w:p w:rsidR="00E407F6" w:rsidRPr="00933909" w:rsidRDefault="00E407F6" w:rsidP="00E407F6">
      <w:pPr>
        <w:pStyle w:val="MainText"/>
      </w:pPr>
      <w:r w:rsidRPr="00933909">
        <w:t>Конфликт между двумя этими моделями</w:t>
      </w:r>
      <w:r w:rsidRPr="00B34E62">
        <w:t xml:space="preserve"> проявляется </w:t>
      </w:r>
      <w:r w:rsidRPr="00933909">
        <w:t>постоянно</w:t>
      </w:r>
      <w:r w:rsidRPr="00B34E62">
        <w:t xml:space="preserve">, особенно </w:t>
      </w:r>
      <w:r w:rsidRPr="00933909">
        <w:t xml:space="preserve">во время кризисов и войн </w:t>
      </w:r>
      <w:r w:rsidRPr="00B34E62">
        <w:t>в</w:t>
      </w:r>
      <w:r w:rsidRPr="00933909">
        <w:t xml:space="preserve"> Газе, Сирии, Йемене, Ливии и Алжире.</w:t>
      </w:r>
    </w:p>
    <w:p w:rsidR="00E407F6" w:rsidRPr="00B34E62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proofErr w:type="spellStart"/>
      <w:r w:rsidRPr="00933909">
        <w:t>Постимпериалистические</w:t>
      </w:r>
      <w:proofErr w:type="spellEnd"/>
      <w:r w:rsidRPr="00933909">
        <w:t xml:space="preserve"> амбиции и рождение новой формы гегемонии</w:t>
      </w:r>
    </w:p>
    <w:p w:rsidR="00E407F6" w:rsidRPr="00B34E62" w:rsidRDefault="00E407F6" w:rsidP="00E407F6">
      <w:pPr>
        <w:pStyle w:val="MainText"/>
      </w:pPr>
      <w:r w:rsidRPr="00B34E62">
        <w:t xml:space="preserve">После Второй мировой войны Вашингтон осознал, что </w:t>
      </w:r>
      <w:r w:rsidRPr="00933909">
        <w:t>традиционная имперская система</w:t>
      </w:r>
      <w:r w:rsidRPr="00B34E62">
        <w:t xml:space="preserve"> больше </w:t>
      </w:r>
      <w:r w:rsidRPr="00933909">
        <w:t>не способна обеспечивать контроль над Ближним Востоком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933909">
        <w:t xml:space="preserve">Дин </w:t>
      </w:r>
      <w:proofErr w:type="spellStart"/>
      <w:r w:rsidRPr="00933909">
        <w:t>Ачесон</w:t>
      </w:r>
      <w:proofErr w:type="spellEnd"/>
      <w:r w:rsidRPr="00B34E62">
        <w:t xml:space="preserve"> (госсекретарь США в период президентства Гарри Трумэна) сформулировал </w:t>
      </w:r>
      <w:r w:rsidRPr="00933909">
        <w:t xml:space="preserve">видение </w:t>
      </w:r>
      <w:proofErr w:type="spellStart"/>
      <w:r w:rsidRPr="00933909">
        <w:t>постевропейской</w:t>
      </w:r>
      <w:proofErr w:type="spellEnd"/>
      <w:r w:rsidRPr="00933909">
        <w:t xml:space="preserve"> имперской эпохи</w:t>
      </w:r>
      <w:r w:rsidRPr="00B34E62">
        <w:t>, основанное на трёх ключевых принципах:</w:t>
      </w:r>
    </w:p>
    <w:p w:rsidR="00E407F6" w:rsidRPr="00B34E62" w:rsidRDefault="00E407F6" w:rsidP="00E407F6">
      <w:pPr>
        <w:pStyle w:val="ListNumbers"/>
        <w:numPr>
          <w:ilvl w:val="0"/>
          <w:numId w:val="5"/>
        </w:numPr>
      </w:pPr>
      <w:r w:rsidRPr="00933909">
        <w:t>Экономическое восстановление Европы</w:t>
      </w:r>
      <w:r w:rsidRPr="00B34E62">
        <w:t xml:space="preserve"> через </w:t>
      </w:r>
      <w:r w:rsidRPr="00933909">
        <w:t>план Маршалла</w:t>
      </w:r>
      <w:r>
        <w:t>.</w:t>
      </w:r>
    </w:p>
    <w:p w:rsidR="00E407F6" w:rsidRPr="00B34E62" w:rsidRDefault="00E407F6" w:rsidP="00E407F6">
      <w:pPr>
        <w:pStyle w:val="ListNumbers"/>
        <w:numPr>
          <w:ilvl w:val="0"/>
          <w:numId w:val="5"/>
        </w:numPr>
      </w:pPr>
      <w:r w:rsidRPr="00933909">
        <w:t>Институциональное конструирование мировой системы</w:t>
      </w:r>
      <w:r w:rsidRPr="00B34E62">
        <w:t xml:space="preserve"> посредством </w:t>
      </w:r>
      <w:proofErr w:type="spellStart"/>
      <w:r w:rsidRPr="00933909">
        <w:t>Бреттон-Вудских</w:t>
      </w:r>
      <w:proofErr w:type="spellEnd"/>
      <w:r w:rsidRPr="00933909">
        <w:t xml:space="preserve"> соглашений</w:t>
      </w:r>
      <w:r w:rsidRPr="00B34E62">
        <w:t xml:space="preserve"> и </w:t>
      </w:r>
      <w:r w:rsidRPr="00933909">
        <w:t>создания НАТО</w:t>
      </w:r>
      <w:r>
        <w:t>.</w:t>
      </w:r>
    </w:p>
    <w:p w:rsidR="00E407F6" w:rsidRPr="00B34E62" w:rsidRDefault="00E407F6" w:rsidP="00E407F6">
      <w:pPr>
        <w:pStyle w:val="ListNumbers"/>
        <w:numPr>
          <w:ilvl w:val="0"/>
          <w:numId w:val="5"/>
        </w:numPr>
      </w:pPr>
      <w:r w:rsidRPr="00933909">
        <w:lastRenderedPageBreak/>
        <w:t>Формирование сети союзников, зависимых от США</w:t>
      </w:r>
      <w:r w:rsidRPr="00B34E62">
        <w:t>, где Ближний Восток стал центральным элементом этого.</w:t>
      </w:r>
    </w:p>
    <w:p w:rsidR="00E407F6" w:rsidRPr="00B34E62" w:rsidRDefault="00E407F6" w:rsidP="00E407F6">
      <w:pPr>
        <w:pStyle w:val="MainText"/>
      </w:pPr>
      <w:r w:rsidRPr="00B34E62">
        <w:t xml:space="preserve">На основе </w:t>
      </w:r>
      <w:r w:rsidRPr="00933909">
        <w:t>доктрины Эйзенхауэра (1957 г.)</w:t>
      </w:r>
      <w:r w:rsidRPr="00B34E62">
        <w:t xml:space="preserve"> и серии </w:t>
      </w:r>
      <w:r w:rsidRPr="00933909">
        <w:t>секретных операций, начавшихся в 1950-х годах</w:t>
      </w:r>
      <w:r w:rsidRPr="00B34E62">
        <w:t xml:space="preserve">, Соединённые Штаты </w:t>
      </w:r>
      <w:r w:rsidRPr="00933909">
        <w:t>впервые вступили в авантюру по вытеснению британского влияния</w:t>
      </w:r>
      <w:r w:rsidRPr="00B34E62">
        <w:t>, не принимая на себя бремени прямой колониальной ответственности.</w:t>
      </w:r>
    </w:p>
    <w:p w:rsidR="00E407F6" w:rsidRPr="00B34E62" w:rsidRDefault="00E407F6" w:rsidP="00E407F6">
      <w:pPr>
        <w:pStyle w:val="MainText"/>
      </w:pPr>
      <w:r w:rsidRPr="00B34E62">
        <w:t xml:space="preserve">Началом этого процесса стала </w:t>
      </w:r>
      <w:r w:rsidRPr="00933909">
        <w:t>революция «Свободных офицеров» в Египте (1952 г.)</w:t>
      </w:r>
      <w:r w:rsidRPr="00B34E62">
        <w:t xml:space="preserve">, осуществлённая при тайном </w:t>
      </w:r>
      <w:r w:rsidRPr="00933909">
        <w:t>участии ЦРУ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Когда Вашингтон вынудил </w:t>
      </w:r>
      <w:r w:rsidRPr="00933909">
        <w:t>Британию, Францию и еврейское образование</w:t>
      </w:r>
      <w:r w:rsidRPr="00B34E62">
        <w:t xml:space="preserve"> </w:t>
      </w:r>
      <w:r w:rsidRPr="00933909">
        <w:t>отступить от Египта</w:t>
      </w:r>
      <w:r w:rsidRPr="00B34E62">
        <w:t xml:space="preserve"> во время </w:t>
      </w:r>
      <w:r w:rsidRPr="00933909">
        <w:t>Суэцкого кризиса (1956 г.)</w:t>
      </w:r>
      <w:r w:rsidRPr="00B34E62">
        <w:t xml:space="preserve">, стало окончательно ясно, что </w:t>
      </w:r>
      <w:r w:rsidRPr="00933909">
        <w:t>имперская власть сместилась на запад, через Атлантику к Вашингтону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В последующие десятилетия </w:t>
      </w:r>
      <w:r w:rsidRPr="00933909">
        <w:t>американская гегемония на Ближнем Востоке</w:t>
      </w:r>
      <w:r w:rsidRPr="00B34E62">
        <w:t xml:space="preserve"> укреплялась благодаря </w:t>
      </w:r>
      <w:r w:rsidRPr="00933909">
        <w:t>соглашениям о безопасности</w:t>
      </w:r>
      <w:r w:rsidRPr="00B34E62">
        <w:t xml:space="preserve">, </w:t>
      </w:r>
      <w:r w:rsidRPr="00933909">
        <w:t xml:space="preserve">созданию военных баз </w:t>
      </w:r>
      <w:r w:rsidRPr="00B34E62">
        <w:t xml:space="preserve">и </w:t>
      </w:r>
      <w:r w:rsidRPr="00933909">
        <w:t>привязку нефти к доллару</w:t>
      </w:r>
      <w:r w:rsidRPr="00B34E62">
        <w:t>.</w:t>
      </w:r>
    </w:p>
    <w:p w:rsidR="00E407F6" w:rsidRDefault="00E407F6" w:rsidP="00E407F6">
      <w:pPr>
        <w:pStyle w:val="MainText"/>
      </w:pPr>
      <w:r w:rsidRPr="00B34E62">
        <w:t xml:space="preserve">После </w:t>
      </w:r>
      <w:r w:rsidRPr="00933909">
        <w:t>войны 1973 года</w:t>
      </w:r>
      <w:r w:rsidRPr="00B34E62">
        <w:t xml:space="preserve"> между рядом </w:t>
      </w:r>
      <w:r w:rsidRPr="00933909">
        <w:t>арабских стран и еврейским образованием</w:t>
      </w:r>
      <w:r w:rsidRPr="00B34E62">
        <w:t xml:space="preserve"> </w:t>
      </w:r>
      <w:r w:rsidRPr="00933909">
        <w:t>утвердился режим нефтедоллара</w:t>
      </w:r>
      <w:r w:rsidRPr="00B34E62">
        <w:t xml:space="preserve">, пришедший </w:t>
      </w:r>
      <w:r w:rsidRPr="00933909">
        <w:t>на смену золотому стандарту</w:t>
      </w:r>
      <w:r w:rsidRPr="00B34E62">
        <w:t xml:space="preserve"> и ставший </w:t>
      </w:r>
      <w:r w:rsidRPr="00933909">
        <w:t>опорой американского валютного господства,</w:t>
      </w:r>
      <w:r w:rsidRPr="00B34E62">
        <w:t xml:space="preserve"> что окончательно </w:t>
      </w:r>
      <w:r w:rsidRPr="00933909">
        <w:t>закрепило экономическую составляющую для «Новой модели Ближнего Востока»</w:t>
      </w:r>
      <w:r w:rsidRPr="00B34E62">
        <w:t>.</w:t>
      </w:r>
    </w:p>
    <w:p w:rsidR="00E407F6" w:rsidRPr="00B34E62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r w:rsidRPr="00933909">
        <w:t>Архитектура модели «4+2»</w:t>
      </w:r>
    </w:p>
    <w:p w:rsidR="00E407F6" w:rsidRPr="00B34E62" w:rsidRDefault="00E407F6" w:rsidP="00E407F6">
      <w:pPr>
        <w:pStyle w:val="MainText"/>
      </w:pPr>
      <w:r w:rsidRPr="00B34E62">
        <w:t xml:space="preserve">Понятие </w:t>
      </w:r>
      <w:r w:rsidRPr="00933909">
        <w:t>«4+2»</w:t>
      </w:r>
      <w:r w:rsidRPr="00B34E62">
        <w:t xml:space="preserve">, официально оформленное в докладе </w:t>
      </w:r>
      <w:r w:rsidRPr="00933909">
        <w:t>«Новая геополитика на Ближнем Востоке»</w:t>
      </w:r>
      <w:r w:rsidRPr="00B34E62">
        <w:t xml:space="preserve">, опубликованном </w:t>
      </w:r>
      <w:r w:rsidRPr="00933909">
        <w:t>центром «</w:t>
      </w:r>
      <w:proofErr w:type="spellStart"/>
      <w:r w:rsidRPr="00933909">
        <w:t>Brookings</w:t>
      </w:r>
      <w:proofErr w:type="spellEnd"/>
      <w:r w:rsidRPr="00933909">
        <w:t>» в 2018 году</w:t>
      </w:r>
      <w:r w:rsidRPr="00B34E62">
        <w:t xml:space="preserve">, представляет собой </w:t>
      </w:r>
      <w:r w:rsidRPr="00933909">
        <w:t>американскую стратегию распределённого управления региональной стабильностью</w:t>
      </w:r>
      <w:r w:rsidRPr="00B34E62">
        <w:t xml:space="preserve"> между четырьмя ключевыми государствами под конечным </w:t>
      </w:r>
      <w:r w:rsidRPr="00933909">
        <w:t>контролем США и России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Выбор этих стран был основан на тщательных </w:t>
      </w:r>
      <w:r w:rsidRPr="00933909">
        <w:t>расчётах американских стратегов</w:t>
      </w:r>
      <w:r w:rsidRPr="00B34E62">
        <w:t>: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037FF2">
        <w:rPr>
          <w:rStyle w:val="Bold"/>
        </w:rPr>
        <w:t>Турция</w:t>
      </w:r>
      <w:r>
        <w:t xml:space="preserve"> — </w:t>
      </w:r>
      <w:r w:rsidRPr="00BB0D01">
        <w:t>мост между стратегическим ядром НАТО и исламским миром</w:t>
      </w:r>
      <w:r w:rsidRPr="00B34E62">
        <w:t xml:space="preserve">; обладает </w:t>
      </w:r>
      <w:r w:rsidRPr="00933909">
        <w:t>гибридной (</w:t>
      </w:r>
      <w:proofErr w:type="spellStart"/>
      <w:r w:rsidRPr="00933909">
        <w:t>светско</w:t>
      </w:r>
      <w:proofErr w:type="spellEnd"/>
      <w:r w:rsidRPr="00933909">
        <w:t>-исламской) мощью</w:t>
      </w:r>
      <w:r w:rsidRPr="00B34E62">
        <w:t xml:space="preserve">, балансирующей между двумя идентичностями, и имеет </w:t>
      </w:r>
      <w:r w:rsidRPr="00933909">
        <w:t>значительное экономическое влияние</w:t>
      </w:r>
      <w:r w:rsidRPr="00B34E62">
        <w:t>.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037FF2">
        <w:rPr>
          <w:rStyle w:val="Bold"/>
        </w:rPr>
        <w:t>Иран</w:t>
      </w:r>
      <w:r>
        <w:t xml:space="preserve"> — </w:t>
      </w:r>
      <w:r w:rsidRPr="00B34E62">
        <w:t xml:space="preserve">несмотря на </w:t>
      </w:r>
      <w:r w:rsidRPr="00933909">
        <w:t>риторическую враждебность к США</w:t>
      </w:r>
      <w:r w:rsidRPr="00B34E62">
        <w:t xml:space="preserve">, </w:t>
      </w:r>
      <w:r>
        <w:t xml:space="preserve">Иран </w:t>
      </w:r>
      <w:r w:rsidRPr="00B34E62">
        <w:t xml:space="preserve">остаётся </w:t>
      </w:r>
      <w:r w:rsidRPr="00933909">
        <w:t>незаменимым региональным игроком</w:t>
      </w:r>
      <w:r w:rsidRPr="00B34E62">
        <w:t xml:space="preserve">, что показали его позиции в </w:t>
      </w:r>
      <w:r w:rsidRPr="00933909">
        <w:t>Афганистане, Ираке и Сирии</w:t>
      </w:r>
      <w:r w:rsidRPr="00B34E62">
        <w:t xml:space="preserve">, где его действия фактически </w:t>
      </w:r>
      <w:r w:rsidRPr="00933909">
        <w:t>служили американским интересам</w:t>
      </w:r>
      <w:r w:rsidRPr="00B34E62">
        <w:t>.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037FF2">
        <w:rPr>
          <w:rStyle w:val="Bold"/>
        </w:rPr>
        <w:t>Саудовская Аравия</w:t>
      </w:r>
      <w:r>
        <w:t xml:space="preserve"> — </w:t>
      </w:r>
      <w:r w:rsidRPr="00B34E62">
        <w:t xml:space="preserve">благодаря своему </w:t>
      </w:r>
      <w:r w:rsidRPr="00933909">
        <w:t>статусу хранителя Двух Святынь</w:t>
      </w:r>
      <w:r>
        <w:t xml:space="preserve"> она</w:t>
      </w:r>
      <w:r w:rsidRPr="00B34E62">
        <w:t xml:space="preserve"> выполняет </w:t>
      </w:r>
      <w:r w:rsidRPr="00933909">
        <w:t>идеологическую функцию сдерживания</w:t>
      </w:r>
      <w:r w:rsidRPr="00B34E62">
        <w:t xml:space="preserve">, распространяя </w:t>
      </w:r>
      <w:r w:rsidRPr="00933909">
        <w:t>аполитичную форму религиозности</w:t>
      </w:r>
      <w:r w:rsidRPr="00B34E62">
        <w:t xml:space="preserve">, а также </w:t>
      </w:r>
      <w:r w:rsidRPr="00933909">
        <w:t xml:space="preserve">поддерживая </w:t>
      </w:r>
      <w:proofErr w:type="spellStart"/>
      <w:r w:rsidRPr="00933909">
        <w:t>нефтедолларовую</w:t>
      </w:r>
      <w:proofErr w:type="spellEnd"/>
      <w:r w:rsidRPr="00933909">
        <w:t xml:space="preserve"> систему</w:t>
      </w:r>
      <w:r w:rsidRPr="00B34E62">
        <w:t xml:space="preserve"> и </w:t>
      </w:r>
      <w:r w:rsidRPr="00933909">
        <w:t>устойчивость финансово-геополитического порядка</w:t>
      </w:r>
      <w:r w:rsidRPr="00B34E62">
        <w:t>.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037FF2">
        <w:rPr>
          <w:rStyle w:val="Bold"/>
        </w:rPr>
        <w:t>Еврейское образование</w:t>
      </w:r>
      <w:r>
        <w:t xml:space="preserve"> — </w:t>
      </w:r>
      <w:r w:rsidRPr="00B34E62">
        <w:t xml:space="preserve">выступает как </w:t>
      </w:r>
      <w:r w:rsidRPr="00933909">
        <w:t>передовая военная база Запада для военных и разведывательных операций</w:t>
      </w:r>
      <w:r w:rsidRPr="00B34E62">
        <w:t xml:space="preserve">, при этом </w:t>
      </w:r>
      <w:r w:rsidRPr="00933909">
        <w:t>его экспансионистские амбиции</w:t>
      </w:r>
      <w:r w:rsidRPr="00B34E62">
        <w:t xml:space="preserve"> терпимо воспринимаются </w:t>
      </w:r>
      <w:r w:rsidRPr="00933909">
        <w:t>в обмен на выполнение этой ключевой роли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Включение </w:t>
      </w:r>
      <w:r w:rsidRPr="00933909">
        <w:t>России</w:t>
      </w:r>
      <w:r w:rsidRPr="00B34E62">
        <w:t xml:space="preserve"> в качестве </w:t>
      </w:r>
      <w:proofErr w:type="spellStart"/>
      <w:r w:rsidRPr="00933909">
        <w:t>сопредставителя</w:t>
      </w:r>
      <w:proofErr w:type="spellEnd"/>
      <w:r w:rsidRPr="00933909">
        <w:t>-гаранта</w:t>
      </w:r>
      <w:r w:rsidRPr="00B34E62">
        <w:t xml:space="preserve"> придаёт модели </w:t>
      </w:r>
      <w:r w:rsidRPr="00933909">
        <w:t>видимость многосторонней легитимности</w:t>
      </w:r>
      <w:r w:rsidRPr="00B34E62">
        <w:t xml:space="preserve">, скрывая </w:t>
      </w:r>
      <w:r w:rsidRPr="00933909">
        <w:t>американскую монополию</w:t>
      </w:r>
      <w:r w:rsidRPr="00B34E62">
        <w:t xml:space="preserve"> под </w:t>
      </w:r>
      <w:r w:rsidRPr="00933909">
        <w:t>маской международного баланса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Эта конструкция была призвана </w:t>
      </w:r>
      <w:r w:rsidRPr="00933909">
        <w:t>отодвинуть Европу и Китай на второй план</w:t>
      </w:r>
      <w:r w:rsidRPr="00B34E62">
        <w:t xml:space="preserve"> и </w:t>
      </w:r>
      <w:r w:rsidRPr="00933909">
        <w:t>позволить Вашингтону управлять кризисами вне рамок ООН</w:t>
      </w:r>
      <w:r w:rsidRPr="00B34E62">
        <w:t>.</w:t>
      </w:r>
    </w:p>
    <w:p w:rsidR="00E407F6" w:rsidRDefault="00E407F6" w:rsidP="00E407F6">
      <w:pPr>
        <w:pStyle w:val="MainText"/>
      </w:pPr>
      <w:r w:rsidRPr="00B34E62">
        <w:t xml:space="preserve">Опыт последующих лет, особенно </w:t>
      </w:r>
      <w:r w:rsidRPr="00933909">
        <w:t xml:space="preserve">в период сирийской революции (2011–2024 гг.), </w:t>
      </w:r>
      <w:r w:rsidRPr="00B34E62">
        <w:t xml:space="preserve">подтвердил, что </w:t>
      </w:r>
      <w:r w:rsidRPr="00933909">
        <w:t>Россия не отклонялась от американской линии</w:t>
      </w:r>
      <w:r>
        <w:t>, а</w:t>
      </w:r>
      <w:r w:rsidRPr="00B34E62">
        <w:t xml:space="preserve"> наоборот, </w:t>
      </w:r>
      <w:r w:rsidRPr="00933909">
        <w:t>выполняла свою роль с «абсолютным профессионализмом»</w:t>
      </w:r>
      <w:r w:rsidRPr="00B34E62">
        <w:t xml:space="preserve"> и </w:t>
      </w:r>
      <w:r w:rsidRPr="00933909">
        <w:t>покинула поле боя, как только её миссия была выполнена</w:t>
      </w:r>
      <w:r w:rsidRPr="00B34E62">
        <w:t>.</w:t>
      </w:r>
    </w:p>
    <w:p w:rsidR="00E407F6" w:rsidRPr="00B34E62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r w:rsidRPr="00933909">
        <w:t>Противоречия модели и провал мнимой стабильности</w:t>
      </w:r>
    </w:p>
    <w:p w:rsidR="00E407F6" w:rsidRPr="00B34E62" w:rsidRDefault="00E407F6" w:rsidP="00E407F6">
      <w:pPr>
        <w:pStyle w:val="MainText"/>
      </w:pPr>
      <w:r w:rsidRPr="00B34E62">
        <w:t>Тем не менее</w:t>
      </w:r>
      <w:r>
        <w:t>,</w:t>
      </w:r>
      <w:r w:rsidRPr="00B34E62">
        <w:t xml:space="preserve"> </w:t>
      </w:r>
      <w:r w:rsidRPr="00933909">
        <w:t>внутренние противоречия модели «4+2»</w:t>
      </w:r>
      <w:r>
        <w:t xml:space="preserve"> глубоки и принципиальны: </w:t>
      </w:r>
      <w:r w:rsidRPr="00B34E62">
        <w:t xml:space="preserve">каждый из её столпов движется в </w:t>
      </w:r>
      <w:r w:rsidRPr="00933909">
        <w:t>своём собственном идеологическом направлении</w:t>
      </w:r>
      <w:r w:rsidRPr="00B34E62">
        <w:t>, отличном от других.</w:t>
      </w:r>
    </w:p>
    <w:p w:rsidR="00E407F6" w:rsidRDefault="00E407F6" w:rsidP="00E407F6">
      <w:pPr>
        <w:pStyle w:val="MainText"/>
      </w:pPr>
      <w:r w:rsidRPr="00B34E62">
        <w:t xml:space="preserve">Кроме того, оккупационная </w:t>
      </w:r>
      <w:r w:rsidRPr="00933909">
        <w:t>политика и повторяющиеся войны</w:t>
      </w:r>
      <w:r w:rsidRPr="00B34E62">
        <w:t xml:space="preserve">, которые ведёт </w:t>
      </w:r>
      <w:r w:rsidRPr="00933909">
        <w:t>еврейское образование</w:t>
      </w:r>
      <w:r w:rsidRPr="00B34E62">
        <w:t xml:space="preserve">, </w:t>
      </w:r>
      <w:r w:rsidRPr="00933909">
        <w:t>разрушают ту самую стабильность</w:t>
      </w:r>
      <w:r w:rsidRPr="00B34E62">
        <w:t xml:space="preserve">, гарантирование которой </w:t>
      </w:r>
      <w:r w:rsidRPr="00B34E62">
        <w:lastRenderedPageBreak/>
        <w:t xml:space="preserve">декларирует эта модель. </w:t>
      </w:r>
      <w:r w:rsidRPr="00933909">
        <w:t>Война в Газе</w:t>
      </w:r>
      <w:r w:rsidRPr="00B34E62">
        <w:t xml:space="preserve">, приведшая к </w:t>
      </w:r>
      <w:r w:rsidRPr="00933909">
        <w:t>катастрофическим последствиям для мирного населения</w:t>
      </w:r>
      <w:r w:rsidRPr="00B34E62">
        <w:t xml:space="preserve">, вскрыла </w:t>
      </w:r>
      <w:r w:rsidRPr="00933909">
        <w:t xml:space="preserve">моральную и стратегическую ущербность </w:t>
      </w:r>
      <w:r w:rsidRPr="00B34E62">
        <w:t>модели, которая отождествляет безопасность с подчинением и господством.</w:t>
      </w:r>
    </w:p>
    <w:p w:rsidR="00E407F6" w:rsidRPr="00B34E62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r w:rsidRPr="00933909">
        <w:t>Исламская модель «1+0»</w:t>
      </w:r>
    </w:p>
    <w:p w:rsidR="00E407F6" w:rsidRPr="00B34E62" w:rsidRDefault="00E407F6" w:rsidP="00E407F6">
      <w:pPr>
        <w:pStyle w:val="MainText"/>
      </w:pPr>
      <w:r w:rsidRPr="00B34E62">
        <w:t xml:space="preserve">В противоположность этому, </w:t>
      </w:r>
      <w:r w:rsidRPr="00933909">
        <w:t xml:space="preserve">модель «1+0» </w:t>
      </w:r>
      <w:r w:rsidRPr="00B34E62">
        <w:t xml:space="preserve">утверждает, что </w:t>
      </w:r>
      <w:r w:rsidRPr="00933909">
        <w:t>истинная стабильность</w:t>
      </w:r>
      <w:r w:rsidRPr="00B34E62">
        <w:t xml:space="preserve"> может исходить </w:t>
      </w:r>
      <w:r w:rsidRPr="00933909">
        <w:t>только на основе единого и подлинного исламского политического образования, воплощённого в</w:t>
      </w:r>
      <w:r w:rsidRPr="00B34E62">
        <w:t xml:space="preserve"> </w:t>
      </w:r>
      <w:r w:rsidRPr="00933909">
        <w:t>Исламском Халифате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Эта модель </w:t>
      </w:r>
      <w:r w:rsidRPr="00933909">
        <w:t>отвергает навязанную извне фрагментацию</w:t>
      </w:r>
      <w:r w:rsidRPr="00B34E62">
        <w:t xml:space="preserve"> и утверждает, что </w:t>
      </w:r>
      <w:r w:rsidRPr="00933909">
        <w:t>власть и господство принадлежат одному лишь Аллаху</w:t>
      </w:r>
      <w:r w:rsidRPr="00B34E62">
        <w:t xml:space="preserve">, а не </w:t>
      </w:r>
      <w:r w:rsidRPr="00933909">
        <w:t>светским национальным режимам</w:t>
      </w:r>
      <w:r w:rsidRPr="00B34E62">
        <w:t xml:space="preserve">, границы которых были очерчены </w:t>
      </w:r>
      <w:r w:rsidRPr="00933909">
        <w:t>колониализмом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Это видение, продвигаемое </w:t>
      </w:r>
      <w:r w:rsidRPr="00933909">
        <w:t xml:space="preserve">мыслями таких учёных, как </w:t>
      </w:r>
      <w:proofErr w:type="spellStart"/>
      <w:r w:rsidRPr="00933909">
        <w:t>Такыюддин</w:t>
      </w:r>
      <w:proofErr w:type="spellEnd"/>
      <w:r w:rsidRPr="00933909">
        <w:t xml:space="preserve"> </w:t>
      </w:r>
      <w:proofErr w:type="spellStart"/>
      <w:r w:rsidRPr="00933909">
        <w:t>Набхани</w:t>
      </w:r>
      <w:proofErr w:type="spellEnd"/>
      <w:r w:rsidRPr="00B34E62">
        <w:t xml:space="preserve">, и движениями, подобными </w:t>
      </w:r>
      <w:proofErr w:type="spellStart"/>
      <w:r w:rsidRPr="00933909">
        <w:t>Хизб</w:t>
      </w:r>
      <w:proofErr w:type="spellEnd"/>
      <w:r w:rsidRPr="00933909">
        <w:t xml:space="preserve"> </w:t>
      </w:r>
      <w:proofErr w:type="spellStart"/>
      <w:r w:rsidRPr="00933909">
        <w:t>ут-Тахрир</w:t>
      </w:r>
      <w:proofErr w:type="spellEnd"/>
      <w:r w:rsidRPr="00B34E62">
        <w:t xml:space="preserve">, направлено на создание </w:t>
      </w:r>
      <w:r w:rsidRPr="00933909">
        <w:t>государства, основанного на Коране и Сунне</w:t>
      </w:r>
      <w:r w:rsidRPr="00B34E62">
        <w:t xml:space="preserve">, с </w:t>
      </w:r>
      <w:r w:rsidRPr="00933909">
        <w:t>упорядоченными институтами правления, экономики и судебной власти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И эта идея </w:t>
      </w:r>
      <w:r w:rsidRPr="00933909">
        <w:t>не романтическая и не утопическая</w:t>
      </w:r>
      <w:r w:rsidRPr="00B34E62">
        <w:t xml:space="preserve">, а </w:t>
      </w:r>
      <w:r w:rsidRPr="00933909">
        <w:t>структурно реалистичная</w:t>
      </w:r>
      <w:r>
        <w:t xml:space="preserve">: </w:t>
      </w:r>
      <w:r w:rsidRPr="00B34E62">
        <w:t xml:space="preserve">ведь именно </w:t>
      </w:r>
      <w:r w:rsidRPr="00933909">
        <w:t>единство</w:t>
      </w:r>
      <w:r w:rsidRPr="00B34E62">
        <w:t xml:space="preserve">, а не баланс сил, </w:t>
      </w:r>
      <w:r w:rsidRPr="00933909">
        <w:t>обеспечило многовековую культурную сплочённость на Ближнем Востоке вплоть до 1924 года</w:t>
      </w:r>
      <w:r w:rsidRPr="00B34E62">
        <w:t xml:space="preserve">. С момента же падения Халифата </w:t>
      </w:r>
      <w:r w:rsidRPr="00933909">
        <w:t>политическая раздробленность</w:t>
      </w:r>
      <w:r w:rsidRPr="00B34E62">
        <w:t xml:space="preserve"> стала причиной </w:t>
      </w:r>
      <w:r w:rsidRPr="00933909">
        <w:t>постоянных иностранных вмешательств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С точки зрения сторонников этой модели, </w:t>
      </w:r>
      <w:r w:rsidRPr="00933909">
        <w:t>продолжающееся угнетение, оккупация и экономическая зависимость</w:t>
      </w:r>
      <w:r w:rsidRPr="00B34E62">
        <w:t xml:space="preserve"> лишь подтверждают </w:t>
      </w:r>
      <w:r w:rsidRPr="00933909">
        <w:t>неизбежность возрождения</w:t>
      </w:r>
      <w:r w:rsidRPr="00B34E62">
        <w:t xml:space="preserve">: каждый новый цикл войны или унижения </w:t>
      </w:r>
      <w:r w:rsidRPr="00933909">
        <w:t>подпитывает веру в скорое возвращение Халифата</w:t>
      </w:r>
      <w:r w:rsidRPr="00B34E62">
        <w:t xml:space="preserve">, особенно на фоне </w:t>
      </w:r>
      <w:r w:rsidRPr="00933909">
        <w:t>бессилия нынешних режимов</w:t>
      </w:r>
      <w:r w:rsidRPr="00B34E62">
        <w:t xml:space="preserve"> перед лицом таких кризисов, как </w:t>
      </w:r>
      <w:r w:rsidRPr="00933909">
        <w:t>война в Газе (2023–2025 гг.)</w:t>
      </w:r>
      <w:r w:rsidRPr="00B34E62">
        <w:t>.</w:t>
      </w:r>
    </w:p>
    <w:p w:rsidR="00E407F6" w:rsidRDefault="00E407F6" w:rsidP="00E407F6">
      <w:pPr>
        <w:pStyle w:val="MainText"/>
      </w:pPr>
      <w:r w:rsidRPr="00B34E62">
        <w:t xml:space="preserve">Поэтому </w:t>
      </w:r>
      <w:r w:rsidRPr="00933909">
        <w:t>модель «1+0»</w:t>
      </w:r>
      <w:r w:rsidRPr="00B34E62">
        <w:t xml:space="preserve"> выступает как </w:t>
      </w:r>
      <w:r w:rsidRPr="00933909">
        <w:t>идеологическая альтернатива</w:t>
      </w:r>
      <w:r w:rsidRPr="00B34E62">
        <w:t xml:space="preserve"> и как предсказатель</w:t>
      </w:r>
      <w:r w:rsidRPr="00933909">
        <w:t xml:space="preserve"> системного разлома</w:t>
      </w:r>
      <w:r w:rsidRPr="00B34E62">
        <w:t xml:space="preserve">, который </w:t>
      </w:r>
      <w:r w:rsidRPr="00933909">
        <w:t>неизбежно приведёт к краху конструкции «4+2»</w:t>
      </w:r>
      <w:r w:rsidRPr="00B34E62">
        <w:t>.</w:t>
      </w:r>
    </w:p>
    <w:p w:rsidR="00E407F6" w:rsidRPr="00B34E62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r w:rsidRPr="00933909">
        <w:t>Гегемония и иллюзия стабильности</w:t>
      </w:r>
    </w:p>
    <w:p w:rsidR="00E407F6" w:rsidRPr="00B34E62" w:rsidRDefault="00E407F6" w:rsidP="00E407F6">
      <w:pPr>
        <w:pStyle w:val="MainText"/>
      </w:pPr>
      <w:r w:rsidRPr="00B34E62">
        <w:t xml:space="preserve">Главы книги </w:t>
      </w:r>
      <w:r w:rsidRPr="00933909">
        <w:t>«Модель нового Ближнего Востока: «4+2» или «1+0»</w:t>
      </w:r>
      <w:r w:rsidRPr="00B34E62">
        <w:t xml:space="preserve"> раскрывают </w:t>
      </w:r>
      <w:r w:rsidRPr="00933909">
        <w:t>механизмы подчинения Египта, Ирана, Ирака, Сирии и Саудовской Аравии американской гегемонии</w:t>
      </w:r>
      <w:r w:rsidRPr="00B34E62">
        <w:t xml:space="preserve">, при этом </w:t>
      </w:r>
      <w:r w:rsidRPr="00933909">
        <w:t xml:space="preserve">общий шаблон повторяется в разных формах, а именно: в виде </w:t>
      </w:r>
      <w:r w:rsidRPr="00B34E62">
        <w:t xml:space="preserve">поддержки Америкой </w:t>
      </w:r>
      <w:r w:rsidRPr="00933909">
        <w:t>лояльных армий</w:t>
      </w:r>
      <w:r w:rsidRPr="00B34E62">
        <w:t xml:space="preserve">, </w:t>
      </w:r>
      <w:r w:rsidRPr="00933909">
        <w:t>манипулирование идеологическими противоречиями</w:t>
      </w:r>
      <w:r w:rsidRPr="00B34E62">
        <w:t xml:space="preserve"> и </w:t>
      </w:r>
      <w:r w:rsidRPr="00933909">
        <w:t>замена прямой колонизации мнимым суверенитетом</w:t>
      </w:r>
      <w:r w:rsidRPr="00B34E62">
        <w:t xml:space="preserve">, создающим лишь </w:t>
      </w:r>
      <w:r w:rsidRPr="00933909">
        <w:t>видимость независимости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Америка использовала </w:t>
      </w:r>
      <w:r w:rsidRPr="00933909">
        <w:t>единую схему гегемонии</w:t>
      </w:r>
      <w:r w:rsidRPr="00B34E62">
        <w:t xml:space="preserve">, прибегая лишь к разного рода </w:t>
      </w:r>
      <w:r w:rsidRPr="00933909">
        <w:t>инструментам влияния</w:t>
      </w:r>
      <w:r w:rsidRPr="00B34E62">
        <w:t xml:space="preserve">: от </w:t>
      </w:r>
      <w:r w:rsidRPr="00933909">
        <w:t xml:space="preserve">тайного вмешательства </w:t>
      </w:r>
      <w:proofErr w:type="spellStart"/>
      <w:r w:rsidRPr="00933909">
        <w:t>Коупленда</w:t>
      </w:r>
      <w:proofErr w:type="spellEnd"/>
      <w:r w:rsidRPr="00B34E62">
        <w:t xml:space="preserve"> в Каире до </w:t>
      </w:r>
      <w:r w:rsidRPr="00933909">
        <w:t>вербовки военных лидеров посредством военных баз и поставок оружия в Иране</w:t>
      </w:r>
      <w:r w:rsidRPr="00B34E62">
        <w:t>, затем</w:t>
      </w:r>
      <w:r>
        <w:t xml:space="preserve"> — </w:t>
      </w:r>
      <w:r w:rsidRPr="00933909">
        <w:t>прямой оккупации Ирака</w:t>
      </w:r>
      <w:r w:rsidRPr="00B34E62">
        <w:t>, а после</w:t>
      </w:r>
      <w:r>
        <w:t xml:space="preserve"> — </w:t>
      </w:r>
      <w:r w:rsidRPr="00933909">
        <w:t>покупкой лояльности монархов и эмиров Персидского залива</w:t>
      </w:r>
      <w:r w:rsidRPr="00B34E62">
        <w:t xml:space="preserve">. Во всех случаях результат был один и тот же: </w:t>
      </w:r>
      <w:r w:rsidRPr="00933909">
        <w:t>укрепление американского влияния при минимальных издержках и максимальном эффекте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Хотя США отвели </w:t>
      </w:r>
      <w:r w:rsidRPr="00933909">
        <w:t>еврейскому образованию</w:t>
      </w:r>
      <w:r w:rsidRPr="00B34E62">
        <w:t xml:space="preserve"> </w:t>
      </w:r>
      <w:r w:rsidRPr="00933909">
        <w:t>центральную роль</w:t>
      </w:r>
      <w:r w:rsidRPr="00B34E62">
        <w:t xml:space="preserve"> среди четырёх стран</w:t>
      </w:r>
      <w:r>
        <w:t xml:space="preserve"> — </w:t>
      </w:r>
      <w:r w:rsidRPr="00B34E62">
        <w:t xml:space="preserve">«столпов стабильности», именно </w:t>
      </w:r>
      <w:r w:rsidRPr="00933909">
        <w:t>это образование</w:t>
      </w:r>
      <w:r w:rsidRPr="00B34E62">
        <w:t xml:space="preserve"> остаётся </w:t>
      </w:r>
      <w:r w:rsidRPr="00933909">
        <w:t>последним препятствием</w:t>
      </w:r>
      <w:r w:rsidRPr="00B34E62">
        <w:t xml:space="preserve"> на пути реализации </w:t>
      </w:r>
      <w:r w:rsidRPr="00933909">
        <w:t>американской модели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Несмотря на то, что оно выступает </w:t>
      </w:r>
      <w:r w:rsidRPr="00933909">
        <w:t>передовым западным форпостом</w:t>
      </w:r>
      <w:r w:rsidRPr="00B34E62">
        <w:t xml:space="preserve">, оно же является </w:t>
      </w:r>
      <w:r w:rsidRPr="00933909">
        <w:t>главным источником нестабильности</w:t>
      </w:r>
      <w:r w:rsidRPr="00B34E62">
        <w:t xml:space="preserve"> из-за </w:t>
      </w:r>
      <w:r w:rsidRPr="00933909">
        <w:t>своей поселенческой, экспансионистской сущности</w:t>
      </w:r>
      <w:r w:rsidRPr="00B34E62">
        <w:t xml:space="preserve">, </w:t>
      </w:r>
      <w:r w:rsidRPr="00933909">
        <w:t>стремления к военному и ядерному превосходству</w:t>
      </w:r>
      <w:r w:rsidRPr="00B34E62">
        <w:t xml:space="preserve"> и </w:t>
      </w:r>
      <w:r w:rsidRPr="00933909">
        <w:t>постоянных войн</w:t>
      </w:r>
      <w:r w:rsidRPr="00B34E62">
        <w:t>, подрывающих любую долгосрочную стабильность.</w:t>
      </w:r>
    </w:p>
    <w:p w:rsidR="00E407F6" w:rsidRPr="00B34E62" w:rsidRDefault="00E407F6" w:rsidP="00E407F6">
      <w:pPr>
        <w:pStyle w:val="MainText"/>
      </w:pPr>
      <w:r w:rsidRPr="00B34E62">
        <w:t xml:space="preserve">Это особенно проявилось после так называемой </w:t>
      </w:r>
      <w:r w:rsidRPr="00933909">
        <w:t>«мирной конференции»</w:t>
      </w:r>
      <w:r w:rsidRPr="00B34E62">
        <w:t xml:space="preserve">, целью которой было завершение </w:t>
      </w:r>
      <w:r w:rsidRPr="00933909">
        <w:t>войны в Газе</w:t>
      </w:r>
      <w:r w:rsidRPr="00B34E62">
        <w:t xml:space="preserve">. Администрация Трампа была вынуждена </w:t>
      </w:r>
      <w:r w:rsidRPr="00933909">
        <w:t>уже через неделю после подписания соглашения</w:t>
      </w:r>
      <w:r w:rsidRPr="00B34E62">
        <w:t xml:space="preserve"> направить к Нетаньяху </w:t>
      </w:r>
      <w:r w:rsidRPr="00933909">
        <w:t xml:space="preserve">вице-президента </w:t>
      </w:r>
      <w:proofErr w:type="spellStart"/>
      <w:r w:rsidRPr="00933909">
        <w:t>Джея</w:t>
      </w:r>
      <w:proofErr w:type="spellEnd"/>
      <w:r w:rsidRPr="00933909">
        <w:t xml:space="preserve"> </w:t>
      </w:r>
      <w:proofErr w:type="spellStart"/>
      <w:r w:rsidRPr="00933909">
        <w:t>Вэнса</w:t>
      </w:r>
      <w:proofErr w:type="spellEnd"/>
      <w:r w:rsidRPr="00B34E62">
        <w:t xml:space="preserve">, </w:t>
      </w:r>
      <w:r w:rsidRPr="00933909">
        <w:t xml:space="preserve">спецпредставителя Стива </w:t>
      </w:r>
      <w:proofErr w:type="spellStart"/>
      <w:r w:rsidRPr="00933909">
        <w:t>Уиткоффа</w:t>
      </w:r>
      <w:proofErr w:type="spellEnd"/>
      <w:r w:rsidRPr="00B34E62">
        <w:t xml:space="preserve"> и </w:t>
      </w:r>
      <w:proofErr w:type="spellStart"/>
      <w:r w:rsidRPr="00933909">
        <w:t>Джареда</w:t>
      </w:r>
      <w:proofErr w:type="spellEnd"/>
      <w:r w:rsidRPr="00933909">
        <w:t xml:space="preserve"> Кушнера</w:t>
      </w:r>
      <w:r w:rsidRPr="00B34E62">
        <w:t xml:space="preserve">, осознав, что </w:t>
      </w:r>
      <w:r w:rsidRPr="00933909">
        <w:t>еврейское образование постоянно поддерживает регион в состоянии напряжённости</w:t>
      </w:r>
      <w:r w:rsidRPr="00B34E62">
        <w:t xml:space="preserve">, что служит его </w:t>
      </w:r>
      <w:r w:rsidRPr="00933909">
        <w:t>планам по экспансии земель и депортации палестинцев, а также стратегическому превосходству</w:t>
      </w:r>
      <w:r w:rsidRPr="00B34E62">
        <w:t xml:space="preserve">, особенно касательно </w:t>
      </w:r>
      <w:r w:rsidRPr="00933909">
        <w:t>иранской ядерной программы</w:t>
      </w:r>
      <w:r w:rsidRPr="00B34E62">
        <w:t>.</w:t>
      </w:r>
    </w:p>
    <w:p w:rsidR="00E407F6" w:rsidRDefault="00E407F6" w:rsidP="00E407F6">
      <w:pPr>
        <w:pStyle w:val="MainText"/>
      </w:pPr>
      <w:r w:rsidRPr="00B34E62">
        <w:lastRenderedPageBreak/>
        <w:t xml:space="preserve">Более того, </w:t>
      </w:r>
      <w:r w:rsidRPr="00933909">
        <w:t>еврейское образование даже нанесло удар по переговорной группе в Катаре</w:t>
      </w:r>
      <w:r w:rsidRPr="00B34E62">
        <w:t xml:space="preserve">, когда почувствовало, что </w:t>
      </w:r>
      <w:r w:rsidRPr="00933909">
        <w:t>соглашение неминуемо будет заключено</w:t>
      </w:r>
      <w:r w:rsidRPr="00B34E62">
        <w:t>, если переговоры продолжатся.</w:t>
      </w:r>
    </w:p>
    <w:p w:rsidR="00E407F6" w:rsidRPr="00B34E62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r w:rsidRPr="00933909">
        <w:t xml:space="preserve">К </w:t>
      </w:r>
      <w:proofErr w:type="spellStart"/>
      <w:r w:rsidRPr="00933909">
        <w:t>постнефтедолларовому</w:t>
      </w:r>
      <w:proofErr w:type="spellEnd"/>
      <w:r w:rsidRPr="00933909">
        <w:t xml:space="preserve"> Ближнему Востоку</w:t>
      </w:r>
    </w:p>
    <w:p w:rsidR="00E407F6" w:rsidRPr="00B34E62" w:rsidRDefault="00E407F6" w:rsidP="00E407F6">
      <w:pPr>
        <w:pStyle w:val="MainText"/>
      </w:pPr>
      <w:r w:rsidRPr="00B34E62">
        <w:t xml:space="preserve">После </w:t>
      </w:r>
      <w:r w:rsidRPr="00933909">
        <w:t>полувека господства доллара</w:t>
      </w:r>
      <w:r w:rsidRPr="00B34E62">
        <w:t xml:space="preserve">, обеспеченного </w:t>
      </w:r>
      <w:r w:rsidRPr="00933909">
        <w:t>саудовской нефтью</w:t>
      </w:r>
      <w:r w:rsidRPr="00B34E62">
        <w:t xml:space="preserve"> и системой </w:t>
      </w:r>
      <w:r w:rsidRPr="00933909">
        <w:t>ОПЕК</w:t>
      </w:r>
      <w:r w:rsidRPr="00B34E62">
        <w:t xml:space="preserve">, </w:t>
      </w:r>
      <w:r w:rsidRPr="00933909">
        <w:t>фундамент этой модели</w:t>
      </w:r>
      <w:r w:rsidRPr="00B34E62">
        <w:t xml:space="preserve"> начал разрушаться под воздействием нескольких факторов: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резкого роста долларовой ликвидности</w:t>
      </w:r>
      <w:r w:rsidRPr="00B34E62">
        <w:t xml:space="preserve"> во всём мире,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перехода энергетики к альтернативным источникам</w:t>
      </w:r>
      <w:r w:rsidRPr="00B34E62">
        <w:t>,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снижения глобальной зависимости от нефти</w:t>
      </w:r>
      <w:r w:rsidRPr="00B34E62">
        <w:t>,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кампаний по отказу от доллара</w:t>
      </w:r>
      <w:r w:rsidRPr="00B34E62">
        <w:t xml:space="preserve">, возглавляемых странами </w:t>
      </w:r>
      <w:r w:rsidRPr="00933909">
        <w:t>БРИКС</w:t>
      </w:r>
      <w:r w:rsidRPr="00B34E62">
        <w:t>,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B34E62">
        <w:t xml:space="preserve">а также </w:t>
      </w:r>
      <w:r w:rsidRPr="00933909">
        <w:t>народного гнева из-за массовых убийств в Газе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Все эти процессы </w:t>
      </w:r>
      <w:r w:rsidRPr="00933909">
        <w:t>подрывают как моральные, так и материальные основы американского господства</w:t>
      </w:r>
      <w:r w:rsidRPr="00B34E62">
        <w:t xml:space="preserve">. К этому добавляются </w:t>
      </w:r>
      <w:r w:rsidRPr="00933909">
        <w:t>риски в войне в Украине</w:t>
      </w:r>
      <w:r w:rsidRPr="00B34E62">
        <w:t xml:space="preserve"> и </w:t>
      </w:r>
      <w:r w:rsidRPr="00933909">
        <w:t>возможность её расширения</w:t>
      </w:r>
      <w:r>
        <w:t xml:space="preserve">, </w:t>
      </w:r>
      <w:r w:rsidRPr="00B34E62">
        <w:t xml:space="preserve">что может </w:t>
      </w:r>
      <w:r w:rsidRPr="00933909">
        <w:t>сместить приоритеты Вашингтона</w:t>
      </w:r>
      <w:r w:rsidRPr="00B34E62">
        <w:t xml:space="preserve"> с Ближнего Востока на </w:t>
      </w:r>
      <w:r w:rsidRPr="00933909">
        <w:t>более широкие фронты</w:t>
      </w:r>
      <w:r>
        <w:t xml:space="preserve">. </w:t>
      </w:r>
      <w:r w:rsidRPr="00B34E62">
        <w:t>Это, в свою очередь, нанесёт потенциально непоправимый удар по американскому проекту в регионе.</w:t>
      </w:r>
    </w:p>
    <w:p w:rsidR="00E407F6" w:rsidRPr="00B34E62" w:rsidRDefault="00E407F6" w:rsidP="00E407F6">
      <w:pPr>
        <w:pStyle w:val="MainText"/>
      </w:pPr>
      <w:r w:rsidRPr="00B34E62">
        <w:t xml:space="preserve">В условиях </w:t>
      </w:r>
      <w:r w:rsidRPr="00933909">
        <w:t>растущего мирового вакуума</w:t>
      </w:r>
      <w:r w:rsidRPr="00B34E62">
        <w:t xml:space="preserve"> модель «</w:t>
      </w:r>
      <w:r w:rsidRPr="00933909">
        <w:t>1+0»</w:t>
      </w:r>
      <w:r w:rsidRPr="00B34E62">
        <w:t xml:space="preserve"> приобретает </w:t>
      </w:r>
      <w:r w:rsidRPr="00933909">
        <w:t>всё больший отклик</w:t>
      </w:r>
      <w:r>
        <w:t xml:space="preserve">, </w:t>
      </w:r>
      <w:r w:rsidRPr="00B34E62">
        <w:t xml:space="preserve">выступая одновременно </w:t>
      </w:r>
      <w:r w:rsidRPr="00933909">
        <w:t>в форме идеологического протеста и как политическая альтернатива</w:t>
      </w:r>
      <w:r>
        <w:t xml:space="preserve">, </w:t>
      </w:r>
      <w:r w:rsidRPr="00B34E62">
        <w:t xml:space="preserve">представляя собой </w:t>
      </w:r>
      <w:r w:rsidRPr="00933909">
        <w:t>форму идеологической деколонизации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Однако реализация </w:t>
      </w:r>
      <w:r w:rsidRPr="00933909">
        <w:t>модели Халифата</w:t>
      </w:r>
      <w:r w:rsidRPr="00B34E62">
        <w:t xml:space="preserve"> сталкивается с </w:t>
      </w:r>
      <w:r w:rsidRPr="00933909">
        <w:t>огромными препятствиями</w:t>
      </w:r>
      <w:r w:rsidRPr="00B34E62">
        <w:t>, среди которых: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укоренившиеся структуры национальных государств</w:t>
      </w:r>
      <w:r w:rsidRPr="00B34E62">
        <w:t>,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жестокое подавление исламских движений</w:t>
      </w:r>
      <w:r w:rsidRPr="00B34E62">
        <w:t>,</w:t>
      </w:r>
    </w:p>
    <w:p w:rsidR="00E407F6" w:rsidRPr="00B34E62" w:rsidRDefault="00E407F6" w:rsidP="00E407F6">
      <w:pPr>
        <w:pStyle w:val="ListMarkers"/>
        <w:numPr>
          <w:ilvl w:val="0"/>
          <w:numId w:val="2"/>
        </w:numPr>
      </w:pPr>
      <w:r w:rsidRPr="00933909">
        <w:t>отсутствие единого руководства</w:t>
      </w:r>
      <w:r w:rsidRPr="00B34E62">
        <w:t>,</w:t>
      </w:r>
    </w:p>
    <w:p w:rsidR="00E407F6" w:rsidRDefault="00E407F6" w:rsidP="00E407F6">
      <w:pPr>
        <w:pStyle w:val="ListMarkers"/>
        <w:numPr>
          <w:ilvl w:val="0"/>
          <w:numId w:val="2"/>
        </w:numPr>
      </w:pPr>
      <w:r w:rsidRPr="00933909">
        <w:t xml:space="preserve">постоянная </w:t>
      </w:r>
      <w:proofErr w:type="spellStart"/>
      <w:r w:rsidRPr="00933909">
        <w:t>вовлечённость</w:t>
      </w:r>
      <w:proofErr w:type="spellEnd"/>
      <w:r w:rsidRPr="00933909">
        <w:t xml:space="preserve"> в войны</w:t>
      </w:r>
      <w:r w:rsidRPr="00B34E62">
        <w:t xml:space="preserve">, которые </w:t>
      </w:r>
      <w:r w:rsidRPr="00933909">
        <w:t>удерживают народные массы вдали от коренных решений</w:t>
      </w:r>
      <w:r w:rsidRPr="00B34E62">
        <w:t>.</w:t>
      </w:r>
    </w:p>
    <w:p w:rsidR="00E407F6" w:rsidRPr="00E63ADE" w:rsidRDefault="00E407F6" w:rsidP="00E407F6">
      <w:pPr>
        <w:pStyle w:val="MainText"/>
      </w:pPr>
    </w:p>
    <w:p w:rsidR="00E407F6" w:rsidRPr="00933909" w:rsidRDefault="00E407F6" w:rsidP="00E407F6">
      <w:pPr>
        <w:pStyle w:val="SubSubheader"/>
      </w:pPr>
      <w:r w:rsidRPr="00933909">
        <w:t>Заключение</w:t>
      </w:r>
    </w:p>
    <w:p w:rsidR="00E407F6" w:rsidRPr="00B34E62" w:rsidRDefault="00E407F6" w:rsidP="00E407F6">
      <w:pPr>
        <w:pStyle w:val="MainText"/>
      </w:pPr>
      <w:r w:rsidRPr="00B34E62">
        <w:t xml:space="preserve">Книга </w:t>
      </w:r>
      <w:r w:rsidRPr="00933909">
        <w:t>«Новая модель Ближнего Востока»</w:t>
      </w:r>
      <w:r w:rsidRPr="00B34E62">
        <w:t xml:space="preserve"> призывает читателя смотреть на регион </w:t>
      </w:r>
      <w:r w:rsidRPr="00933909">
        <w:t>не как на совокупность разрозненных конфликтов</w:t>
      </w:r>
      <w:r w:rsidRPr="00B34E62">
        <w:t xml:space="preserve">, а как на </w:t>
      </w:r>
      <w:r w:rsidRPr="00933909">
        <w:t xml:space="preserve">единое эволюционное противостояние — </w:t>
      </w:r>
      <w:r w:rsidRPr="00B34E62">
        <w:t xml:space="preserve">между «гегемонией» и самобытностью, между «контролем» </w:t>
      </w:r>
      <w:r w:rsidRPr="00933909">
        <w:t>и единством</w:t>
      </w:r>
      <w:r w:rsidRPr="00B34E62">
        <w:t>, между «</w:t>
      </w:r>
      <w:r w:rsidRPr="00933909">
        <w:t>стабильностью» и справедливостью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>Система «</w:t>
      </w:r>
      <w:r w:rsidRPr="00933909">
        <w:t>4+2»</w:t>
      </w:r>
      <w:r w:rsidRPr="00B34E62">
        <w:t xml:space="preserve"> продемонстрировала </w:t>
      </w:r>
      <w:r w:rsidRPr="00933909">
        <w:t>заметную устойчивость</w:t>
      </w:r>
      <w:r w:rsidRPr="00B34E62">
        <w:t xml:space="preserve">, но её </w:t>
      </w:r>
      <w:r w:rsidRPr="00933909">
        <w:t>продолжительное существование</w:t>
      </w:r>
      <w:r w:rsidRPr="00B34E62">
        <w:t xml:space="preserve"> зависит от постоянного нарушения баланса и моральных уступок. Более того, её успех в предотвращении революционных перемен сам по себе становится источником повторяющегося насилия.</w:t>
      </w:r>
    </w:p>
    <w:p w:rsidR="00E407F6" w:rsidRPr="00B34E62" w:rsidRDefault="00E407F6" w:rsidP="00E407F6">
      <w:pPr>
        <w:pStyle w:val="MainText"/>
      </w:pPr>
      <w:r w:rsidRPr="00B34E62">
        <w:t xml:space="preserve">В противоположность этому, </w:t>
      </w:r>
      <w:r w:rsidRPr="00933909">
        <w:t>модель «1+0»</w:t>
      </w:r>
      <w:r w:rsidRPr="00B34E62">
        <w:t xml:space="preserve"> выражает </w:t>
      </w:r>
      <w:r w:rsidRPr="00933909">
        <w:t>глубокое стремление к независимости и нравственной целостности</w:t>
      </w:r>
      <w:r w:rsidRPr="00B34E62">
        <w:t xml:space="preserve">. И независимо от того, воплотится ли она </w:t>
      </w:r>
      <w:r w:rsidRPr="00933909">
        <w:t>в форме политического государства</w:t>
      </w:r>
      <w:r w:rsidRPr="00B34E62">
        <w:t xml:space="preserve"> или останется примером, </w:t>
      </w:r>
      <w:r w:rsidRPr="00933909">
        <w:t>показывающим направление</w:t>
      </w:r>
      <w:r w:rsidRPr="00B34E62">
        <w:t xml:space="preserve">, её </w:t>
      </w:r>
      <w:r w:rsidRPr="00933909">
        <w:t>возвышение уже отражает усталость Уммы</w:t>
      </w:r>
      <w:r w:rsidRPr="00B34E62">
        <w:t xml:space="preserve"> от </w:t>
      </w:r>
      <w:r w:rsidRPr="00933909">
        <w:t>импортированных и бесплодных моделей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Вопрос заключается не в том, </w:t>
      </w:r>
      <w:r w:rsidRPr="00933909">
        <w:t>какая из моделей восторжествует</w:t>
      </w:r>
      <w:r w:rsidRPr="00B34E62">
        <w:t xml:space="preserve">, а в том, </w:t>
      </w:r>
      <w:r w:rsidRPr="00933909">
        <w:t>сможет ли Ближний Восток преодолеть спор о главенстве и сопротивлении</w:t>
      </w:r>
      <w:r w:rsidRPr="00B34E62">
        <w:t xml:space="preserve">, чтобы </w:t>
      </w:r>
      <w:r w:rsidRPr="00933909">
        <w:t>построить справедливый порядок, исходящий из его культурных истоков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Если </w:t>
      </w:r>
      <w:r w:rsidRPr="00933909">
        <w:t>XX век</w:t>
      </w:r>
      <w:r w:rsidRPr="00B34E62">
        <w:t xml:space="preserve"> был </w:t>
      </w:r>
      <w:r w:rsidRPr="00933909">
        <w:t>веком империй и гегемонии</w:t>
      </w:r>
      <w:r w:rsidRPr="00B34E62">
        <w:t xml:space="preserve">, то </w:t>
      </w:r>
      <w:r w:rsidRPr="00933909">
        <w:t>XXI век</w:t>
      </w:r>
      <w:r w:rsidRPr="00B34E62">
        <w:t xml:space="preserve"> может стать </w:t>
      </w:r>
      <w:r w:rsidRPr="00933909">
        <w:t>веком идей и моделей как</w:t>
      </w:r>
      <w:r w:rsidRPr="00B34E62">
        <w:t xml:space="preserve"> </w:t>
      </w:r>
      <w:r w:rsidRPr="00933909">
        <w:t>инструментов освобождения и переустройства мира</w:t>
      </w:r>
      <w:r w:rsidRPr="00B34E62">
        <w:t>.</w:t>
      </w:r>
    </w:p>
    <w:p w:rsidR="00E407F6" w:rsidRPr="00B34E62" w:rsidRDefault="00E407F6" w:rsidP="00E407F6">
      <w:pPr>
        <w:pStyle w:val="MainText"/>
      </w:pPr>
      <w:r w:rsidRPr="00B34E62">
        <w:t xml:space="preserve">В этом смысле </w:t>
      </w:r>
      <w:r w:rsidRPr="00933909">
        <w:t>«Новая модель Ближнего Востока»</w:t>
      </w:r>
      <w:r>
        <w:t xml:space="preserve"> — </w:t>
      </w:r>
      <w:r w:rsidRPr="00B34E62">
        <w:t xml:space="preserve">это </w:t>
      </w:r>
      <w:r w:rsidRPr="00933909">
        <w:t>призыв к осознанию</w:t>
      </w:r>
      <w:r w:rsidRPr="00B34E62">
        <w:t xml:space="preserve">, напоминание о том, что </w:t>
      </w:r>
      <w:r w:rsidRPr="00933909">
        <w:t>геополитическая стабильность, лишённая нравственной легитимности, не может быть долговечной</w:t>
      </w:r>
      <w:r w:rsidRPr="00B34E62">
        <w:t xml:space="preserve"> и что </w:t>
      </w:r>
      <w:r w:rsidRPr="00933909">
        <w:t>будущее региона и всего мирового порядка будет определяться тем, в чьи руки перейдёт мантия легитимности</w:t>
      </w:r>
      <w:r w:rsidRPr="00B34E62">
        <w:t xml:space="preserve">: </w:t>
      </w:r>
      <w:r w:rsidRPr="00933909">
        <w:t>в руки Америки и её инструментов влияния или же в руки Ислама и его единого государства.</w:t>
      </w:r>
    </w:p>
    <w:p w:rsidR="00E407F6" w:rsidRPr="00933909" w:rsidRDefault="00E407F6" w:rsidP="00E407F6">
      <w:pPr>
        <w:pStyle w:val="ARAyat"/>
      </w:pPr>
      <w:r w:rsidRPr="00933909">
        <w:rPr>
          <w:rtl/>
        </w:rPr>
        <w:t>وَٱللَّهُ غَالِبٌ عَلَىٰٓ أَمۡرِهِۦ وَلَٰكِنَّ أَكۡثَرَ ٱلنَّاسِ لَا يَعۡلَمُونَ</w:t>
      </w:r>
    </w:p>
    <w:p w:rsidR="00B42FBA" w:rsidRDefault="00E407F6" w:rsidP="00E407F6">
      <w:pPr>
        <w:pStyle w:val="MainTextNoIndent"/>
      </w:pPr>
      <w:r w:rsidRPr="002070FA">
        <w:rPr>
          <w:rStyle w:val="RUAyat"/>
        </w:rPr>
        <w:lastRenderedPageBreak/>
        <w:t>«Аллах властен вершить Свои дела, однако большинство людей не ведает об этом»</w:t>
      </w:r>
      <w:r w:rsidRPr="00B34E62">
        <w:t xml:space="preserve"> </w:t>
      </w:r>
      <w:r w:rsidRPr="00BB0D01">
        <w:t>(12:21).</w:t>
      </w:r>
    </w:p>
    <w:sectPr w:rsidR="00B42FBA" w:rsidSect="00B61DD8">
      <w:pgSz w:w="11906" w:h="16838" w:code="9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7F6"/>
    <w:rsid w:val="00097CF5"/>
    <w:rsid w:val="000A64C3"/>
    <w:rsid w:val="001E0E5A"/>
    <w:rsid w:val="001E33B0"/>
    <w:rsid w:val="0023291C"/>
    <w:rsid w:val="00342DF0"/>
    <w:rsid w:val="00470038"/>
    <w:rsid w:val="006A41BD"/>
    <w:rsid w:val="008716CA"/>
    <w:rsid w:val="00B42FBA"/>
    <w:rsid w:val="00BF7506"/>
    <w:rsid w:val="00CD2366"/>
    <w:rsid w:val="00E407F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EB539"/>
  <w15:chartTrackingRefBased/>
  <w15:docId w15:val="{CFD7F02D-B8C2-47FE-8198-D638084B9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2519</Words>
  <Characters>14363</Characters>
  <Application>Microsoft Office Word</Application>
  <DocSecurity>0</DocSecurity>
  <Lines>119</Lines>
  <Paragraphs>33</Paragraphs>
  <ScaleCrop>false</ScaleCrop>
  <Company/>
  <LinksUpToDate>false</LinksUpToDate>
  <CharactersWithSpaces>16849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2025-12-01T16:24:00Z</dcterms:created>
  <dcterms:modified xsi:type="dcterms:W3CDTF">2025-12-01T16:25:00Z</dcterms:modified>
</cp:coreProperties>
</file>