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png" ContentType="image/pn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7955"/>
                <wp:effectExtent l="0" t="0" r="0" b="0"/>
                <wp:wrapNone/>
                <wp:docPr id="2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H/T/S/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65/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6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H/T/S/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65/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361950</wp:posOffset>
                </wp:positionV>
                <wp:extent cx="1489710" cy="789940"/>
                <wp:effectExtent l="0" t="0" r="0" b="0"/>
                <wp:wrapNone/>
                <wp:docPr id="3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968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5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Судан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28.5pt;width:117.25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5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Судан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2" wp14:anchorId="29FA3C89">
                <wp:simplePos x="0" y="0"/>
                <wp:positionH relativeFrom="column">
                  <wp:posOffset>1226185</wp:posOffset>
                </wp:positionH>
                <wp:positionV relativeFrom="page">
                  <wp:posOffset>1442720</wp:posOffset>
                </wp:positionV>
                <wp:extent cx="2980055" cy="146685"/>
                <wp:effectExtent l="0" t="0" r="0" b="0"/>
                <wp:wrapNone/>
                <wp:docPr id="4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8008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Четверг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20 Джумада ас-Сани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96.55pt;margin-top:113.6pt;width:234.6pt;height:11.5pt;mso-wrap-style:square;v-text-anchor:middle;mso-position-vertical-relative:page" wp14:anchorId="29FA3C89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Четверг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20 Джумада ас-Сани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7CF6A3C0">
                <wp:simplePos x="0" y="0"/>
                <wp:positionH relativeFrom="column">
                  <wp:posOffset>4250690</wp:posOffset>
                </wp:positionH>
                <wp:positionV relativeFrom="page">
                  <wp:posOffset>1442720</wp:posOffset>
                </wp:positionV>
                <wp:extent cx="1228090" cy="18605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7960" cy="186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11.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12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.20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25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34.7pt;margin-top:113.6pt;width:96.65pt;height:14.6pt;mso-wrap-style:square;v-text-anchor:middle;mso-position-vertical-relative:page" wp14:anchorId="7CF6A3C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11.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12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.20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25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Неужели н</w:t>
      </w:r>
      <w:bookmarkStart w:id="0" w:name="_GoBack"/>
      <w:bookmarkEnd w:id="0"/>
      <w:r>
        <w:rPr>
          <w:b/>
          <w:bCs/>
          <w:lang w:val="ru-RU"/>
        </w:rPr>
        <w:t>ефтяные объекты важнее людей?!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СМИ сообщили, что Армия народной обороны Южного Судана начала развёртывание сил для охраны нефтяного месторождения Хеглиг после заключения трёхстороннего соглашения между председателем Суверенного совета Судана Абдель Фаттахом аль-Бурханом, президентом Южного Судана Салвой Кииром Маярдитом и командующим Силами быстрого реагирования Мухаммадом Хамданом Дагало. Начальник Генерального штаба Армии народной обороны Южного Судана Пол Малонг Аван в интервью журналистам прямо на месторождении Хеглиг пояснил, что соглашение предусматривает вывод армии и уход Сил быстрого реагирования из района. Он подчеркнул, что целью соглашения является предотвращение диверсий и обеспечение безопасности нефтяной инфраструктуры.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 тут возникает вопрос: кто важнее в рамках этих соглашений — люди, для которых в принципе были построены эти нефтяные объекты, или сами нефтяные объекты?! Неужели кровь мусульманина в Судане стала дешевле нефтяных сооружений?! Почему аль-Бурхан не сел за стол переговоров с Хамидти ради защиты мирных жителей в Эль-Генейне, Эль-Фашире, Эль-Джазире, Бара, Калуги, Бабанусе и других районах, которые были опустошены Силами быстрого реагирования, где были убиты тысячи безоружных невинных людей, совершены надругательства над честью, разграблено имущество, если, как оказывается, возможность сесть и договориться всё же существует?!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Ислам почтил человека, кем бы он ни был, Всевышний Аллах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وَلَقَدْ كَرَّمْنَا بَنِي آدَمَ وَحَمَلْنَاهُمْ فِي الْبَرِّ وَالْبَحْرِ وَرَزَقْنَاهُم مِّنَ الطَّيِّبَاتِ وَفَضَّلْنَاهُمْ عَلَى كَثِيرٍ مِّمَّنْ خَلَقْنَا تَفْضِيلاً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Мы почтили сынов Адама и позволяем им передвигаться по суше и морю. Мы наделили их благами и даровали им явное превосходство над многими другими тварями</w:t>
      </w:r>
      <w:r>
        <w:rPr>
          <w:lang w:val="ru-RU"/>
        </w:rPr>
        <w:t>» (17:70).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Аллах сделал убийство души без законного права одним из величайших грехов, Всевышний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مَن قَتَلَ نَفْساً بِغَيْرِ نَفْسٍ أَوْ فَسَادٍ فِي الأَرْضِ فَكَأَنَّمَا قَتَلَ النَّاسَ جَمِيعاً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Кто убьёт человека не за убийство или распространение нечестия на земле, тот словно убил всех людей</w:t>
      </w:r>
      <w:r>
        <w:rPr>
          <w:lang w:val="ru-RU"/>
        </w:rPr>
        <w:t>» (5:32).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То как же обстоит дело, если эта душа — душа мусульманина? В таком случае запрет ещё строже, а святость ещё выше. Всевышний Аллах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وَمَن يَقْتُلْ مُؤْمِناً مُّتَعَمِّداً فَجَزَآؤُهُ جَهَنَّمُ خَالِداً فِيهَا وَغَضِبَ اللّهُ عَلَيْهِ وَلَعَنَهُ وَأَعَدَّ لَهُ عَذَاباً عَظِيماً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Если же кто-либо убьёт верующего преднамеренно, то возмездием ему будет Геенна, в которой он пребудет вечно. Аллах разгневается на него, проклянёт его и приготовит ему великие мучения</w:t>
      </w:r>
      <w:r>
        <w:rPr>
          <w:lang w:val="ru-RU"/>
        </w:rPr>
        <w:t>» (4:93).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Посланник Аллаха (с.а.с.) сказал: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لَزَوَالُ الدُّنْيَا أَهْوَنُ عَلَى اللَّهِ مِنْ قَتْلِ رَجُلٍ مُسْلِمٍ</w:t>
      </w:r>
    </w:p>
    <w:p>
      <w:pPr>
        <w:pStyle w:val="Normal"/>
        <w:ind w:hanging="0"/>
        <w:jc w:val="center"/>
        <w:rPr>
          <w:lang w:val="ru-RU"/>
        </w:rPr>
      </w:pPr>
      <w:r>
        <w:rPr>
          <w:lang w:val="ru-RU"/>
        </w:rPr>
        <w:t>«</w:t>
      </w:r>
      <w:r>
        <w:rPr>
          <w:b/>
          <w:bCs/>
          <w:i/>
          <w:iCs/>
          <w:lang w:val="ru-RU"/>
        </w:rPr>
        <w:t>Исчезновение этого мира легче перед Аллахом, чем убийство мусульманина</w:t>
      </w:r>
      <w:r>
        <w:rPr>
          <w:lang w:val="ru-RU"/>
        </w:rPr>
        <w:t>».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لَهَدْمُ الْكَعْبَةِ حَجَراً حَجَراً أَهْوَنُ عَلَى اللَّهِ مِنْ قَتْلِ الْمُسْلِمِ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i/>
          <w:iCs/>
          <w:lang w:val="ru-RU"/>
        </w:rPr>
        <w:t>Поистине, разрушение Каабы камень за камнем легче перед Аллахом, нежели пролитие крови одного мусульманина</w:t>
      </w:r>
      <w:r>
        <w:rPr>
          <w:lang w:val="ru-RU"/>
        </w:rPr>
        <w:t>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Жизнь верующего когда-то ценилась дороже всего на земле. Однако сегодня, в условиях этих светских режимов, служащих неверному колониальному Западу, кровь мусульманина стала дешевле воды! Поэтому народу Судана необходимо государство, в котором их жизнь будет цениться выше нефтяных объектов и всего прочего, которое обеспечит им достойную жизнь в повиновении Аллаху. И это государство, единственное признанное Исламом, — Праведный Халифат. Это государство восстановит наше достоинство, защитит наши жизни и честь, сохранит наше имущество и направит нас к поклонению Аллаху, Господу миров, чтобы мы могли быть среди тех, кто преуспел как в этой, так и в Следующей жизни.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يَا أَيُّهَا الَّذِينَ آمَنُواْ اسْتَجِيبُواْ لِلّهِ وَلِلرَّسُولِ إِذَا دَعَاكُم لِمَا يُحْيِيكُمْ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О те, которые уверовали! Отвечайте Аллаху и Посланнику, когда он призывает вас к тому, что дарует вам жизнь</w:t>
      </w:r>
      <w:r>
        <w:rPr>
          <w:lang w:val="ru-RU"/>
        </w:rPr>
        <w:t>» (8:24).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</w:r>
    </w:p>
    <w:p>
      <w:pPr>
        <w:pStyle w:val="Style30"/>
        <w:rPr>
          <w:lang w:val="en-US"/>
        </w:rPr>
      </w:pPr>
      <w:r>
        <w:rPr>
          <w:lang w:val="en-US"/>
        </w:rP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4870450</wp:posOffset>
            </wp:positionH>
            <wp:positionV relativeFrom="page">
              <wp:posOffset>8630920</wp:posOffset>
            </wp:positionV>
            <wp:extent cx="953770" cy="953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770" cy="953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2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85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4675" cy="48133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4813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" w:cstheme="minorBidi"/>
                              <w:lang w:val="en-US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Тел</w:t>
                          </w:r>
                          <w:r>
                            <w:rPr>
                              <w:rFonts w:cs="" w:cstheme="minorBidi"/>
                              <w:color w:val="000000"/>
                              <w:lang w:val="en-US"/>
                            </w:rPr>
                            <w:t>.: 0912240143, 0912377707</w:t>
                          </w:r>
                        </w:p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spokman_sd@dbzmail.com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sudan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org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4pt;margin-top:-2.85pt;width:145.2pt;height:37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rFonts w:cs="" w:cstheme="minorBidi"/>
                        <w:lang w:val="en-US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Тел</w:t>
                    </w:r>
                    <w:r>
                      <w:rPr>
                        <w:rFonts w:cs="" w:cstheme="minorBidi"/>
                        <w:color w:val="000000"/>
                        <w:lang w:val="en-US"/>
                      </w:rPr>
                      <w:t>.: 0912240143, 0912377707</w:t>
                    </w:r>
                  </w:p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spokman_sd@dbzmail.com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sudan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org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-36195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85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1224280</wp:posOffset>
              </wp:positionH>
              <wp:positionV relativeFrom="paragraph">
                <wp:posOffset>-36195</wp:posOffset>
              </wp:positionV>
              <wp:extent cx="1844675" cy="4813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4813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rFonts w:cs="" w:cstheme="minorBidi"/>
                              <w:lang w:val="en-US"/>
                            </w:rPr>
                          </w:pPr>
                          <w:r>
                            <w:rPr>
                              <w:rFonts w:cs="" w:cstheme="minorBidi"/>
                              <w:color w:val="000000"/>
                            </w:rPr>
                            <w:t>Тел</w:t>
                          </w:r>
                          <w:r>
                            <w:rPr>
                              <w:rFonts w:cs="" w:cstheme="minorBidi"/>
                              <w:color w:val="000000"/>
                              <w:lang w:val="en-US"/>
                            </w:rPr>
                            <w:t>.: 0912240143, 0912377707</w:t>
                          </w:r>
                        </w:p>
                        <w:p>
                          <w:pPr>
                            <w:pStyle w:val="Style34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spokman_sd@dbzmail.com</w:t>
                            </w:r>
                          </w:hyperlink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sudan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org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4pt;margin-top:-2.85pt;width:145.2pt;height:37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rFonts w:cs="" w:cstheme="minorBidi"/>
                        <w:lang w:val="en-US"/>
                      </w:rPr>
                    </w:pPr>
                    <w:r>
                      <w:rPr>
                        <w:rFonts w:cs="" w:cstheme="minorBidi"/>
                        <w:color w:val="000000"/>
                      </w:rPr>
                      <w:t>Тел</w:t>
                    </w:r>
                    <w:r>
                      <w:rPr>
                        <w:rFonts w:cs="" w:cstheme="minorBidi"/>
                        <w:color w:val="000000"/>
                        <w:lang w:val="en-US"/>
                      </w:rPr>
                      <w:t>.: 0912240143, 0912377707</w:t>
                    </w:r>
                  </w:p>
                  <w:p>
                    <w:pPr>
                      <w:pStyle w:val="Style34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spokman_sd@dbzmail.com</w:t>
                      </w:r>
                    </w:hyperlink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sudan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org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91a61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177b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pn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spokman_sd@dbzmail.com" TargetMode="External"/><Relationship Id="rId6" Type="http://schemas.openxmlformats.org/officeDocument/2006/relationships/hyperlink" Target="http://www.hizb-sudan.org/" TargetMode="External"/><Relationship Id="rId7" Type="http://schemas.openxmlformats.org/officeDocument/2006/relationships/hyperlink" Target="mailto:spokman_sd@dbzmail.com" TargetMode="External"/><Relationship Id="rId8" Type="http://schemas.openxmlformats.org/officeDocument/2006/relationships/hyperlink" Target="http://www.hizb-sudan.org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spokman_sd@dbzmail.com" TargetMode="External"/><Relationship Id="rId6" Type="http://schemas.openxmlformats.org/officeDocument/2006/relationships/hyperlink" Target="http://www.hizb-sudan.org/" TargetMode="External"/><Relationship Id="rId7" Type="http://schemas.openxmlformats.org/officeDocument/2006/relationships/hyperlink" Target="mailto:spokman_sd@dbzmail.com" TargetMode="External"/><Relationship Id="rId8" Type="http://schemas.openxmlformats.org/officeDocument/2006/relationships/hyperlink" Target="http://www.hizb-sudan.org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Sudan_OS.dotx</Template>
  <TotalTime>11</TotalTime>
  <Application>LibreOffice/7.6.7.2$Linux_X86_64 LibreOffice_project/60$Build-2</Application>
  <AppVersion>15.0000</AppVersion>
  <Pages>3</Pages>
  <Words>560</Words>
  <Characters>3510</Characters>
  <CharactersWithSpaces>4044</CharactersWithSpaces>
  <Paragraphs>37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2025-12-20T13:54:00Z</dcterms:created>
  <dc:creator>User</dc:creator>
  <dc:description/>
  <dc:language>ru-RU</dc:language>
  <cp:lastModifiedBy/>
  <cp:lastPrinted>2016-10-19T12:17:00Z</cp:lastPrinted>
  <dcterms:modified xsi:type="dcterms:W3CDTF">2025-12-21T21:39:33Z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