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EF3" w:rsidRPr="006C7B8E" w:rsidRDefault="00504205" w:rsidP="0001029F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Style w:val="a3"/>
          <w:rFonts w:ascii="Times New Roman" w:hAnsi="Times New Roman" w:cs="Times New Roman"/>
        </w:rPr>
        <w:t xml:space="preserve">Статья 81: </w:t>
      </w:r>
      <w:r w:rsidR="0001029F">
        <w:rPr>
          <w:rFonts w:ascii="Times New Roman" w:hAnsi="Times New Roman" w:cs="Times New Roman"/>
          <w:b/>
          <w:bCs/>
        </w:rPr>
        <w:t>с</w:t>
      </w:r>
      <w:r w:rsidRPr="006C7B8E">
        <w:rPr>
          <w:rFonts w:ascii="Times New Roman" w:hAnsi="Times New Roman" w:cs="Times New Roman"/>
          <w:b/>
          <w:bCs/>
        </w:rPr>
        <w:t>удья не имеет права выносить решение, кроме как в рамках судебного заседания. Свидетельские показания, принесение клятв так</w:t>
      </w:r>
      <w:r w:rsidR="00133474">
        <w:rPr>
          <w:rFonts w:ascii="Times New Roman" w:hAnsi="Times New Roman" w:cs="Times New Roman"/>
          <w:b/>
          <w:bCs/>
        </w:rPr>
        <w:t xml:space="preserve"> </w:t>
      </w:r>
      <w:r w:rsidRPr="006C7B8E">
        <w:rPr>
          <w:rFonts w:ascii="Times New Roman" w:hAnsi="Times New Roman" w:cs="Times New Roman"/>
          <w:b/>
          <w:bCs/>
        </w:rPr>
        <w:t>же принимаются только в рамках судебного заседания.</w:t>
      </w:r>
    </w:p>
    <w:p w:rsidR="005E2EF3" w:rsidRPr="006C7B8E" w:rsidRDefault="0050420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 xml:space="preserve">Доказательством этого служит хадис, переданный от </w:t>
      </w:r>
      <w:proofErr w:type="spellStart"/>
      <w:r w:rsidRPr="006C7B8E">
        <w:rPr>
          <w:rFonts w:ascii="Times New Roman" w:hAnsi="Times New Roman" w:cs="Times New Roman"/>
        </w:rPr>
        <w:t>Абдуллаха</w:t>
      </w:r>
      <w:proofErr w:type="spellEnd"/>
      <w:r w:rsidRPr="006C7B8E">
        <w:rPr>
          <w:rFonts w:ascii="Times New Roman" w:hAnsi="Times New Roman" w:cs="Times New Roman"/>
        </w:rPr>
        <w:t xml:space="preserve"> ибн </w:t>
      </w:r>
      <w:r w:rsidRPr="006C7B8E">
        <w:rPr>
          <w:rFonts w:ascii="Times New Roman" w:hAnsi="Times New Roman" w:cs="Times New Roman"/>
        </w:rPr>
        <w:t>аз-</w:t>
      </w:r>
      <w:proofErr w:type="spellStart"/>
      <w:r w:rsidRPr="006C7B8E">
        <w:rPr>
          <w:rFonts w:ascii="Times New Roman" w:hAnsi="Times New Roman" w:cs="Times New Roman"/>
        </w:rPr>
        <w:t>Зубайра</w:t>
      </w:r>
      <w:proofErr w:type="spellEnd"/>
      <w:r w:rsidRPr="006C7B8E">
        <w:rPr>
          <w:rFonts w:ascii="Times New Roman" w:hAnsi="Times New Roman" w:cs="Times New Roman"/>
        </w:rPr>
        <w:t>, который сказал:</w:t>
      </w:r>
    </w:p>
    <w:p w:rsidR="005E2EF3" w:rsidRPr="0001029F" w:rsidRDefault="00504205" w:rsidP="0001029F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01029F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 xml:space="preserve">قَضَى رَسُولُ اللَّهِ </w:t>
      </w:r>
      <w:r w:rsidRPr="0001029F">
        <w:rPr>
          <w:rStyle w:val="a3"/>
          <w:rFonts w:ascii="Times New Roman" w:hAnsi="Times New Roman" w:cs="Times New Roman" w:hint="cs"/>
          <w:sz w:val="32"/>
          <w:szCs w:val="32"/>
          <w:rtl/>
          <w:cs/>
        </w:rPr>
        <w:t>ﷺ</w:t>
      </w:r>
      <w:r w:rsidRPr="0001029F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 xml:space="preserve"> أَنَّ الْخَصْمَيْنِ يَقْعُدَانِ بَيْنَ يَدَيِ الْحَكَمِ</w:t>
      </w:r>
    </w:p>
    <w:p w:rsidR="005E2EF3" w:rsidRPr="006C7B8E" w:rsidRDefault="00504205" w:rsidP="0001029F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 w:rsidRPr="006C7B8E">
        <w:rPr>
          <w:rStyle w:val="a3"/>
          <w:rFonts w:ascii="Times New Roman" w:hAnsi="Times New Roman" w:cs="Times New Roman"/>
          <w:i/>
          <w:iCs/>
        </w:rPr>
        <w:t>«Посланник Аллаха</w:t>
      </w:r>
      <w:r w:rsidR="0001029F">
        <w:rPr>
          <w:rStyle w:val="a3"/>
          <w:rFonts w:ascii="Times New Roman" w:hAnsi="Times New Roman" w:cs="Times New Roman"/>
          <w:i/>
          <w:iCs/>
        </w:rPr>
        <w:t xml:space="preserve"> (</w:t>
      </w:r>
      <w:proofErr w:type="gramStart"/>
      <w:r w:rsidR="0001029F">
        <w:rPr>
          <w:rStyle w:val="a3"/>
          <w:rFonts w:ascii="Times New Roman" w:hAnsi="Times New Roman" w:cs="Times New Roman"/>
          <w:i/>
          <w:iCs/>
        </w:rPr>
        <w:t>с</w:t>
      </w:r>
      <w:proofErr w:type="gramEnd"/>
      <w:r w:rsidR="0001029F">
        <w:rPr>
          <w:rStyle w:val="a3"/>
          <w:rFonts w:ascii="Times New Roman" w:hAnsi="Times New Roman" w:cs="Times New Roman"/>
          <w:i/>
          <w:iCs/>
        </w:rPr>
        <w:t>.а.</w:t>
      </w:r>
      <w:proofErr w:type="gramStart"/>
      <w:r w:rsidR="0001029F">
        <w:rPr>
          <w:rStyle w:val="a3"/>
          <w:rFonts w:ascii="Times New Roman" w:hAnsi="Times New Roman" w:cs="Times New Roman"/>
          <w:i/>
          <w:iCs/>
        </w:rPr>
        <w:t>с</w:t>
      </w:r>
      <w:proofErr w:type="gramEnd"/>
      <w:r w:rsidR="0001029F">
        <w:rPr>
          <w:rStyle w:val="a3"/>
          <w:rFonts w:ascii="Times New Roman" w:hAnsi="Times New Roman" w:cs="Times New Roman"/>
          <w:i/>
          <w:iCs/>
        </w:rPr>
        <w:t>.)</w:t>
      </w:r>
      <w:r w:rsidRPr="006C7B8E">
        <w:rPr>
          <w:rStyle w:val="a3"/>
          <w:rFonts w:ascii="Times New Roman" w:hAnsi="Times New Roman" w:cs="Times New Roman"/>
          <w:i/>
          <w:iCs/>
        </w:rPr>
        <w:t xml:space="preserve"> </w:t>
      </w:r>
      <w:r w:rsidRPr="006C7B8E">
        <w:rPr>
          <w:rStyle w:val="a3"/>
          <w:rFonts w:ascii="Times New Roman" w:hAnsi="Times New Roman" w:cs="Times New Roman"/>
          <w:i/>
          <w:iCs/>
        </w:rPr>
        <w:t>утвердил, что обе спорящие стороны должны находиться перед судьёй»</w:t>
      </w:r>
      <w:r w:rsidRPr="0001029F">
        <w:t xml:space="preserve"> </w:t>
      </w:r>
      <w:r w:rsidRPr="006C7B8E">
        <w:rPr>
          <w:rFonts w:ascii="Times New Roman" w:hAnsi="Times New Roman" w:cs="Times New Roman"/>
        </w:rPr>
        <w:t>(</w:t>
      </w:r>
      <w:r w:rsidR="0001029F">
        <w:rPr>
          <w:rFonts w:ascii="Times New Roman" w:hAnsi="Times New Roman" w:cs="Times New Roman"/>
        </w:rPr>
        <w:t>п</w:t>
      </w:r>
      <w:r w:rsidRPr="006C7B8E">
        <w:rPr>
          <w:rFonts w:ascii="Times New Roman" w:hAnsi="Times New Roman" w:cs="Times New Roman"/>
        </w:rPr>
        <w:t>ередали Ахмад и Абу Дауд; тут приведена версия Абу Дауда)</w:t>
      </w:r>
      <w:r w:rsidRPr="006C7B8E">
        <w:rPr>
          <w:rFonts w:ascii="Times New Roman" w:hAnsi="Times New Roman" w:cs="Times New Roman"/>
        </w:rPr>
        <w:t>.</w:t>
      </w:r>
    </w:p>
    <w:p w:rsidR="005E2EF3" w:rsidRPr="006C7B8E" w:rsidRDefault="0050420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>Этот хадис указывает на форму, в которой осуществляется судебное разбирательство и которая предписана как таковая, то есть обязательно должно быть определённое оформление судебного процесса, а именно: необходимо, чтобы спорящие стороны находились перед с</w:t>
      </w:r>
      <w:r w:rsidRPr="006C7B8E">
        <w:rPr>
          <w:rFonts w:ascii="Times New Roman" w:hAnsi="Times New Roman" w:cs="Times New Roman"/>
        </w:rPr>
        <w:t>удьёй. Это и есть судебное заседание. Оно является условием действительности судебного решения, то есть должен быть установленный порядок, при котором выносится решение, чтобы оно считалось судебным, а именно: спорящие стороны должны сидеть перед судьёй.</w:t>
      </w:r>
    </w:p>
    <w:p w:rsidR="005E2EF3" w:rsidRPr="006C7B8E" w:rsidRDefault="00504205" w:rsidP="0001029F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>Э</w:t>
      </w:r>
      <w:r w:rsidRPr="006C7B8E">
        <w:rPr>
          <w:rFonts w:ascii="Times New Roman" w:hAnsi="Times New Roman" w:cs="Times New Roman"/>
        </w:rPr>
        <w:t>то также подтверждается хадисом от Али, когда Посланник Аллаха</w:t>
      </w:r>
      <w:r w:rsidR="0001029F">
        <w:rPr>
          <w:rFonts w:ascii="Times New Roman" w:hAnsi="Times New Roman" w:cs="Times New Roman"/>
        </w:rPr>
        <w:t xml:space="preserve"> (</w:t>
      </w:r>
      <w:proofErr w:type="gramStart"/>
      <w:r w:rsidR="0001029F">
        <w:rPr>
          <w:rFonts w:ascii="Times New Roman" w:hAnsi="Times New Roman" w:cs="Times New Roman"/>
        </w:rPr>
        <w:t>с</w:t>
      </w:r>
      <w:proofErr w:type="gramEnd"/>
      <w:r w:rsidR="0001029F">
        <w:rPr>
          <w:rFonts w:ascii="Times New Roman" w:hAnsi="Times New Roman" w:cs="Times New Roman"/>
        </w:rPr>
        <w:t>.а.с.)</w:t>
      </w:r>
      <w:r w:rsidRPr="006C7B8E">
        <w:rPr>
          <w:rFonts w:ascii="Times New Roman" w:hAnsi="Times New Roman" w:cs="Times New Roman"/>
        </w:rPr>
        <w:t xml:space="preserve"> </w:t>
      </w:r>
      <w:r w:rsidRPr="006C7B8E">
        <w:rPr>
          <w:rFonts w:ascii="Times New Roman" w:hAnsi="Times New Roman" w:cs="Times New Roman"/>
        </w:rPr>
        <w:t>сказал ему:</w:t>
      </w:r>
    </w:p>
    <w:p w:rsidR="005E2EF3" w:rsidRPr="0001029F" w:rsidRDefault="00504205" w:rsidP="0001029F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01029F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يَا عَلِيُّ، إِذَا جَلَسَ إِلَيْكَ الْخَصْمَانِ فَلاَ تَقْضِ بَـيْـنَهُمَا حَتَّى تَسْمَعَ مِنَ الآخَرِ كَمَا سَمِعْتَ مِنَ الأَوَّلِ</w:t>
      </w:r>
    </w:p>
    <w:p w:rsidR="005E2EF3" w:rsidRPr="006C7B8E" w:rsidRDefault="0001029F" w:rsidP="00133474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>
        <w:rPr>
          <w:rStyle w:val="a3"/>
          <w:rFonts w:ascii="Times New Roman" w:hAnsi="Times New Roman" w:cs="Times New Roman"/>
          <w:i/>
          <w:iCs/>
        </w:rPr>
        <w:t>«</w:t>
      </w:r>
      <w:proofErr w:type="gramStart"/>
      <w:r>
        <w:rPr>
          <w:rStyle w:val="a3"/>
          <w:rFonts w:ascii="Times New Roman" w:hAnsi="Times New Roman" w:cs="Times New Roman"/>
          <w:i/>
          <w:iCs/>
        </w:rPr>
        <w:t>О</w:t>
      </w:r>
      <w:proofErr w:type="gramEnd"/>
      <w:r w:rsidR="00504205" w:rsidRPr="006C7B8E">
        <w:rPr>
          <w:rStyle w:val="a3"/>
          <w:rFonts w:ascii="Times New Roman" w:hAnsi="Times New Roman" w:cs="Times New Roman"/>
          <w:i/>
          <w:iCs/>
        </w:rPr>
        <w:t xml:space="preserve"> Али! Когда к тебе придут две спорящие сто</w:t>
      </w:r>
      <w:r w:rsidR="00504205" w:rsidRPr="006C7B8E">
        <w:rPr>
          <w:rStyle w:val="a3"/>
          <w:rFonts w:ascii="Times New Roman" w:hAnsi="Times New Roman" w:cs="Times New Roman"/>
          <w:i/>
          <w:iCs/>
        </w:rPr>
        <w:t>роны, не выноси решения между ними, пока не выслушаешь второго так же, как выслушал первого»</w:t>
      </w:r>
      <w:r w:rsidR="00504205" w:rsidRPr="006C7B8E">
        <w:rPr>
          <w:rFonts w:ascii="Times New Roman" w:hAnsi="Times New Roman" w:cs="Times New Roman"/>
        </w:rPr>
        <w:t xml:space="preserve"> (Ахмад).</w:t>
      </w:r>
    </w:p>
    <w:p w:rsidR="005E2EF3" w:rsidRPr="006C7B8E" w:rsidRDefault="0050420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 xml:space="preserve">Этот хадис также указывает на конкретную форму, говоря: </w:t>
      </w:r>
      <w:r w:rsidRPr="006C7B8E">
        <w:rPr>
          <w:rStyle w:val="a3"/>
          <w:rFonts w:ascii="Times New Roman" w:hAnsi="Times New Roman" w:cs="Times New Roman"/>
          <w:i/>
          <w:iCs/>
        </w:rPr>
        <w:t>«Когда к тебе придут две спорящие стороны»</w:t>
      </w:r>
      <w:r w:rsidRPr="008262AA">
        <w:rPr>
          <w:rFonts w:ascii="Times New Roman" w:hAnsi="Times New Roman" w:cs="Times New Roman"/>
        </w:rPr>
        <w:t>,</w:t>
      </w:r>
      <w:r w:rsidRPr="006C7B8E">
        <w:rPr>
          <w:rFonts w:ascii="Times New Roman" w:hAnsi="Times New Roman" w:cs="Times New Roman"/>
        </w:rPr>
        <w:t xml:space="preserve"> </w:t>
      </w:r>
      <w:r w:rsidR="008262AA">
        <w:rPr>
          <w:rFonts w:ascii="Times New Roman" w:hAnsi="Times New Roman" w:cs="Times New Roman"/>
        </w:rPr>
        <w:t xml:space="preserve">— </w:t>
      </w:r>
      <w:r w:rsidRPr="006C7B8E">
        <w:rPr>
          <w:rFonts w:ascii="Times New Roman" w:hAnsi="Times New Roman" w:cs="Times New Roman"/>
        </w:rPr>
        <w:t xml:space="preserve">то есть наличие судебного заседания является условием </w:t>
      </w:r>
      <w:r w:rsidRPr="006C7B8E">
        <w:rPr>
          <w:rFonts w:ascii="Times New Roman" w:hAnsi="Times New Roman" w:cs="Times New Roman"/>
        </w:rPr>
        <w:t>действительности судебного разбирательства.</w:t>
      </w:r>
    </w:p>
    <w:p w:rsidR="005E2EF3" w:rsidRPr="006C7B8E" w:rsidRDefault="00504205" w:rsidP="0001029F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>Аналогично этому, наличие судебного заседания так</w:t>
      </w:r>
      <w:r w:rsidR="008262AA">
        <w:rPr>
          <w:rFonts w:ascii="Times New Roman" w:hAnsi="Times New Roman" w:cs="Times New Roman"/>
        </w:rPr>
        <w:t xml:space="preserve"> </w:t>
      </w:r>
      <w:r w:rsidRPr="006C7B8E">
        <w:rPr>
          <w:rFonts w:ascii="Times New Roman" w:hAnsi="Times New Roman" w:cs="Times New Roman"/>
        </w:rPr>
        <w:t xml:space="preserve">же является условием действительности принесения клятвы, как сказано в хадисе Посланника Аллаха </w:t>
      </w:r>
      <w:r w:rsidR="0001029F" w:rsidRPr="0001029F">
        <w:rPr>
          <w:rFonts w:ascii="Times New Roman" w:hAnsi="Times New Roman" w:cs="Arial Unicode MS"/>
          <w:cs/>
        </w:rPr>
        <w:t>(</w:t>
      </w:r>
      <w:proofErr w:type="gramStart"/>
      <w:r w:rsidR="0001029F" w:rsidRPr="0001029F">
        <w:rPr>
          <w:rFonts w:ascii="Times New Roman" w:hAnsi="Times New Roman" w:cs="Times New Roman"/>
        </w:rPr>
        <w:t>с</w:t>
      </w:r>
      <w:proofErr w:type="gramEnd"/>
      <w:r w:rsidR="0001029F" w:rsidRPr="0001029F">
        <w:rPr>
          <w:rFonts w:ascii="Times New Roman" w:hAnsi="Times New Roman" w:cs="Times New Roman"/>
        </w:rPr>
        <w:t>.а.с.)</w:t>
      </w:r>
      <w:r w:rsidRPr="006C7B8E">
        <w:rPr>
          <w:rFonts w:ascii="Times New Roman" w:hAnsi="Times New Roman" w:cs="Times New Roman"/>
        </w:rPr>
        <w:t>:</w:t>
      </w:r>
    </w:p>
    <w:p w:rsidR="005E2EF3" w:rsidRPr="0001029F" w:rsidRDefault="00504205" w:rsidP="0001029F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01029F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وَلَكِنَّ الْيَمِينَ عَلَى الْمُدَّعَى عَلَيْهِ</w:t>
      </w:r>
    </w:p>
    <w:p w:rsidR="005E2EF3" w:rsidRPr="006C7B8E" w:rsidRDefault="00504205" w:rsidP="00903DEA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 w:rsidRPr="006C7B8E">
        <w:rPr>
          <w:rStyle w:val="a3"/>
          <w:rFonts w:ascii="Times New Roman" w:hAnsi="Times New Roman" w:cs="Times New Roman"/>
          <w:i/>
          <w:iCs/>
        </w:rPr>
        <w:t>«принесение клят</w:t>
      </w:r>
      <w:r w:rsidRPr="006C7B8E">
        <w:rPr>
          <w:rStyle w:val="a3"/>
          <w:rFonts w:ascii="Times New Roman" w:hAnsi="Times New Roman" w:cs="Times New Roman"/>
          <w:i/>
          <w:iCs/>
        </w:rPr>
        <w:t>вы на ответчике»</w:t>
      </w:r>
      <w:r w:rsidRPr="008262AA">
        <w:rPr>
          <w:rStyle w:val="a3"/>
          <w:rFonts w:ascii="Times New Roman" w:hAnsi="Times New Roman" w:cs="Times New Roman"/>
          <w:b w:val="0"/>
          <w:bCs w:val="0"/>
        </w:rPr>
        <w:t xml:space="preserve"> </w:t>
      </w:r>
      <w:r w:rsidRPr="006C7B8E">
        <w:rPr>
          <w:rFonts w:ascii="Times New Roman" w:hAnsi="Times New Roman" w:cs="Times New Roman"/>
        </w:rPr>
        <w:t>(</w:t>
      </w:r>
      <w:r w:rsidR="008262AA">
        <w:rPr>
          <w:rFonts w:ascii="Times New Roman" w:hAnsi="Times New Roman" w:cs="Times New Roman"/>
        </w:rPr>
        <w:t xml:space="preserve">передано </w:t>
      </w:r>
      <w:proofErr w:type="spellStart"/>
      <w:r w:rsidRPr="006C7B8E">
        <w:rPr>
          <w:rFonts w:ascii="Times New Roman" w:hAnsi="Times New Roman" w:cs="Times New Roman"/>
        </w:rPr>
        <w:t>Б</w:t>
      </w:r>
      <w:r w:rsidR="00903DEA">
        <w:rPr>
          <w:rFonts w:ascii="Times New Roman" w:hAnsi="Times New Roman" w:cs="Times New Roman"/>
        </w:rPr>
        <w:t>ухари</w:t>
      </w:r>
      <w:proofErr w:type="spellEnd"/>
      <w:r w:rsidR="00903DEA">
        <w:rPr>
          <w:rFonts w:ascii="Times New Roman" w:hAnsi="Times New Roman" w:cs="Times New Roman"/>
        </w:rPr>
        <w:t xml:space="preserve"> и </w:t>
      </w:r>
      <w:proofErr w:type="spellStart"/>
      <w:r w:rsidR="00903DEA">
        <w:rPr>
          <w:rFonts w:ascii="Times New Roman" w:hAnsi="Times New Roman" w:cs="Times New Roman"/>
        </w:rPr>
        <w:t>Муслимом</w:t>
      </w:r>
      <w:proofErr w:type="spellEnd"/>
      <w:r w:rsidR="00903DEA">
        <w:rPr>
          <w:rFonts w:ascii="Times New Roman" w:hAnsi="Times New Roman" w:cs="Times New Roman"/>
        </w:rPr>
        <w:t xml:space="preserve"> от</w:t>
      </w:r>
      <w:proofErr w:type="gramStart"/>
      <w:r w:rsidR="00903DEA">
        <w:rPr>
          <w:rFonts w:ascii="Times New Roman" w:hAnsi="Times New Roman" w:cs="Times New Roman"/>
        </w:rPr>
        <w:t xml:space="preserve"> И</w:t>
      </w:r>
      <w:proofErr w:type="gramEnd"/>
      <w:r w:rsidR="00903DEA">
        <w:rPr>
          <w:rFonts w:ascii="Times New Roman" w:hAnsi="Times New Roman" w:cs="Times New Roman"/>
        </w:rPr>
        <w:t>бн Аббаса), т</w:t>
      </w:r>
      <w:r w:rsidRPr="006C7B8E">
        <w:rPr>
          <w:rFonts w:ascii="Times New Roman" w:hAnsi="Times New Roman" w:cs="Times New Roman"/>
        </w:rPr>
        <w:t xml:space="preserve">ак как </w:t>
      </w:r>
      <w:r w:rsidRPr="006C7B8E">
        <w:rPr>
          <w:rFonts w:ascii="Times New Roman" w:hAnsi="Times New Roman" w:cs="Times New Roman"/>
          <w:b/>
          <w:bCs/>
          <w:i/>
          <w:iCs/>
        </w:rPr>
        <w:t>«ответчиком»</w:t>
      </w:r>
      <w:r w:rsidRPr="006C7B8E">
        <w:rPr>
          <w:rFonts w:ascii="Times New Roman" w:hAnsi="Times New Roman" w:cs="Times New Roman"/>
        </w:rPr>
        <w:t xml:space="preserve"> человека называют только в рамках судебного заседания.</w:t>
      </w:r>
    </w:p>
    <w:p w:rsidR="005E2EF3" w:rsidRPr="006C7B8E" w:rsidRDefault="00504205" w:rsidP="0001029F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 xml:space="preserve">Также свидетельские показания будут иметь юридическую силу только в рамках судебного заседания, как указано в хадисе Пророка </w:t>
      </w:r>
      <w:r w:rsidR="0001029F" w:rsidRPr="0001029F">
        <w:rPr>
          <w:rFonts w:ascii="Times New Roman" w:hAnsi="Times New Roman" w:cs="Arial Unicode MS"/>
          <w:cs/>
        </w:rPr>
        <w:t>(</w:t>
      </w:r>
      <w:proofErr w:type="gramStart"/>
      <w:r w:rsidR="0001029F" w:rsidRPr="0001029F">
        <w:rPr>
          <w:rFonts w:ascii="Times New Roman" w:hAnsi="Times New Roman" w:cs="Times New Roman"/>
        </w:rPr>
        <w:t>с</w:t>
      </w:r>
      <w:proofErr w:type="gramEnd"/>
      <w:r w:rsidR="0001029F" w:rsidRPr="0001029F">
        <w:rPr>
          <w:rFonts w:ascii="Times New Roman" w:hAnsi="Times New Roman" w:cs="Times New Roman"/>
        </w:rPr>
        <w:t>.а.с.)</w:t>
      </w:r>
      <w:r w:rsidRPr="006C7B8E">
        <w:rPr>
          <w:rFonts w:ascii="Times New Roman" w:hAnsi="Times New Roman" w:cs="Times New Roman"/>
        </w:rPr>
        <w:t>:</w:t>
      </w:r>
    </w:p>
    <w:p w:rsidR="005E2EF3" w:rsidRPr="0001029F" w:rsidRDefault="00504205" w:rsidP="0001029F">
      <w:pPr>
        <w:pStyle w:val="a5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01029F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الْبَيِّنَةُ عَلَى الْمُدَّعِي</w:t>
      </w:r>
    </w:p>
    <w:p w:rsidR="005E2EF3" w:rsidRPr="006C7B8E" w:rsidRDefault="00504205" w:rsidP="000C35A2">
      <w:pPr>
        <w:pStyle w:val="a5"/>
        <w:spacing w:after="113" w:line="360" w:lineRule="auto"/>
        <w:jc w:val="both"/>
        <w:rPr>
          <w:rFonts w:ascii="Times New Roman" w:hAnsi="Times New Roman" w:cs="Times New Roman"/>
        </w:rPr>
      </w:pPr>
      <w:r w:rsidRPr="006C7B8E">
        <w:rPr>
          <w:rStyle w:val="a3"/>
          <w:rFonts w:ascii="Times New Roman" w:hAnsi="Times New Roman" w:cs="Times New Roman"/>
          <w:i/>
          <w:iCs/>
        </w:rPr>
        <w:lastRenderedPageBreak/>
        <w:t>«Приведение доказательства (свидетеля) — на истце»</w:t>
      </w:r>
      <w:r w:rsidRPr="006C7B8E">
        <w:rPr>
          <w:rStyle w:val="a3"/>
          <w:rFonts w:ascii="Times New Roman" w:hAnsi="Times New Roman" w:cs="Times New Roman"/>
        </w:rPr>
        <w:t xml:space="preserve"> </w:t>
      </w:r>
      <w:r w:rsidRPr="006C7B8E">
        <w:rPr>
          <w:rFonts w:ascii="Times New Roman" w:hAnsi="Times New Roman" w:cs="Times New Roman"/>
        </w:rPr>
        <w:t>(</w:t>
      </w:r>
      <w:r w:rsidR="000C35A2">
        <w:rPr>
          <w:rFonts w:ascii="Times New Roman" w:hAnsi="Times New Roman" w:cs="Times New Roman"/>
        </w:rPr>
        <w:t xml:space="preserve">передал </w:t>
      </w:r>
      <w:r w:rsidR="000C35A2" w:rsidRPr="006C7B8E">
        <w:rPr>
          <w:rFonts w:ascii="Times New Roman" w:hAnsi="Times New Roman" w:cs="Times New Roman"/>
        </w:rPr>
        <w:t>Байхакы</w:t>
      </w:r>
      <w:r w:rsidRPr="006C7B8E">
        <w:rPr>
          <w:rFonts w:ascii="Times New Roman" w:hAnsi="Times New Roman" w:cs="Times New Roman"/>
        </w:rPr>
        <w:t xml:space="preserve"> с достоверным </w:t>
      </w:r>
      <w:proofErr w:type="spellStart"/>
      <w:r w:rsidRPr="006C7B8E">
        <w:rPr>
          <w:rFonts w:ascii="Times New Roman" w:hAnsi="Times New Roman" w:cs="Times New Roman"/>
        </w:rPr>
        <w:t>иснадом</w:t>
      </w:r>
      <w:proofErr w:type="spellEnd"/>
      <w:r w:rsidRPr="006C7B8E">
        <w:rPr>
          <w:rFonts w:ascii="Times New Roman" w:hAnsi="Times New Roman" w:cs="Times New Roman"/>
        </w:rPr>
        <w:t xml:space="preserve">, о </w:t>
      </w:r>
      <w:r w:rsidRPr="006C7B8E">
        <w:rPr>
          <w:rFonts w:ascii="Times New Roman" w:hAnsi="Times New Roman" w:cs="Times New Roman"/>
        </w:rPr>
        <w:t>чём утверждает</w:t>
      </w:r>
      <w:proofErr w:type="gramStart"/>
      <w:r w:rsidRPr="006C7B8E">
        <w:rPr>
          <w:rFonts w:ascii="Times New Roman" w:hAnsi="Times New Roman" w:cs="Times New Roman"/>
        </w:rPr>
        <w:t xml:space="preserve"> И</w:t>
      </w:r>
      <w:proofErr w:type="gramEnd"/>
      <w:r w:rsidRPr="006C7B8E">
        <w:rPr>
          <w:rFonts w:ascii="Times New Roman" w:hAnsi="Times New Roman" w:cs="Times New Roman"/>
        </w:rPr>
        <w:t xml:space="preserve">бн </w:t>
      </w:r>
      <w:proofErr w:type="spellStart"/>
      <w:r w:rsidRPr="006C7B8E">
        <w:rPr>
          <w:rFonts w:ascii="Times New Roman" w:hAnsi="Times New Roman" w:cs="Times New Roman"/>
        </w:rPr>
        <w:t>Хаджар</w:t>
      </w:r>
      <w:proofErr w:type="spellEnd"/>
      <w:r w:rsidRPr="006C7B8E">
        <w:rPr>
          <w:rFonts w:ascii="Times New Roman" w:hAnsi="Times New Roman" w:cs="Times New Roman"/>
        </w:rPr>
        <w:t>).</w:t>
      </w:r>
    </w:p>
    <w:p w:rsidR="005E2EF3" w:rsidRPr="006C7B8E" w:rsidRDefault="0050420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6C7B8E">
        <w:rPr>
          <w:rFonts w:ascii="Times New Roman" w:hAnsi="Times New Roman" w:cs="Times New Roman"/>
        </w:rPr>
        <w:t>Так же, как и</w:t>
      </w:r>
      <w:r w:rsidRPr="000C35A2">
        <w:rPr>
          <w:rFonts w:ascii="Times New Roman" w:hAnsi="Times New Roman" w:cs="Times New Roman"/>
        </w:rPr>
        <w:t xml:space="preserve"> </w:t>
      </w:r>
      <w:r w:rsidRPr="006C7B8E">
        <w:rPr>
          <w:rFonts w:ascii="Times New Roman" w:hAnsi="Times New Roman" w:cs="Times New Roman"/>
          <w:b/>
          <w:bCs/>
          <w:i/>
          <w:iCs/>
        </w:rPr>
        <w:t>«ответчик»</w:t>
      </w:r>
      <w:r w:rsidRPr="000C35A2">
        <w:rPr>
          <w:rFonts w:ascii="Times New Roman" w:hAnsi="Times New Roman" w:cs="Times New Roman"/>
        </w:rPr>
        <w:t xml:space="preserve">, </w:t>
      </w:r>
      <w:r w:rsidRPr="006C7B8E">
        <w:rPr>
          <w:rFonts w:ascii="Times New Roman" w:hAnsi="Times New Roman" w:cs="Times New Roman"/>
          <w:b/>
          <w:bCs/>
          <w:i/>
          <w:iCs/>
        </w:rPr>
        <w:t>«истцом»</w:t>
      </w:r>
      <w:r w:rsidRPr="000C35A2">
        <w:rPr>
          <w:rFonts w:ascii="Times New Roman" w:hAnsi="Times New Roman" w:cs="Times New Roman"/>
        </w:rPr>
        <w:t xml:space="preserve"> </w:t>
      </w:r>
      <w:r w:rsidRPr="006C7B8E">
        <w:rPr>
          <w:rFonts w:ascii="Times New Roman" w:hAnsi="Times New Roman" w:cs="Times New Roman"/>
        </w:rPr>
        <w:t>челов</w:t>
      </w:r>
      <w:bookmarkStart w:id="0" w:name="_GoBack"/>
      <w:bookmarkEnd w:id="0"/>
      <w:r w:rsidRPr="006C7B8E">
        <w:rPr>
          <w:rFonts w:ascii="Times New Roman" w:hAnsi="Times New Roman" w:cs="Times New Roman"/>
        </w:rPr>
        <w:t>ек бывает тоже только в рамках судебного заседания.</w:t>
      </w:r>
    </w:p>
    <w:sectPr w:rsidR="005E2EF3" w:rsidRPr="006C7B8E" w:rsidSect="006C7B8E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5E2EF3"/>
    <w:rsid w:val="0001029F"/>
    <w:rsid w:val="000C35A2"/>
    <w:rsid w:val="00133474"/>
    <w:rsid w:val="00504205"/>
    <w:rsid w:val="005E2EF3"/>
    <w:rsid w:val="006C7B8E"/>
    <w:rsid w:val="008262AA"/>
    <w:rsid w:val="00903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308</Words>
  <Characters>2015</Characters>
  <Application>Microsoft Office Word</Application>
  <DocSecurity>0</DocSecurity>
  <Lines>33</Lines>
  <Paragraphs>16</Paragraphs>
  <ScaleCrop>false</ScaleCrop>
  <Company/>
  <LinksUpToDate>false</LinksUpToDate>
  <CharactersWithSpaces>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2025-12-21T21:09:00Z</dcterms:created>
  <dcterms:modified xsi:type="dcterms:W3CDTF">2025-12-21T22:14:00Z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2025-12-09T16:22:30Z</dcterms:created>
  <dc:creator/>
  <dc:description/>
  <dc:language>ru-RU</dc:language>
  <cp:lastModifiedBy/>
  <dcterms:modified xsi:type="dcterms:W3CDTF">2025-12-09T22:36:14Z</dcterms:modified>
  <cp:revision>15</cp:revision>
  <dc:subject/>
  <dc:title/>
</cp:coreProperties>
</file>