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>Газета «Ар-Рая»: Кризис между США и Венесуэлой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Интерес американских администраций к Венесуэле восходит к началу XX века, когда в этой стране были обнаружены огромные запасы нефти. В течение долгих десятилетий американские энергетические компании контролировали добычу венесуэльской нефти, пока венесуэльское правительство не национализировало их в 1976 году.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Венесуэла переживала серьёзный экономический спад и политическую нестабильность до тех пор, пока в 1998 году к власти не пришёл Уго Чавес. При нём Венесуэла сблизилась с Россией, Китаем и Ираном и начала проводить левую социалистическую политику, вплоть до смерти Чавеса в 2013 году. После его сменил Николас Мадуро, который продолжил ту же социалистическую линию Чавеса, что привело к ещё большему ухудшению экономической ситуации и усилению изоляции страны. Америка ввела против Венесуэлы многочисленные санкции и отказалась признавать легитимность президентских выборов. В 2020 году Министерство юстиции США обвинило Мадуро в торговле и контрабанде наркотиков в США.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Венесуэла является одной из богатейших стран мира по наличию природных ресурсов: она занимает первое место в мире по объёму подтверждённых запасов нефти, которые превышают 300 миллиардов баррелей, также она на четв</w:t>
      </w:r>
      <w:r>
        <w:rPr/>
        <w:t>ё</w:t>
      </w:r>
      <w:r>
        <w:rPr/>
        <w:t>ртом месте по величине запасов природного газа — более 195 триллионов кубических футов.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последние месяцы Америка усилила давление на Венесуэлу под предлогом борьбы с наркотрафиком, который якобы направлен на её территорию. Так, 9 августа она разместила три эсминца у берегов Венесуэлы. А 2 сентября США нанесли первый авиаудар по тому, что они назвали «судном для транспортировки наркотиков», которое прибыло из Венесуэлы.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3 октября министр обороны США заявил, что отдал приказ нанести удар по лодке, перевозившей наркотики у тех же берегов. А президент Трамп, со своей стороны, сказал, что разрешил Центральному разведывательному управлению (ЦРУ) проводить так называемые секретные операции на территории Венесуэлы.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общей сложности американские власти заявили о своей ответственности за 15 атак за последние недели. По сообщениям СМИ, в результате этих ударов погибло 62 человека.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Американская газета «</w:t>
      </w:r>
      <w:r>
        <w:rPr>
          <w:rStyle w:val="Emphasis"/>
        </w:rPr>
        <w:t>The New York Times»</w:t>
      </w:r>
      <w:r>
        <w:rPr/>
        <w:t xml:space="preserve"> сообщила, что некоторые официальные лица в частных разговорах признали: истинная цель всей этой активности — свергнуть президента Венесуэлы Николаса Мадуро. Однако официально Америка ограничивается заявлениями, что её операции нацелены на преследование латиноамериканских «террористических банд», контролирующих наркотрафик в сторону Америки.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Похоже, что Америка под руководством Трампа стремится установить контроль над огромными природными ресурсами Венесуэлы, особенно её нефтью, природным газом, золотом и редкими металлами. Дополнительное напряжение создают торговые отношения Венесуэлы с Китаем и Россией: объём торговли между Китаем и Венесуэлой достиг 6,5 миллиарда долларов в 2024 году и продолжает расти. Это усиливает враждебность со стороны Америки и делает её более агрессивной в отношении такого сближения, ведь Венесуэла, как и другие страны Латинской Америки, рассматривается США как их «задний двор», полагая, что  именно Америка вправе распоряжаться их ресурсами. Любое же сближение этих стран с внешними игроками США считают красной линией, в ответ на которую они готовы развязывать войны, как это произошло при вторжении в Панаму в 1989 году и аресте её главы Мануэля Норьеги по обвинению в торговле наркотиками, после чего Америка сме</w:t>
      </w:r>
      <w:r>
        <w:rPr>
          <w:rFonts w:eastAsia="Noto Serif CJK SC" w:cs="Noto Sans Devanagari"/>
          <w:color w:val="auto"/>
          <w:kern w:val="2"/>
          <w:sz w:val="24"/>
          <w:szCs w:val="24"/>
          <w:lang w:val="ru-RU" w:eastAsia="zh-CN" w:bidi="hi-IN"/>
        </w:rPr>
        <w:t>нила режим в стране в соответствии со своими интересами.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eastAsia="Noto Serif CJK SC" w:cs="Noto Sans Devanagari"/>
          <w:color w:val="auto"/>
          <w:kern w:val="2"/>
          <w:sz w:val="24"/>
          <w:szCs w:val="24"/>
          <w:lang w:val="ru-RU" w:eastAsia="zh-CN" w:bidi="hi-IN"/>
        </w:rPr>
      </w:pPr>
      <w:r>
        <w:rPr>
          <w:rFonts w:eastAsia="Noto Serif CJK SC" w:cs="Noto Sans Devanagari"/>
          <w:color w:val="auto"/>
          <w:kern w:val="2"/>
          <w:sz w:val="24"/>
          <w:szCs w:val="24"/>
          <w:lang w:val="ru-RU" w:eastAsia="zh-CN" w:bidi="hi-IN"/>
        </w:rPr>
        <w:t>Те противоречивые заявления, которые мы сегодня слышим от американских политиков о возможной военной операции в Венесуэле, указывают на то, что ведётся планирование по смене власти в стране по одному из трёх сценариев.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Первый сценарий</w:t>
      </w:r>
      <w:r>
        <w:rPr/>
        <w:t xml:space="preserve"> — внутренний мятеж под руководством армии или гражданского руководства, или в результате их сотрудничества, при этом Вашингтон обеспечит логистическую и разведывательную поддержку, или даже прямую военную помощь посредством американских вооружённых сил, уже размещённых в Карибском море. Однако вероятность реализации этого сценария невелика из-за слабости и разобщённости оппозиции, а также силы венесуэльских служб безопасности и разведки.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Второй сценарий</w:t>
      </w:r>
      <w:r>
        <w:rPr/>
        <w:t xml:space="preserve"> — прямое и сокрушительное военное вмешательство, включающее массированные удары по военным объектам Венесуэлы, с возможностью поручить подразделениям специальных сил захват президента Мадуро и предать его суду. Одновременно с этим США будут создавать благоприятные условия для своих агентов в оппозиции, влияние которой усилилось после того, как лидер венесуэльской оппозиции Мария Корина Мачадо получила Нобелевскую премию мира, что вызвало призывы международного сообщества к солидарности с ней. Западные СМИ, особенно американские, активно продвигают этот нарратив. Сторонники этого сценария считают, что удар может вызвать раскол в рядах режима или недовольство среди части военных, что подтолкнёт их дистанцироваться от ослабевшей власти.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Третий сценарий</w:t>
      </w:r>
      <w:r>
        <w:rPr/>
        <w:t xml:space="preserve"> — политическое давление, в рамках которого Трамп объявляет о «победе» после серии морских ударов, а затем возвращается к дипломатическим каналам, чтобы принудить Венесуэлу к уступкам в сфере энергетики, миграции, региональной безопасности, подписанию экономических соглашений и фактическому контролю над ресурсами страны. После этого в Венесуэле начнётся избирательный процесс, который обеспечит приход к власти оппозиции — в формате, выгодном Америке.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Похоже, что именно этот сценарий является наиболее вероятным, учитывая характер Трампа как «торгового переговорщика», который стремится представить себя человеком мира и получить Нобелевскую премию мира.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Подтверждением этого сценария служат слова самого Трампа от 30 октября 2025 года: он заявил, что не рассматривает возможность нанесения ударов по Венесуэле. Когда журналист в президентском самолёте спросил его о сообщениях, утверждающих, что он намерен начать военные удары по Венесуэле, Трамп ответил: «Нет».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Кроме того, сам Мадуро предложил передать контроль над нефтяными ресурсами в обмен на прекращение эскалации, однако Трамп отверг это предложение. Это показывает, что Венесуэла опасается прямого вмешательства Америки и предпочитает решить кризис путём переговоров.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Примечательно, что в этом кризисе, как и в других, искусственно созданных Америкой, будь то присоединение Канады, попытка покупки Гренландии или установление контроля над Газой, со стороны Америки проявляется беспрецедентная высокомерность, грубость и силовое давление. И это не признак силы, а проявление её слабости и растерянности, как описывает французский мыслитель Эммануэль Тодд в своей книге «После империи»:</w:t>
        <w:br/>
      </w:r>
      <w:r>
        <w:rPr>
          <w:rStyle w:val="Emphasis"/>
        </w:rPr>
        <w:t>«Америка прибегает к чрезмерному насилию, чтобы скрыть свою слабость, а не чтобы выразить свою силу».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Аллах 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وَمَا كُنَّا مُهْلِكِي الْقُرَىٰ إِلَّا وَأَهْلُهَا ظَالِمُونَ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>
          <w:b/>
          <w:bCs/>
        </w:rPr>
        <w:t>«Мы не уничтожали селения, если только их жители не были беззаконниками»</w:t>
      </w:r>
      <w:r>
        <w:rPr/>
        <w:t xml:space="preserve"> (28:59).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Халид Али, Америка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 xml:space="preserve">12.11.2025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286</TotalTime>
  <Application>LibreOffice/7.6.7.2$Linux_X86_64 LibreOffice_project/60$Build-2</Application>
  <AppVersion>15.0000</AppVersion>
  <Pages>3</Pages>
  <Words>921</Words>
  <Characters>5932</Characters>
  <CharactersWithSpaces>6839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2025-11-13T16:17:12Z</dcterms:created>
  <dc:creator/>
  <dc:description/>
  <dc:language>ru-RU</dc:language>
  <cp:lastModifiedBy/>
  <dcterms:modified xsi:type="dcterms:W3CDTF">2025-11-23T23:00:41Z</dcterms:modified>
  <cp:revision>17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