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Ожидаются американо-иранские переговоры по ядерной программе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 словам осведомлённых лиц, планируется проведение встречи между специальным посланником Белого дома Стивом Уиткоффом и министром иностранных дел Ирана Аббасом Арагчи в ближайшую пятницу в Стамбуле. Однако политические источники считают, что разногласия между двумя сторонами остаются значительными. Администрация Трампа настаивает на включении в любое новое соглашение вопросов, касающихся иранской ракетной программы, её региональной роли и поддержки союзников, в то время как Иран утверждает, что переговоры должны ограничиваться исключительно ядерным вопросом. Это вызывает вопросы о том, как Уиткофф и Арагчи найдут выход из этого фундаментального противоречия сторон. (RT, 02.02.2026).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Ни одно государство в мире не проходило столь противоречивый и </w:t>
      </w:r>
      <w:bookmarkStart w:id="0" w:name="_GoBack"/>
      <w:bookmarkEnd w:id="0"/>
      <w:r>
        <w:rPr>
          <w:lang w:val="ru-RU"/>
        </w:rPr>
        <w:t>затратный путь в развитии ядерной программы, как Иран. Соединённые Штаты на протяжении длительного времени искусственно повышали его статус, представляя Иран в образе региональной сверхдержавы и используя его как инструмент давления — своего рода «пугало» для соседних стран. Это делалось ради тайных целей Вашингтона, за кулисами Америка координировала свою политику в регионе с Тегераном. Многие аналитики прямо утверждают, что США фактически передали Ирану контроль над Ираком после оккупации 2003 года. Этот статус обязывал Иран к созданию ядерной программы, подобающей сверхдержаве.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Однако этот статус был лишь раздутым образом и в своей основе опирался на Америку, а не на собственную силу Ирана — в этом и заключалась главная проблема. Иранская ядерная программа обошлась стране почти в триллион долларов, но при этом она так и не создала ни одной ядерной бомбы, способной вселить страх в её противников. Более того, Иран был уверен, что Соединённые Штаты не являются его врагом, и на протяжении десятилетий вращался в орбите американской политики.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Но такая ситуация не могла продолжаться бесконечно. США пришли к выводу о необходимости сокращения роли Ирана в регионе, и именно здесь Тегеран оказался в ловушке. Ради этого регионального статуса он растратил колоссальные ресурсы на ядерные и ракетные программы, а также на поддержку и вооружение своих группировок. Но теперь США делают основную ставку на еврейское образование. В 2025 году Вашингтон впервые позволил ему нанести по Ирану и его ядерной программе масштабные удары, более того, сами США приняли в них непосредственное участие. Незадолго до этого еврейское образование нанесло сокрушительный удар по проиранской силе в Ливане. Затем Америка поручила Турции курировать процесс передачи власти в Дамаске при полном игнорировании Ирана. Таким образом, региональная роль Ирана начала последовательно и заметно сокращаться.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Иран оказался в растерянности. Его народ голодает, многие едва сводят концы с концами из-за коррупции политиков, финансирования группировок за рубежом, дорогостоящих ракетных и ядерных программ, а также из-за санкций. Народ восстал, требуя свержения режима, а администрация Трампа в полном согласии с еврейским образованием стремилась ослабить Иран и уменьшить его международный и региональный вес.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Администрация Трампа начала сосредоточивать свои самолёты и военные корабли вблизи Ирана, чтобы провоцировать его и оказывать давление, вынудив принять требования нового этапа американской стратегии, направленной на сокращение роли Ирана. После демонстрации силы следуют переговоры и дипломатические контакты, позволяющие США добиться цели без потерь.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неизбежный результат для любой страны, которая отдаёт ресурсы своего народа в руки сверхдержав, позволяя им управлять ими по своему усмотрению, а затем оказывается неспособной освободиться от их влияния, когда меняются их приоритеты. Таким образом, Иран оказался неспособен поддерживать свой статус, свои вооружённые силы и группировки, свои военные и ядерные программы, даже несмотря на то, что для этой цели он разорил свой народ, реализуя фиктивный статус, предоставленный ему Америкой.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Билял Тамизи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17 Шабана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5 февраля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463</TotalTime>
  <Application>LibreOffice/24.2.7.2$Linux_X86_64 LibreOffice_project/420$Build-2</Application>
  <AppVersion>15.0000</AppVersion>
  <Pages>2</Pages>
  <Words>558</Words>
  <Characters>3536</Characters>
  <CharactersWithSpaces>4082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2026-02-06T09:26:00Z</dcterms:created>
  <dc:creator>User</dc:creator>
  <dc:description/>
  <dc:language>ru-RU</dc:language>
  <cp:lastModifiedBy/>
  <dcterms:modified xsi:type="dcterms:W3CDTF">2026-02-06T23:29:10Z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