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0E1C" w:rsidRPr="008E1DAC" w:rsidRDefault="00440E1C" w:rsidP="008E1DAC">
      <w:pPr>
        <w:pStyle w:val="Basmala"/>
      </w:pPr>
      <w:r w:rsidRPr="008E1DAC">
        <w:rPr>
          <w:rtl/>
        </w:rPr>
        <w:t xml:space="preserve">بِسۡمِ </w:t>
      </w:r>
      <w:r w:rsidRPr="008E1DAC">
        <w:rPr>
          <w:rFonts w:hint="cs"/>
          <w:rtl/>
        </w:rPr>
        <w:t>ٱللَّهِ</w:t>
      </w:r>
      <w:r w:rsidRPr="008E1DAC">
        <w:rPr>
          <w:rtl/>
        </w:rPr>
        <w:t xml:space="preserve"> </w:t>
      </w:r>
      <w:r w:rsidRPr="008E1DAC">
        <w:rPr>
          <w:rFonts w:hint="cs"/>
          <w:rtl/>
        </w:rPr>
        <w:t>ٱلرَّحۡمَٰنِ</w:t>
      </w:r>
      <w:r w:rsidRPr="008E1DAC">
        <w:rPr>
          <w:rtl/>
        </w:rPr>
        <w:t xml:space="preserve"> </w:t>
      </w:r>
      <w:r w:rsidRPr="008E1DAC">
        <w:rPr>
          <w:rFonts w:hint="cs"/>
          <w:rtl/>
        </w:rPr>
        <w:t>ٱلرَّحِيمِ</w:t>
      </w:r>
    </w:p>
    <w:p w:rsidR="003D6E41" w:rsidRPr="008E1DAC" w:rsidRDefault="0002169D" w:rsidP="008E1DAC">
      <w:pPr>
        <w:pStyle w:val="HeaderL1"/>
      </w:pPr>
      <w:bookmarkStart w:id="0" w:name="_GoBack"/>
      <w:r w:rsidRPr="00FA466C">
        <w:t>Окончание американской гегемонии и</w:t>
      </w:r>
      <w:r w:rsidR="008E1DAC">
        <w:t> </w:t>
      </w:r>
      <w:r w:rsidRPr="00FA466C">
        <w:t>усиление геополитического вакуума на Ближнем Востоке</w:t>
      </w:r>
      <w:bookmarkEnd w:id="0"/>
      <w:r w:rsidR="008E1DAC">
        <w:br/>
      </w:r>
      <w:r w:rsidRPr="008E1DAC">
        <w:rPr>
          <w:b w:val="0"/>
          <w:bCs w:val="0"/>
        </w:rPr>
        <w:t>Анализ глобального сдвига: от «американ</w:t>
      </w:r>
      <w:r w:rsidR="00FA466C" w:rsidRPr="008E1DAC">
        <w:rPr>
          <w:b w:val="0"/>
          <w:bCs w:val="0"/>
        </w:rPr>
        <w:t>ской модели Ближнего Востока» к</w:t>
      </w:r>
      <w:r w:rsidR="008E1DAC" w:rsidRPr="008E1DAC">
        <w:rPr>
          <w:b w:val="0"/>
          <w:bCs w:val="0"/>
        </w:rPr>
        <w:t> </w:t>
      </w:r>
      <w:proofErr w:type="spellStart"/>
      <w:r w:rsidRPr="008E1DAC">
        <w:rPr>
          <w:b w:val="0"/>
          <w:bCs w:val="0"/>
        </w:rPr>
        <w:t>постоднополярному</w:t>
      </w:r>
      <w:proofErr w:type="spellEnd"/>
      <w:r w:rsidRPr="008E1DAC">
        <w:rPr>
          <w:b w:val="0"/>
          <w:bCs w:val="0"/>
        </w:rPr>
        <w:t xml:space="preserve"> миру</w:t>
      </w:r>
    </w:p>
    <w:p w:rsidR="005161DF" w:rsidRPr="00FA466C" w:rsidRDefault="005161DF" w:rsidP="005161DF">
      <w:pPr>
        <w:pStyle w:val="Author"/>
      </w:pPr>
      <w:r w:rsidRPr="00FA466C">
        <w:t xml:space="preserve">Профессор Мухаммад </w:t>
      </w:r>
      <w:proofErr w:type="spellStart"/>
      <w:r w:rsidRPr="00FA466C">
        <w:t>Малкави</w:t>
      </w:r>
      <w:proofErr w:type="spellEnd"/>
    </w:p>
    <w:p w:rsidR="005161DF" w:rsidRDefault="005161DF" w:rsidP="008E1DAC">
      <w:pPr>
        <w:pStyle w:val="SubHeader"/>
      </w:pPr>
    </w:p>
    <w:p w:rsidR="003D6E41" w:rsidRDefault="0002169D" w:rsidP="008E1DAC">
      <w:pPr>
        <w:pStyle w:val="SubHeader"/>
      </w:pPr>
      <w:r w:rsidRPr="00FA466C">
        <w:t>Введение: Эпоха заката</w:t>
      </w:r>
    </w:p>
    <w:p w:rsidR="008E1DAC" w:rsidRPr="008E1DAC" w:rsidRDefault="008E1DAC" w:rsidP="008E1DAC">
      <w:pPr>
        <w:pStyle w:val="MainText"/>
      </w:pPr>
    </w:p>
    <w:p w:rsidR="003D6E41" w:rsidRPr="00FA466C" w:rsidRDefault="0002169D" w:rsidP="00957239">
      <w:pPr>
        <w:pStyle w:val="MainText"/>
      </w:pPr>
      <w:r w:rsidRPr="00FA466C">
        <w:t xml:space="preserve">С момента окончания </w:t>
      </w:r>
      <w:r w:rsidR="00AA7859">
        <w:t>«Х</w:t>
      </w:r>
      <w:r w:rsidRPr="00FA466C">
        <w:t>олодной войны</w:t>
      </w:r>
      <w:r w:rsidR="00AA7859">
        <w:t>»</w:t>
      </w:r>
      <w:r w:rsidRPr="00FA466C">
        <w:t xml:space="preserve"> казалось, что Соединённые Штаты достигли вершины своего мирового господства.</w:t>
      </w:r>
    </w:p>
    <w:p w:rsidR="003D6E41" w:rsidRPr="00FA466C" w:rsidRDefault="0002169D" w:rsidP="00957239">
      <w:pPr>
        <w:pStyle w:val="MainText"/>
      </w:pPr>
      <w:r w:rsidRPr="00FA466C">
        <w:t>Советский Союз распался, социалистические системы рухнули, был провозглашён «конец истории», о которо</w:t>
      </w:r>
      <w:r w:rsidR="00AA7859">
        <w:t>м</w:t>
      </w:r>
      <w:r w:rsidRPr="00FA466C">
        <w:t xml:space="preserve"> писал </w:t>
      </w:r>
      <w:proofErr w:type="spellStart"/>
      <w:r w:rsidRPr="00FA466C">
        <w:t>Фукуяма</w:t>
      </w:r>
      <w:proofErr w:type="spellEnd"/>
      <w:r w:rsidRPr="00FA466C">
        <w:t>, а либеральный американский порядок стал представляться единственно возможной моделью устройства мира. Однако именно Ближний Восток</w:t>
      </w:r>
      <w:r w:rsidR="00E747BD">
        <w:t xml:space="preserve"> — </w:t>
      </w:r>
      <w:r w:rsidRPr="00FA466C">
        <w:t>регион, на котором зиждились</w:t>
      </w:r>
      <w:r w:rsidR="00AA7859">
        <w:t xml:space="preserve"> основные опоры этой гегемонии,</w:t>
      </w:r>
      <w:r w:rsidRPr="00FA466C">
        <w:t xml:space="preserve"> сегодня оголяет трещины всей этой конструкции.</w:t>
      </w:r>
    </w:p>
    <w:p w:rsidR="003D6E41" w:rsidRDefault="0002169D" w:rsidP="00957239">
      <w:pPr>
        <w:pStyle w:val="MainText"/>
      </w:pPr>
      <w:r w:rsidRPr="00FA466C">
        <w:t>Последние два десятилетия XXI века выявляют радикальный перелом: стремительное американское отступление и распад регионального порядка, на котором западное господство держалось около семидесяти лет. Автор книги называет это явление «усилением геополитического вакуума на Ближнем Востоке». Речь идёт не об отсутствии сил как таковых, а об утрате способности к управлению и контролю, о разрушении системы влияния, которая ещё недавно казалась прочной и незыблемой.</w:t>
      </w:r>
    </w:p>
    <w:p w:rsidR="00957239" w:rsidRPr="00FA466C" w:rsidRDefault="00957239" w:rsidP="00957239">
      <w:pPr>
        <w:pStyle w:val="MainText"/>
      </w:pPr>
    </w:p>
    <w:p w:rsidR="003D6E41" w:rsidRDefault="0002169D" w:rsidP="00957239">
      <w:pPr>
        <w:pStyle w:val="SubHeader"/>
      </w:pPr>
      <w:r w:rsidRPr="00FA466C">
        <w:t>От вершины к</w:t>
      </w:r>
      <w:r w:rsidR="00957239">
        <w:t> </w:t>
      </w:r>
      <w:r w:rsidRPr="00FA466C">
        <w:t>упадку</w:t>
      </w:r>
    </w:p>
    <w:p w:rsidR="00957239" w:rsidRPr="00957239" w:rsidRDefault="00957239" w:rsidP="00957239">
      <w:pPr>
        <w:pStyle w:val="MainText"/>
      </w:pPr>
    </w:p>
    <w:p w:rsidR="003D6E41" w:rsidRPr="00FA466C" w:rsidRDefault="0002169D" w:rsidP="00957239">
      <w:pPr>
        <w:pStyle w:val="MainText"/>
      </w:pPr>
      <w:r w:rsidRPr="00FA466C">
        <w:t>В 1990-е годы Вашингтон действовал как единственный управляющий международным порядком. Он принимал решения о войне и мире, вводил санкции, свергал режимы и заново «</w:t>
      </w:r>
      <w:proofErr w:type="spellStart"/>
      <w:r w:rsidRPr="00FA466C">
        <w:t>пересобирал</w:t>
      </w:r>
      <w:proofErr w:type="spellEnd"/>
      <w:r w:rsidRPr="00FA466C">
        <w:t>» государства. Но войны, которые США позже начали</w:t>
      </w:r>
      <w:r w:rsidR="00E747BD">
        <w:t xml:space="preserve"> — </w:t>
      </w:r>
      <w:r w:rsidRPr="00FA466C">
        <w:t>от Афганистана и Ирака до так называемой «войны с терроризмом»,</w:t>
      </w:r>
      <w:r w:rsidR="00E747BD">
        <w:t xml:space="preserve"> — </w:t>
      </w:r>
      <w:r w:rsidRPr="00FA466C">
        <w:t>из инструментов доминирования превратились в источник кризисов. Америка вышла из них измотанной, неспособной навязать свой порядок, утратившей доверие и обременённой колоссальными экономическими и моральными издержками.</w:t>
      </w:r>
    </w:p>
    <w:p w:rsidR="003D6E41" w:rsidRPr="00FA466C" w:rsidRDefault="0002169D" w:rsidP="00957239">
      <w:pPr>
        <w:pStyle w:val="MainText"/>
      </w:pPr>
      <w:r w:rsidRPr="00FA466C">
        <w:t xml:space="preserve">Автор отмечает: </w:t>
      </w:r>
      <w:r w:rsidRPr="00957239">
        <w:rPr>
          <w:rStyle w:val="Italic"/>
        </w:rPr>
        <w:t>«Конец империй начинается не извне, а с момента зависимости от силы».</w:t>
      </w:r>
      <w:r w:rsidRPr="00FA466C">
        <w:t xml:space="preserve"> Вашингтон поразил именно этот недуг, когда он вообразил, что контроль может быть вечным, а денег, медиа и оружия у них достаточно, чтобы развернуть ход истории в свою пользу.</w:t>
      </w:r>
    </w:p>
    <w:p w:rsidR="003D6E41" w:rsidRDefault="0002169D" w:rsidP="00957239">
      <w:pPr>
        <w:pStyle w:val="MainText"/>
      </w:pPr>
      <w:r w:rsidRPr="00FA466C">
        <w:t>Но события, начиная от падения Кабула до ослабления американского влияния в Ираке, Сирии и Йемене, показали, что сила, лишённая моральных основ, превращается в бремя для своего носителя.</w:t>
      </w:r>
    </w:p>
    <w:p w:rsidR="00957239" w:rsidRPr="00FA466C" w:rsidRDefault="00957239" w:rsidP="00957239">
      <w:pPr>
        <w:pStyle w:val="MainText"/>
      </w:pPr>
    </w:p>
    <w:p w:rsidR="003D6E41" w:rsidRDefault="0002169D" w:rsidP="00957239">
      <w:pPr>
        <w:pStyle w:val="SubHeader"/>
      </w:pPr>
      <w:r w:rsidRPr="00FA466C">
        <w:t>Крах «американской модели Ближнего Востока»</w:t>
      </w:r>
    </w:p>
    <w:p w:rsidR="00957239" w:rsidRPr="00957239" w:rsidRDefault="00957239" w:rsidP="00957239">
      <w:pPr>
        <w:pStyle w:val="MainText"/>
      </w:pPr>
    </w:p>
    <w:p w:rsidR="003D6E41" w:rsidRPr="00FA466C" w:rsidRDefault="0002169D" w:rsidP="00957239">
      <w:pPr>
        <w:pStyle w:val="MainText"/>
      </w:pPr>
      <w:r w:rsidRPr="00FA466C">
        <w:t>Книга показывает, что центральным столпом американской гегемонии была так называемая «модель Ближнего Востока (4+2)»: управление регионом через четыре региональные силы</w:t>
      </w:r>
      <w:r w:rsidR="00E747BD">
        <w:t xml:space="preserve"> — </w:t>
      </w:r>
      <w:r w:rsidRPr="00FA466C">
        <w:t>Иран, Турцию, Саудовскую Аравию и «Израиль»</w:t>
      </w:r>
      <w:r w:rsidR="00E747BD">
        <w:t xml:space="preserve"> — </w:t>
      </w:r>
      <w:r w:rsidRPr="00FA466C">
        <w:t xml:space="preserve">под надзором двух мировых держав, США и России. Эта формула позволяла Вашингтону контролировать </w:t>
      </w:r>
      <w:r w:rsidRPr="00FA466C">
        <w:lastRenderedPageBreak/>
        <w:t xml:space="preserve">энергетические потоки, предотвращать </w:t>
      </w:r>
      <w:proofErr w:type="spellStart"/>
      <w:r w:rsidRPr="00FA466C">
        <w:t>надрегиональные</w:t>
      </w:r>
      <w:proofErr w:type="spellEnd"/>
      <w:r w:rsidRPr="00FA466C">
        <w:t xml:space="preserve"> союзы и удерживать конфликты в пределах «управляемых рамок».</w:t>
      </w:r>
    </w:p>
    <w:p w:rsidR="003D6E41" w:rsidRPr="00FA466C" w:rsidRDefault="0002169D" w:rsidP="00957239">
      <w:pPr>
        <w:pStyle w:val="MainText"/>
      </w:pPr>
      <w:r w:rsidRPr="00FA466C">
        <w:t>Однако эта конструкция начала рушиться изнутри:</w:t>
      </w:r>
    </w:p>
    <w:p w:rsidR="003D6E41" w:rsidRPr="00FA466C" w:rsidRDefault="0002169D" w:rsidP="00957239">
      <w:pPr>
        <w:pStyle w:val="ListMarkers"/>
      </w:pPr>
      <w:r w:rsidRPr="00957239">
        <w:rPr>
          <w:rStyle w:val="Bold"/>
        </w:rPr>
        <w:t>Турция</w:t>
      </w:r>
      <w:r w:rsidRPr="00FA466C">
        <w:t xml:space="preserve"> постепенно соскользнула с атлантической оси к самостоятельному колеблющемуся курсу между Москвой и Пекином.</w:t>
      </w:r>
    </w:p>
    <w:p w:rsidR="003D6E41" w:rsidRPr="00FA466C" w:rsidRDefault="0002169D" w:rsidP="00957239">
      <w:pPr>
        <w:pStyle w:val="ListMarkers"/>
      </w:pPr>
      <w:r w:rsidRPr="00957239">
        <w:rPr>
          <w:rStyle w:val="Bold"/>
        </w:rPr>
        <w:t>Иран</w:t>
      </w:r>
      <w:r w:rsidRPr="00FA466C">
        <w:t xml:space="preserve"> выстоял под </w:t>
      </w:r>
      <w:proofErr w:type="spellStart"/>
      <w:r w:rsidRPr="00FA466C">
        <w:t>санкционным</w:t>
      </w:r>
      <w:proofErr w:type="spellEnd"/>
      <w:r w:rsidRPr="00FA466C">
        <w:t xml:space="preserve"> давлением и расширил своё влияние в Ираке, Сирии, Ливане и Йемене.</w:t>
      </w:r>
    </w:p>
    <w:p w:rsidR="003D6E41" w:rsidRPr="00FA466C" w:rsidRDefault="0002169D" w:rsidP="00957239">
      <w:pPr>
        <w:pStyle w:val="ListMarkers"/>
      </w:pPr>
      <w:r w:rsidRPr="00957239">
        <w:rPr>
          <w:rStyle w:val="Bold"/>
        </w:rPr>
        <w:t>Саудовская Аравия</w:t>
      </w:r>
      <w:r w:rsidRPr="00FA466C">
        <w:t xml:space="preserve"> стала диверсифицировать свои союзы после утраты доверия к американским гарантиям безопасности.</w:t>
      </w:r>
    </w:p>
    <w:p w:rsidR="003D6E41" w:rsidRPr="00FA466C" w:rsidRDefault="0002169D" w:rsidP="00957239">
      <w:pPr>
        <w:pStyle w:val="ListMarkers"/>
      </w:pPr>
      <w:r w:rsidRPr="00957239">
        <w:rPr>
          <w:rStyle w:val="Bold"/>
        </w:rPr>
        <w:t>«Израиль»</w:t>
      </w:r>
      <w:r w:rsidRPr="00FA466C">
        <w:t xml:space="preserve"> погрузился во внутренние противоречия и погряз в открытом противостоянии в Газе, Ливане и на Западном берегу, что выявило пределы его военных возможностей.</w:t>
      </w:r>
    </w:p>
    <w:p w:rsidR="0066717D" w:rsidRDefault="0002169D" w:rsidP="0066717D">
      <w:pPr>
        <w:pStyle w:val="ListMarkers"/>
      </w:pPr>
      <w:r w:rsidRPr="00957239">
        <w:rPr>
          <w:rStyle w:val="Bold"/>
        </w:rPr>
        <w:t>Что касается России,</w:t>
      </w:r>
      <w:r w:rsidRPr="00FA466C">
        <w:t xml:space="preserve"> то после военного вмешательства в Сирию в 2015 году она перестала быть «вторичным гарантом» и превратилась в полноценного политического и военного соперника США в самом сердце региона. Так основы американского порядка начали разрушаться изнутри, и Вашингтон оказался неспособным навязывать свою волю даже союзникам, не говоря уже о противниках.</w:t>
      </w:r>
    </w:p>
    <w:p w:rsidR="0066717D" w:rsidRPr="0066717D" w:rsidRDefault="0066717D" w:rsidP="0066717D">
      <w:pPr>
        <w:pStyle w:val="MainText"/>
      </w:pPr>
    </w:p>
    <w:p w:rsidR="003D6E41" w:rsidRDefault="0002169D" w:rsidP="0066717D">
      <w:pPr>
        <w:pStyle w:val="SubHeader"/>
      </w:pPr>
      <w:r w:rsidRPr="00FA466C">
        <w:t>Геополитический вакуум: когда обеспечивающая порядок сила теряет своё влияние</w:t>
      </w:r>
    </w:p>
    <w:p w:rsidR="0066717D" w:rsidRPr="0066717D" w:rsidRDefault="0066717D" w:rsidP="0066717D">
      <w:pPr>
        <w:pStyle w:val="MainText"/>
      </w:pPr>
    </w:p>
    <w:p w:rsidR="003D6E41" w:rsidRPr="00FA466C" w:rsidRDefault="0002169D" w:rsidP="0066717D">
      <w:pPr>
        <w:pStyle w:val="MainText"/>
      </w:pPr>
      <w:r w:rsidRPr="00FA466C">
        <w:t>То, что автор называет «геополитическим вакуумом», это не отсутствие сил в материальном смысле, а утрата способности управлять их балансом. Американская мощь по-прежнему велика, но она больше не способна задавать направление событиям. Вашингтон лишился своего главного инструмента</w:t>
      </w:r>
      <w:r w:rsidR="00E747BD">
        <w:t xml:space="preserve"> — </w:t>
      </w:r>
      <w:r w:rsidRPr="00FA466C">
        <w:t>гегемонии в формировании нарратива.</w:t>
      </w:r>
    </w:p>
    <w:p w:rsidR="003D6E41" w:rsidRPr="00FA466C" w:rsidRDefault="0002169D" w:rsidP="0066717D">
      <w:pPr>
        <w:pStyle w:val="MainText"/>
      </w:pPr>
      <w:r w:rsidRPr="00FA466C">
        <w:t>Ранее любой кризис интерпретировался сквозь призму американского взгляда</w:t>
      </w:r>
      <w:r w:rsidR="00E747BD">
        <w:t xml:space="preserve"> — </w:t>
      </w:r>
      <w:r w:rsidRPr="00FA466C">
        <w:t>от войн в Персидском заливе до «</w:t>
      </w:r>
      <w:r w:rsidR="00AA7859">
        <w:t>А</w:t>
      </w:r>
      <w:r w:rsidRPr="00FA466C">
        <w:t>рабской весны». Сегодня эта монополия разрушена: теперь у народов есть собственные платформы, и мир наблюдает за войной в Газе, в Украине или в Судане с разных точек зрения, а не только через призму Белого дома.</w:t>
      </w:r>
    </w:p>
    <w:p w:rsidR="003D6E41" w:rsidRPr="00FA466C" w:rsidRDefault="0002169D" w:rsidP="0066717D">
      <w:pPr>
        <w:pStyle w:val="MainText"/>
      </w:pPr>
      <w:r w:rsidRPr="00FA466C">
        <w:t xml:space="preserve">Этот вакуум необязательно должен быть заполнен новой доминирующей силой. Он может превратить регион в открытую арену соперничества между множеством игроков: России и Китая, Ирана и Турции, а также негосударственных </w:t>
      </w:r>
      <w:proofErr w:type="spellStart"/>
      <w:r w:rsidRPr="00FA466C">
        <w:t>акторов</w:t>
      </w:r>
      <w:proofErr w:type="spellEnd"/>
      <w:r w:rsidRPr="00FA466C">
        <w:t>.</w:t>
      </w:r>
    </w:p>
    <w:p w:rsidR="003D6E41" w:rsidRDefault="0002169D" w:rsidP="0066717D">
      <w:pPr>
        <w:pStyle w:val="MainText"/>
      </w:pPr>
      <w:r w:rsidRPr="00FA466C">
        <w:t>Тем не менее</w:t>
      </w:r>
      <w:r w:rsidR="00E86EEC">
        <w:t>,</w:t>
      </w:r>
      <w:r w:rsidRPr="00FA466C">
        <w:t xml:space="preserve"> автор видит в этом редкий исторический шанс, поскольку упадок американской гегемонии открывает путь к переосмыслению регионального порядка на новых основах.</w:t>
      </w:r>
    </w:p>
    <w:p w:rsidR="0066717D" w:rsidRPr="00FA466C" w:rsidRDefault="0066717D" w:rsidP="0066717D">
      <w:pPr>
        <w:pStyle w:val="MainText"/>
      </w:pPr>
    </w:p>
    <w:p w:rsidR="003D6E41" w:rsidRDefault="0002169D" w:rsidP="0066717D">
      <w:pPr>
        <w:pStyle w:val="SubHeader"/>
      </w:pPr>
      <w:r w:rsidRPr="00FA466C">
        <w:t>Б</w:t>
      </w:r>
      <w:r w:rsidR="00E86EEC">
        <w:t>лижний Восток в</w:t>
      </w:r>
      <w:r w:rsidR="0066717D">
        <w:t> </w:t>
      </w:r>
      <w:r w:rsidR="00E86EEC">
        <w:t>меняющемся мире</w:t>
      </w:r>
    </w:p>
    <w:p w:rsidR="0066717D" w:rsidRPr="0066717D" w:rsidRDefault="0066717D" w:rsidP="0066717D">
      <w:pPr>
        <w:pStyle w:val="MainText"/>
      </w:pPr>
    </w:p>
    <w:p w:rsidR="003D6E41" w:rsidRPr="00FA466C" w:rsidRDefault="0002169D" w:rsidP="0066717D">
      <w:pPr>
        <w:pStyle w:val="MainText"/>
      </w:pPr>
      <w:r w:rsidRPr="00FA466C">
        <w:t xml:space="preserve">В </w:t>
      </w:r>
      <w:proofErr w:type="spellStart"/>
      <w:r w:rsidRPr="00FA466C">
        <w:t>постоднополярном</w:t>
      </w:r>
      <w:proofErr w:type="spellEnd"/>
      <w:r w:rsidRPr="00FA466C">
        <w:t xml:space="preserve"> мире Ближний Восток перестаёт быть периферийной ареной и становится ключевой точкой переустройства международного порядка. Именно здесь сходятся энергетические войны, борьба за морские коридоры, технологии и инфраструктуру.</w:t>
      </w:r>
    </w:p>
    <w:p w:rsidR="003D6E41" w:rsidRPr="00FA466C" w:rsidRDefault="0002169D" w:rsidP="0066717D">
      <w:pPr>
        <w:pStyle w:val="MainText"/>
      </w:pPr>
      <w:r w:rsidRPr="00FA466C">
        <w:t>Однако принципиальное отличие состоит в том, что региональные государства после десятилетий зависимости начали обретать геополитическое самосознание и искать независимости в принятии решений.</w:t>
      </w:r>
    </w:p>
    <w:p w:rsidR="003D6E41" w:rsidRPr="00FA466C" w:rsidRDefault="0002169D" w:rsidP="0066717D">
      <w:pPr>
        <w:pStyle w:val="MainText"/>
      </w:pPr>
      <w:r w:rsidRPr="00FA466C">
        <w:t>Автор отмечает:</w:t>
      </w:r>
      <w:r w:rsidRPr="0066717D">
        <w:t xml:space="preserve"> </w:t>
      </w:r>
      <w:r w:rsidRPr="0066717D">
        <w:rPr>
          <w:rStyle w:val="Italic"/>
        </w:rPr>
        <w:t>«Новое поколение лидеров региона больше не воспринимает Вашингтон как единственный источник безопасности, а всё чаще рассматривает его как один из источников угроз»</w:t>
      </w:r>
      <w:r w:rsidRPr="0066717D">
        <w:t>.</w:t>
      </w:r>
      <w:r w:rsidRPr="00FA466C">
        <w:t xml:space="preserve"> Отсюда и возникает феномен гибких союзов:</w:t>
      </w:r>
    </w:p>
    <w:p w:rsidR="003D6E41" w:rsidRPr="00FA466C" w:rsidRDefault="0002169D" w:rsidP="0066717D">
      <w:pPr>
        <w:pStyle w:val="ListMarkers"/>
      </w:pPr>
      <w:r w:rsidRPr="00FA466C">
        <w:t>сближение Саудовской Аравии и Ирана при посредничестве Китая;</w:t>
      </w:r>
    </w:p>
    <w:p w:rsidR="003D6E41" w:rsidRPr="00FA466C" w:rsidRDefault="0002169D" w:rsidP="0066717D">
      <w:pPr>
        <w:pStyle w:val="ListMarkers"/>
      </w:pPr>
      <w:r w:rsidRPr="00FA466C">
        <w:t>постепенное турецко-египетское потепление;</w:t>
      </w:r>
    </w:p>
    <w:p w:rsidR="003D6E41" w:rsidRPr="00FA466C" w:rsidRDefault="0002169D" w:rsidP="0066717D">
      <w:pPr>
        <w:pStyle w:val="ListMarkers"/>
      </w:pPr>
      <w:r w:rsidRPr="00FA466C">
        <w:t>вхождение Индии, Китая, ОАЭ и России в новые экономические блоки, такие как БРИКС.</w:t>
      </w:r>
    </w:p>
    <w:p w:rsidR="003D6E41" w:rsidRDefault="0002169D" w:rsidP="0066717D">
      <w:pPr>
        <w:pStyle w:val="MainText"/>
      </w:pPr>
      <w:r w:rsidRPr="00FA466C">
        <w:lastRenderedPageBreak/>
        <w:t>Всё это перекраивает ментальную карту региона: «лояльность» больше не постоянна, а «оси»</w:t>
      </w:r>
      <w:r w:rsidR="00E747BD">
        <w:t xml:space="preserve"> — </w:t>
      </w:r>
      <w:r w:rsidRPr="00FA466C">
        <w:t>не замкнуты. Впервые за столетие Ближний Восток начинает мыслить вне рамок карты Сайкса–Пико и искать балансы, которые он вырабатывает самостоятельно.</w:t>
      </w:r>
    </w:p>
    <w:p w:rsidR="0066717D" w:rsidRPr="00FA466C" w:rsidRDefault="0066717D" w:rsidP="0066717D">
      <w:pPr>
        <w:pStyle w:val="MainText"/>
      </w:pPr>
    </w:p>
    <w:p w:rsidR="003D6E41" w:rsidRDefault="0002169D" w:rsidP="0066717D">
      <w:pPr>
        <w:pStyle w:val="SubHeader"/>
      </w:pPr>
      <w:r w:rsidRPr="00FA466C">
        <w:t>Иллюзия силы: когда империя не умеет отступать</w:t>
      </w:r>
    </w:p>
    <w:p w:rsidR="0066717D" w:rsidRPr="0066717D" w:rsidRDefault="0066717D" w:rsidP="0066717D">
      <w:pPr>
        <w:pStyle w:val="MainText"/>
      </w:pPr>
    </w:p>
    <w:p w:rsidR="003D6E41" w:rsidRPr="00FA466C" w:rsidRDefault="0002169D" w:rsidP="0066717D">
      <w:pPr>
        <w:pStyle w:val="MainText"/>
      </w:pPr>
      <w:r w:rsidRPr="00FA466C">
        <w:t>Парадокс, который автор тонко подмечает, заключается в том, что Соединённые Штаты осознают собственный закат, но не знают, как отступить. Великие империи умирают не тогда, когда их побеждают, а тогда, когда они упорно настаивают на том, чтобы оставаться прежними.</w:t>
      </w:r>
    </w:p>
    <w:p w:rsidR="003D6E41" w:rsidRPr="00FA466C" w:rsidRDefault="0002169D" w:rsidP="0066717D">
      <w:pPr>
        <w:pStyle w:val="MainText"/>
      </w:pPr>
      <w:r w:rsidRPr="00FA466C">
        <w:t>Отсюда и хаотичная политика Вашингтона: бесплановый выход из Афганистана; санкции, теряющие эффективность; безусловная поддержка «Израиля», несмотря на моральные и политические издержки; попытки вернуть влияние через краткосрочные, сугубо прагматичные альянсы.</w:t>
      </w:r>
    </w:p>
    <w:p w:rsidR="003D6E41" w:rsidRDefault="0002169D" w:rsidP="0066717D">
      <w:pPr>
        <w:pStyle w:val="MainText"/>
      </w:pPr>
      <w:r w:rsidRPr="00FA466C">
        <w:t>Но эти шаги больше не ведут к гегемонии, а лишь усиливают глобальное ощущение необходимости альтернативы. Каждое оборонительное движение США становится ещё одним шагом к подрыву их собственного влияния.</w:t>
      </w:r>
    </w:p>
    <w:p w:rsidR="0066717D" w:rsidRPr="00FA466C" w:rsidRDefault="0066717D" w:rsidP="0066717D">
      <w:pPr>
        <w:pStyle w:val="MainText"/>
      </w:pPr>
    </w:p>
    <w:p w:rsidR="003D6E41" w:rsidRDefault="0002169D" w:rsidP="0066717D">
      <w:pPr>
        <w:pStyle w:val="SubHeader"/>
      </w:pPr>
      <w:r w:rsidRPr="00FA466C">
        <w:t>Геополитический вакуум или рождение нового порядка?</w:t>
      </w:r>
    </w:p>
    <w:p w:rsidR="0066717D" w:rsidRPr="0066717D" w:rsidRDefault="0066717D" w:rsidP="0066717D">
      <w:pPr>
        <w:pStyle w:val="MainText"/>
      </w:pPr>
    </w:p>
    <w:p w:rsidR="003D6E41" w:rsidRPr="00FA466C" w:rsidRDefault="0002169D" w:rsidP="0066717D">
      <w:pPr>
        <w:pStyle w:val="MainText"/>
      </w:pPr>
      <w:r w:rsidRPr="00FA466C">
        <w:t>Автор задаёт ключевой вопрос: действительно ли мы наблюдаем геополитический вакуум</w:t>
      </w:r>
      <w:r w:rsidR="00E86EEC">
        <w:t>,</w:t>
      </w:r>
      <w:r w:rsidRPr="00FA466C">
        <w:t xml:space="preserve"> или же перед нами рождение нового, многополярного порядка?</w:t>
      </w:r>
    </w:p>
    <w:p w:rsidR="003D6E41" w:rsidRPr="00FA466C" w:rsidRDefault="0002169D" w:rsidP="0066717D">
      <w:pPr>
        <w:pStyle w:val="MainText"/>
      </w:pPr>
      <w:r w:rsidRPr="00FA466C">
        <w:t>По его мнению, вакуум не всегда несёт угрозу</w:t>
      </w:r>
      <w:r w:rsidR="00E747BD">
        <w:t xml:space="preserve"> — </w:t>
      </w:r>
      <w:r w:rsidRPr="00FA466C">
        <w:t>он может стать моментом закладки нового фундамента. Американская гегемония заморозила ход истории в регионе, сохраняя искусственный баланс сил. Сегодня её ослабление возвращает народам способность к самостоятельной активности и открывает путь к более естественному региональному устройству, основанному на множественности сил, а не на их подчинённости.</w:t>
      </w:r>
    </w:p>
    <w:p w:rsidR="003D6E41" w:rsidRDefault="0002169D" w:rsidP="0066717D">
      <w:pPr>
        <w:pStyle w:val="MainText"/>
      </w:pPr>
      <w:r w:rsidRPr="00FA466C">
        <w:t>Однако этот шанс, как подчёркивает автор, зависит от способности народов выработать собственный независимый идеологический проект, а не просто сменить одного покровителя на другого. Если Ближний Восток перейдёт от зависимости от Вашингтона к зависимости от Пекина или Москвы, вакуум не будет заполнен</w:t>
      </w:r>
      <w:r w:rsidR="00E747BD">
        <w:t xml:space="preserve"> — </w:t>
      </w:r>
      <w:r w:rsidRPr="00FA466C">
        <w:t>изменится лишь его внешность.</w:t>
      </w:r>
    </w:p>
    <w:p w:rsidR="0066717D" w:rsidRPr="00FA466C" w:rsidRDefault="0066717D" w:rsidP="0066717D">
      <w:pPr>
        <w:pStyle w:val="MainText"/>
      </w:pPr>
    </w:p>
    <w:p w:rsidR="003D6E41" w:rsidRDefault="0002169D" w:rsidP="008B305E">
      <w:pPr>
        <w:pStyle w:val="SubHeader"/>
      </w:pPr>
      <w:r w:rsidRPr="00FA466C">
        <w:t>Политический Ислам и</w:t>
      </w:r>
      <w:r w:rsidR="008B305E">
        <w:t> </w:t>
      </w:r>
      <w:r w:rsidRPr="00FA466C">
        <w:t>возвращение к</w:t>
      </w:r>
      <w:r w:rsidR="008B305E">
        <w:t> </w:t>
      </w:r>
      <w:r w:rsidRPr="00FA466C">
        <w:t>самопознанию</w:t>
      </w:r>
    </w:p>
    <w:p w:rsidR="008B305E" w:rsidRPr="008B305E" w:rsidRDefault="008B305E" w:rsidP="008B305E">
      <w:pPr>
        <w:pStyle w:val="MainText"/>
      </w:pPr>
    </w:p>
    <w:p w:rsidR="003D6E41" w:rsidRPr="00FA466C" w:rsidRDefault="0002169D" w:rsidP="008B305E">
      <w:pPr>
        <w:pStyle w:val="MainText"/>
      </w:pPr>
      <w:r w:rsidRPr="00FA466C">
        <w:t>На фоне этих трансформаций автор считает, что главный вакуум</w:t>
      </w:r>
      <w:r w:rsidR="00E747BD">
        <w:t xml:space="preserve"> — </w:t>
      </w:r>
      <w:r w:rsidRPr="00FA466C">
        <w:t>не политический, а идейный. Уход американской гегемонии освобождает пространство для региональных сил, но пока не привело к созданию целостного идеологического проекта.</w:t>
      </w:r>
    </w:p>
    <w:p w:rsidR="003D6E41" w:rsidRPr="00FA466C" w:rsidRDefault="0002169D" w:rsidP="008B305E">
      <w:pPr>
        <w:pStyle w:val="MainText"/>
      </w:pPr>
      <w:r w:rsidRPr="00FA466C">
        <w:t xml:space="preserve">Отсюда извечный вопрос возвращается в новой форме: способна ли Исламская </w:t>
      </w:r>
      <w:proofErr w:type="spellStart"/>
      <w:r w:rsidRPr="00FA466C">
        <w:t>Умма</w:t>
      </w:r>
      <w:proofErr w:type="spellEnd"/>
      <w:r w:rsidRPr="00FA466C">
        <w:t xml:space="preserve"> предложить миру собственное видение?</w:t>
      </w:r>
    </w:p>
    <w:p w:rsidR="003D6E41" w:rsidRDefault="0002169D" w:rsidP="008B305E">
      <w:pPr>
        <w:pStyle w:val="MainText"/>
      </w:pPr>
      <w:r w:rsidRPr="00FA466C">
        <w:t xml:space="preserve">Исламские движения, несмотря на их </w:t>
      </w:r>
      <w:proofErr w:type="spellStart"/>
      <w:r w:rsidRPr="00FA466C">
        <w:t>маргинализацию</w:t>
      </w:r>
      <w:proofErr w:type="spellEnd"/>
      <w:r w:rsidRPr="00FA466C">
        <w:t xml:space="preserve">, репрессии и </w:t>
      </w:r>
      <w:proofErr w:type="spellStart"/>
      <w:r w:rsidRPr="00FA466C">
        <w:t>демонизацию</w:t>
      </w:r>
      <w:proofErr w:type="spellEnd"/>
      <w:r w:rsidRPr="00FA466C">
        <w:t>, по-прежнему представляют собой нравственно-духовный резервуар, который может заполнить этот вакуум. Однако автор предостерегает: возвращение к самопознанию не означает замкнутость или исторический романтизм. Речь идёт о превращении исламской идеи в современный политический проект, способный конкурировать на международной арене, эту модель автор называет моделью «1+0»: системой самодостаточности, не нуждающейся во внешнем гаранте.</w:t>
      </w:r>
    </w:p>
    <w:p w:rsidR="008B305E" w:rsidRPr="00FA466C" w:rsidRDefault="008B305E" w:rsidP="008B305E">
      <w:pPr>
        <w:pStyle w:val="MainText"/>
      </w:pPr>
    </w:p>
    <w:p w:rsidR="003D6E41" w:rsidRDefault="0002169D" w:rsidP="008B305E">
      <w:pPr>
        <w:pStyle w:val="SubHeader"/>
      </w:pPr>
      <w:r w:rsidRPr="00FA466C">
        <w:t>Конец гегемонии и</w:t>
      </w:r>
      <w:r w:rsidR="008B305E">
        <w:t> </w:t>
      </w:r>
      <w:r w:rsidRPr="00FA466C">
        <w:t>начало новой истории</w:t>
      </w:r>
    </w:p>
    <w:p w:rsidR="008B305E" w:rsidRPr="008B305E" w:rsidRDefault="008B305E" w:rsidP="008B305E">
      <w:pPr>
        <w:pStyle w:val="MainText"/>
      </w:pPr>
    </w:p>
    <w:p w:rsidR="003D6E41" w:rsidRPr="00FA466C" w:rsidRDefault="0002169D" w:rsidP="008B305E">
      <w:pPr>
        <w:pStyle w:val="MainText"/>
      </w:pPr>
      <w:r w:rsidRPr="00FA466C">
        <w:t xml:space="preserve">В </w:t>
      </w:r>
      <w:r w:rsidR="00E86EEC">
        <w:t>конце</w:t>
      </w:r>
      <w:r w:rsidRPr="00FA466C">
        <w:t xml:space="preserve"> книги автор выходит за рамки Ближнего Востока и говорит о мировом порядке в целом:</w:t>
      </w:r>
      <w:r w:rsidRPr="008B305E">
        <w:t xml:space="preserve"> </w:t>
      </w:r>
      <w:r w:rsidRPr="008B305E">
        <w:rPr>
          <w:rStyle w:val="Italic"/>
        </w:rPr>
        <w:t xml:space="preserve">«Эпоха империй, управляющих миром из одного центра, завершилась. Мир вступает </w:t>
      </w:r>
      <w:r w:rsidRPr="008B305E">
        <w:rPr>
          <w:rStyle w:val="Italic"/>
        </w:rPr>
        <w:lastRenderedPageBreak/>
        <w:t>в фазу многополярности, где баланс формируется через взаимодействие, а не через навязывание».</w:t>
      </w:r>
    </w:p>
    <w:p w:rsidR="003D6E41" w:rsidRPr="00FA466C" w:rsidRDefault="0002169D" w:rsidP="008B305E">
      <w:pPr>
        <w:pStyle w:val="MainText"/>
      </w:pPr>
      <w:r w:rsidRPr="00FA466C">
        <w:t>Этот момент</w:t>
      </w:r>
      <w:r w:rsidR="00E747BD">
        <w:t xml:space="preserve"> — </w:t>
      </w:r>
      <w:r w:rsidRPr="00FA466C">
        <w:t>момент падения американской гегемонии</w:t>
      </w:r>
      <w:r w:rsidR="00E747BD">
        <w:t xml:space="preserve"> — </w:t>
      </w:r>
      <w:r w:rsidRPr="00FA466C">
        <w:t>является не просто политическим событием, а цивилизационным переломом, заново определяющий смысл и природу силы. Когда Вашингтон отступает, главный вопрос уже не в том, кто заполнит вакуум, а в том, какая идея поведёт мир после заката западного либерального проекта.</w:t>
      </w:r>
    </w:p>
    <w:p w:rsidR="003D6E41" w:rsidRDefault="0002169D" w:rsidP="008B305E">
      <w:pPr>
        <w:pStyle w:val="MainText"/>
      </w:pPr>
      <w:r w:rsidRPr="00FA466C">
        <w:t>Именно здесь, по мнению автора, и кроется исторический шанс для Исламской Уммы</w:t>
      </w:r>
      <w:r w:rsidR="00E747BD">
        <w:t xml:space="preserve"> — </w:t>
      </w:r>
      <w:r w:rsidRPr="00FA466C">
        <w:t xml:space="preserve">предложить человечеству альтернативную модель, сочетающую духовность, справедливость и разум и способную вывести мир из спирали </w:t>
      </w:r>
      <w:proofErr w:type="spellStart"/>
      <w:r w:rsidRPr="00FA466C">
        <w:t>потребительства</w:t>
      </w:r>
      <w:proofErr w:type="spellEnd"/>
      <w:r w:rsidRPr="00FA466C">
        <w:t xml:space="preserve"> и разложения, порождённой цивилизацией, движимой утилитаризмом.</w:t>
      </w:r>
    </w:p>
    <w:p w:rsidR="008B305E" w:rsidRPr="00FA466C" w:rsidRDefault="008B305E" w:rsidP="008B305E">
      <w:pPr>
        <w:pStyle w:val="MainText"/>
      </w:pPr>
    </w:p>
    <w:p w:rsidR="003D6E41" w:rsidRDefault="0002169D" w:rsidP="00E747BD">
      <w:pPr>
        <w:pStyle w:val="SubHeader"/>
      </w:pPr>
      <w:r w:rsidRPr="00FA466C">
        <w:t>Заключение: вакуум</w:t>
      </w:r>
      <w:r w:rsidR="00E747BD">
        <w:t xml:space="preserve"> — </w:t>
      </w:r>
      <w:r w:rsidRPr="00FA466C">
        <w:t>это не конец</w:t>
      </w:r>
    </w:p>
    <w:p w:rsidR="00E747BD" w:rsidRPr="00E747BD" w:rsidRDefault="00E747BD" w:rsidP="00E747BD">
      <w:pPr>
        <w:pStyle w:val="MainText"/>
      </w:pPr>
    </w:p>
    <w:p w:rsidR="003D6E41" w:rsidRPr="00FA466C" w:rsidRDefault="0002169D" w:rsidP="005161DF">
      <w:pPr>
        <w:pStyle w:val="MainText"/>
      </w:pPr>
      <w:r w:rsidRPr="00FA466C">
        <w:t>Американская гегемония напоминала низкую крышу над народами региона: она защищала от бури, но не позволяла выпрямиться. Сегодня, несмотря на хаос и кровопролитие, эта крыша начала трескаться.</w:t>
      </w:r>
    </w:p>
    <w:p w:rsidR="003D6E41" w:rsidRPr="00FA466C" w:rsidRDefault="0002169D" w:rsidP="005161DF">
      <w:pPr>
        <w:pStyle w:val="MainText"/>
      </w:pPr>
      <w:r w:rsidRPr="00FA466C">
        <w:t>И, возможно, её обрушение, при всей опасности этого, вполне может стать началом подлинной истории региона.</w:t>
      </w:r>
    </w:p>
    <w:p w:rsidR="003D6E41" w:rsidRPr="00FA466C" w:rsidRDefault="0002169D" w:rsidP="005161DF">
      <w:pPr>
        <w:pStyle w:val="MainText"/>
      </w:pPr>
      <w:r w:rsidRPr="00FA466C">
        <w:t xml:space="preserve">Ибо вакуум, как пишет автор, </w:t>
      </w:r>
      <w:r w:rsidRPr="005161DF">
        <w:rPr>
          <w:rStyle w:val="Italic"/>
        </w:rPr>
        <w:t>«это не конец будущего, а конец застоя»</w:t>
      </w:r>
      <w:r w:rsidRPr="00FA466C">
        <w:t>. И если это пространство не будет заполнено собственным справедливым проектом, его своими проектами заполнят другие. Однако нынешний момент впервые за сто лет даёт Ближнему Востоку шанс выстроить баланс самостоятельно, а не быть перекроенным извне.</w:t>
      </w:r>
    </w:p>
    <w:p w:rsidR="003D6E41" w:rsidRPr="00FA466C" w:rsidRDefault="0002169D" w:rsidP="005161DF">
      <w:pPr>
        <w:pStyle w:val="MainText"/>
      </w:pPr>
      <w:r w:rsidRPr="00FA466C">
        <w:t>Таким образом, конец американской гегемонии</w:t>
      </w:r>
      <w:r w:rsidR="00E747BD">
        <w:t xml:space="preserve"> — </w:t>
      </w:r>
      <w:r w:rsidRPr="00FA466C">
        <w:t>это не трагедия для мира, а начало новой истории</w:t>
      </w:r>
      <w:r w:rsidR="008B305E">
        <w:t>...</w:t>
      </w:r>
      <w:r w:rsidRPr="00FA466C">
        <w:t xml:space="preserve"> Истории, которую Восток, возможно, напишет сам, а не станет тем, на ком пишут историю.</w:t>
      </w:r>
    </w:p>
    <w:sectPr w:rsidR="003D6E41" w:rsidRPr="00FA466C" w:rsidSect="00440E1C">
      <w:pgSz w:w="11906" w:h="16838"/>
      <w:pgMar w:top="1134" w:right="1134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01"/>
    <w:family w:val="roman"/>
    <w:pitch w:val="variable"/>
    <w:sig w:usb0="E0000AFF" w:usb1="500078FF" w:usb2="00000021" w:usb3="00000000" w:csb0="000001BF" w:csb1="00000000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6272D"/>
    <w:multiLevelType w:val="multilevel"/>
    <w:tmpl w:val="35C89D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215D40"/>
    <w:multiLevelType w:val="multilevel"/>
    <w:tmpl w:val="72AEE1A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6E41"/>
    <w:rsid w:val="0002169D"/>
    <w:rsid w:val="001C3390"/>
    <w:rsid w:val="003D6E41"/>
    <w:rsid w:val="00440E1C"/>
    <w:rsid w:val="004C52DE"/>
    <w:rsid w:val="005161DF"/>
    <w:rsid w:val="0066717D"/>
    <w:rsid w:val="008B305E"/>
    <w:rsid w:val="008E1DAC"/>
    <w:rsid w:val="00957239"/>
    <w:rsid w:val="009641A9"/>
    <w:rsid w:val="00A377D7"/>
    <w:rsid w:val="00AA7859"/>
    <w:rsid w:val="00AC6438"/>
    <w:rsid w:val="00E747BD"/>
    <w:rsid w:val="00E86EEC"/>
    <w:rsid w:val="00FA4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1F74A7"/>
  <w15:docId w15:val="{F7695D13-E65E-4CF7-8F4B-6438E9825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0E1C"/>
  </w:style>
  <w:style w:type="paragraph" w:styleId="3">
    <w:name w:val="heading 3"/>
    <w:basedOn w:val="a"/>
    <w:next w:val="a"/>
    <w:qFormat/>
    <w:rsid w:val="00E747BD"/>
    <w:pPr>
      <w:keepNext/>
      <w:spacing w:before="140" w:after="12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Pr>
      <w:i/>
      <w:iCs/>
    </w:rPr>
  </w:style>
  <w:style w:type="paragraph" w:customStyle="1" w:styleId="ARAyat">
    <w:name w:val="AR_Ayat"/>
    <w:rsid w:val="00440E1C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kern w:val="0"/>
      <w:sz w:val="28"/>
      <w:szCs w:val="28"/>
      <w:lang w:val="en-US" w:eastAsia="ru-RU" w:bidi="ar-SA"/>
    </w:rPr>
  </w:style>
  <w:style w:type="paragraph" w:customStyle="1" w:styleId="ARHadith">
    <w:name w:val="AR_Hadith"/>
    <w:rsid w:val="00440E1C"/>
    <w:pPr>
      <w:suppressAutoHyphens w:val="0"/>
      <w:bidi/>
      <w:jc w:val="center"/>
    </w:pPr>
    <w:rPr>
      <w:rFonts w:ascii="Scheherazade" w:eastAsia="Times New Roman" w:hAnsi="Scheherazade" w:cs="Scheherazade"/>
      <w:kern w:val="0"/>
      <w:sz w:val="28"/>
      <w:szCs w:val="28"/>
      <w:lang w:val="en-US" w:eastAsia="ru-RU" w:bidi="ar-SA"/>
    </w:rPr>
  </w:style>
  <w:style w:type="character" w:customStyle="1" w:styleId="ARInText">
    <w:name w:val="AR_In.Text"/>
    <w:uiPriority w:val="1"/>
    <w:rsid w:val="00440E1C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440E1C"/>
    <w:pPr>
      <w:suppressAutoHyphens w:val="0"/>
      <w:ind w:firstLine="709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Author">
    <w:name w:val="Author"/>
    <w:basedOn w:val="MainText"/>
    <w:next w:val="MainText"/>
    <w:rsid w:val="00440E1C"/>
    <w:rPr>
      <w:bCs/>
      <w:i/>
    </w:rPr>
  </w:style>
  <w:style w:type="paragraph" w:customStyle="1" w:styleId="Basmala">
    <w:name w:val="Basmala"/>
    <w:basedOn w:val="a"/>
    <w:rsid w:val="00440E1C"/>
    <w:pPr>
      <w:suppressAutoHyphens w:val="0"/>
      <w:bidi/>
      <w:spacing w:after="200" w:line="360" w:lineRule="auto"/>
      <w:jc w:val="center"/>
    </w:pPr>
    <w:rPr>
      <w:rFonts w:ascii="KFGQPC Uthmanic Script HAFS" w:eastAsiaTheme="minorHAnsi" w:hAnsi="KFGQPC Uthmanic Script HAFS" w:cs="KFGQPC Uthmanic Script HAFS"/>
      <w:kern w:val="0"/>
      <w:sz w:val="28"/>
      <w:szCs w:val="28"/>
      <w:lang w:eastAsia="en-US" w:bidi="ar-SA"/>
    </w:rPr>
  </w:style>
  <w:style w:type="character" w:customStyle="1" w:styleId="Bold">
    <w:name w:val="Bold"/>
    <w:rsid w:val="00440E1C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440E1C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440E1C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440E1C"/>
    <w:pPr>
      <w:suppressAutoHyphens w:val="0"/>
      <w:spacing w:after="60"/>
    </w:pPr>
    <w:rPr>
      <w:rFonts w:ascii="Times New Roman" w:eastAsia="Times New Roman" w:hAnsi="Times New Roman" w:cs="Times New Roman"/>
      <w:kern w:val="0"/>
      <w:sz w:val="16"/>
      <w:szCs w:val="16"/>
      <w:lang w:eastAsia="en-US" w:bidi="ar-AE"/>
    </w:rPr>
  </w:style>
  <w:style w:type="paragraph" w:customStyle="1" w:styleId="HeaderL1">
    <w:name w:val="Header_L1"/>
    <w:next w:val="a"/>
    <w:rsid w:val="00440E1C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kern w:val="0"/>
      <w:sz w:val="28"/>
      <w:szCs w:val="28"/>
      <w:lang w:eastAsia="en-US" w:bidi="ar-SA"/>
    </w:rPr>
  </w:style>
  <w:style w:type="paragraph" w:customStyle="1" w:styleId="HeaderL2">
    <w:name w:val="Header_L2"/>
    <w:rsid w:val="00440E1C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US" w:bidi="ar-SA"/>
    </w:rPr>
  </w:style>
  <w:style w:type="character" w:customStyle="1" w:styleId="Italic">
    <w:name w:val="Italic"/>
    <w:rsid w:val="00440E1C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440E1C"/>
    <w:pPr>
      <w:widowControl w:val="0"/>
      <w:numPr>
        <w:numId w:val="3"/>
      </w:numPr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ListMarkers">
    <w:name w:val="List_Markers"/>
    <w:rsid w:val="00440E1C"/>
    <w:pPr>
      <w:numPr>
        <w:numId w:val="4"/>
      </w:numPr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ListNumbers">
    <w:name w:val="List_Numbers"/>
    <w:rsid w:val="00440E1C"/>
    <w:pPr>
      <w:numPr>
        <w:numId w:val="5"/>
      </w:numPr>
      <w:suppressAutoHyphens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Centered">
    <w:name w:val="MainText_Centered"/>
    <w:rsid w:val="00440E1C"/>
    <w:pPr>
      <w:suppressAutoHyphens w:val="0"/>
      <w:jc w:val="center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NoIndent">
    <w:name w:val="MainText_NoIndent"/>
    <w:next w:val="MainText"/>
    <w:rsid w:val="00440E1C"/>
    <w:pPr>
      <w:suppressAutoHyphens w:val="0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character" w:customStyle="1" w:styleId="Quotes">
    <w:name w:val="Quotes"/>
    <w:uiPriority w:val="1"/>
    <w:rsid w:val="00440E1C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440E1C"/>
    <w:rPr>
      <w:rFonts w:ascii="Times New Roman" w:hAnsi="Times New Roman"/>
      <w:b/>
      <w:lang w:val="ru-RU"/>
    </w:rPr>
  </w:style>
  <w:style w:type="character" w:customStyle="1" w:styleId="RUHadith">
    <w:name w:val="RU_Hadith"/>
    <w:rsid w:val="00440E1C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440E1C"/>
    <w:pPr>
      <w:suppressAutoHyphens w:val="0"/>
      <w:jc w:val="center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character" w:customStyle="1" w:styleId="Subscript">
    <w:name w:val="Subscript"/>
    <w:uiPriority w:val="1"/>
    <w:rsid w:val="00440E1C"/>
    <w:rPr>
      <w:rFonts w:cs="Times New Roman"/>
      <w:vertAlign w:val="subscript"/>
    </w:rPr>
  </w:style>
  <w:style w:type="paragraph" w:customStyle="1" w:styleId="SubSubheader">
    <w:name w:val="SubSubheader"/>
    <w:rsid w:val="00440E1C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paragraph" w:customStyle="1" w:styleId="SubSubSubheader">
    <w:name w:val="SubSubSubheader"/>
    <w:basedOn w:val="SubSubheader"/>
    <w:rsid w:val="00440E1C"/>
    <w:rPr>
      <w:i/>
      <w:iCs/>
    </w:rPr>
  </w:style>
  <w:style w:type="character" w:customStyle="1" w:styleId="Superscript">
    <w:name w:val="Superscript"/>
    <w:uiPriority w:val="1"/>
    <w:rsid w:val="00440E1C"/>
    <w:rPr>
      <w:rFonts w:cs="Times New Roman"/>
      <w:vertAlign w:val="superscript"/>
    </w:rPr>
  </w:style>
  <w:style w:type="character" w:customStyle="1" w:styleId="Underline">
    <w:name w:val="Underline"/>
    <w:uiPriority w:val="1"/>
    <w:rsid w:val="00440E1C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</TotalTime>
  <Pages>4</Pages>
  <Words>1518</Words>
  <Characters>8655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12</cp:revision>
  <dcterms:created xsi:type="dcterms:W3CDTF">2026-01-22T10:48:00Z</dcterms:created>
  <dcterms:modified xsi:type="dcterms:W3CDTF">2026-02-16T09:53:00Z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2026-01-12T08:51:05Z</dcterms:created>
  <dc:creator/>
  <dc:description/>
  <dc:language>ru-RU</dc:language>
  <cp:lastModifiedBy/>
  <dcterms:modified xsi:type="dcterms:W3CDTF">2026-01-16T20:59:28Z</dcterms:modified>
  <cp:revision>43</cp:revision>
  <dc:subject/>
  <dc:title/>
</cp:coreProperties>
</file>