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/>
          <w:bCs/>
        </w:rPr>
        <w:t>Газета «Ар-Рая»: Мюнхенская конференция по безопасности 2026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/>
          <w:bCs/>
        </w:rPr>
        <w:t>международный порядок на грани разрушения и рождение нового баланса сил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62-я Мюнхенская конференция по безопасности проходила </w:t>
      </w:r>
      <w:r>
        <w:rPr>
          <w:rStyle w:val="Strong"/>
          <w:b w:val="false"/>
          <w:bCs w:val="false"/>
        </w:rPr>
        <w:t>с 13 по 15 февраля 2026 года</w:t>
      </w:r>
      <w:r>
        <w:rPr>
          <w:b w:val="false"/>
          <w:bCs w:val="false"/>
        </w:rPr>
        <w:t xml:space="preserve"> в отелях </w:t>
      </w:r>
      <w:r>
        <w:rPr>
          <w:rStyle w:val="Strong"/>
          <w:b w:val="false"/>
          <w:bCs w:val="false"/>
        </w:rPr>
        <w:t>Bayerischer Hof</w:t>
      </w:r>
      <w:r>
        <w:rPr>
          <w:b w:val="false"/>
          <w:bCs w:val="false"/>
        </w:rPr>
        <w:t xml:space="preserve"> и </w:t>
      </w:r>
      <w:r>
        <w:rPr>
          <w:rStyle w:val="Strong"/>
          <w:b w:val="false"/>
          <w:bCs w:val="false"/>
        </w:rPr>
        <w:t>Rosewood</w:t>
      </w:r>
      <w:r>
        <w:rPr>
          <w:b w:val="false"/>
          <w:bCs w:val="false"/>
        </w:rPr>
        <w:t xml:space="preserve"> в немецком городе Мюнхен. В этом году конференция состоялась в момент, который многие называют переломным для международной системы. Это происходит на фоне роста конфликтов, ослабления доверия к традиционным союзам и усиливающейся конкуренции между крупными державами.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b w:val="false"/>
          <w:bCs w:val="false"/>
        </w:rPr>
        <w:t>Будучи одним из важнейших мировых форумов для обсуждения вопросов безопасности и внешней политики, конференция служит центральной площадкой, на которой собираются главы государств, лица, принимающие решения, и эксперты для обсуждения будущего международного порядка и стоящих перед ним вызовов. За более чем шесть десятилетий своего существования она превратилась в ежегодное собрание по мониторингу за трансформациями мировой системы и оценкой стратегических балансов. На ней собираются президенты и премьер-министры, министры обороны и иностранных дел, руководители международных организаций, а также эксперты, представители аналитических центров и крупных компаний в сфере технологий и оборонной промышленности.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Те, кто внимательно следил за нынешней конференцией, отмечают, что она проходила в крайне сложной обстановке. Атмосфера встреч во многом характеризовалась ослаблением </w:t>
      </w:r>
      <w:r>
        <w:rPr>
          <w:rStyle w:val="Strong"/>
          <w:b w:val="false"/>
          <w:bCs w:val="false"/>
        </w:rPr>
        <w:t>доверия между союзниками</w:t>
      </w:r>
      <w:r>
        <w:rPr>
          <w:b w:val="false"/>
          <w:bCs w:val="false"/>
        </w:rPr>
        <w:t xml:space="preserve">, а иногда и его полное отсутствие. Кроме того, стало очевидным </w:t>
      </w:r>
      <w:r>
        <w:rPr>
          <w:rStyle w:val="Strong"/>
          <w:b w:val="false"/>
          <w:bCs w:val="false"/>
        </w:rPr>
        <w:t>разделение внутри самой Америки и множественность официальных позиций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 w:val="false"/>
          <w:bCs w:val="false"/>
        </w:rPr>
      </w:pPr>
      <w:r>
        <w:rPr>
          <w:b w:val="false"/>
          <w:bCs w:val="false"/>
        </w:rPr>
        <w:t>Соединённые Штаты пытались представить более мягкую позицию по отношению к союзникам, однако расхождения во взглядах по многим вопросам оказались глубже, чем попытки их сгладить. Именно поэтому нынешняя конференция заметно отличалась от предыдущих.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Чтобы точнее понять происходящее и сопоставить его с реальностью, следует отметить, что </w:t>
      </w:r>
      <w:r>
        <w:rPr>
          <w:rStyle w:val="Strong"/>
          <w:b w:val="false"/>
          <w:bCs w:val="false"/>
        </w:rPr>
        <w:t>тема трещин в международном порядке, основанном на правилах</w:t>
      </w:r>
      <w:r>
        <w:rPr>
          <w:b w:val="false"/>
          <w:bCs w:val="false"/>
        </w:rPr>
        <w:t>, заняла центральное место. Повестка конференции сосредоточилась на снижении эффективности международных институтов, усилении логики силы и сфер влияния, подрыве доверия к нормам международного права, а также на росте популизма и национализма и их влиянии на международные обязательства.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Председатель конференции </w:t>
      </w:r>
      <w:r>
        <w:rPr>
          <w:rStyle w:val="Strong"/>
          <w:b w:val="false"/>
          <w:bCs w:val="false"/>
        </w:rPr>
        <w:t>Вольфганг Ишингер</w:t>
      </w:r>
      <w:r>
        <w:rPr>
          <w:b w:val="false"/>
          <w:bCs w:val="false"/>
        </w:rPr>
        <w:t xml:space="preserve"> в своём вступительном слове выразил эту горькую реальность, заявив, что мир переживает беспрецедентный период нестабильности и что международная система подвергается настоящему процессу </w:t>
      </w:r>
      <w:r>
        <w:rPr>
          <w:rStyle w:val="Strong"/>
          <w:b w:val="false"/>
          <w:bCs w:val="false"/>
        </w:rPr>
        <w:t>«разрушения»</w:t>
      </w:r>
      <w:r>
        <w:rPr>
          <w:b w:val="false"/>
          <w:bCs w:val="false"/>
        </w:rPr>
        <w:t xml:space="preserve">. Он подчеркнул, что название доклада этого года — </w:t>
      </w:r>
      <w:r>
        <w:rPr>
          <w:rStyle w:val="Strong"/>
          <w:b w:val="false"/>
          <w:bCs w:val="false"/>
        </w:rPr>
        <w:t>«Под разрушением»</w:t>
      </w:r>
      <w:r>
        <w:rPr>
          <w:b w:val="false"/>
          <w:bCs w:val="false"/>
        </w:rPr>
        <w:t xml:space="preserve"> — отражает масштаб серьёзных вызовов, угрожающих международной безопасности и отношениям между государствами. Само это название, по его словам, несёт в себе весь смысл кризиса и 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Эту оценку поддержал и </w:t>
      </w:r>
      <w:r>
        <w:rPr>
          <w:rStyle w:val="Strong"/>
          <w:b w:val="false"/>
          <w:bCs w:val="false"/>
        </w:rPr>
        <w:t>канцлер Германии Фридрих Мерц</w:t>
      </w:r>
      <w:r>
        <w:rPr>
          <w:b w:val="false"/>
          <w:bCs w:val="false"/>
        </w:rPr>
        <w:t xml:space="preserve">, заявивший, что правила международного порядка подвергаются разрушению и что мир вступает в этап, на котором государства всё чаще будут опираться на </w:t>
      </w:r>
      <w:r>
        <w:rPr>
          <w:rStyle w:val="Strong"/>
          <w:b w:val="false"/>
          <w:bCs w:val="false"/>
        </w:rPr>
        <w:t>политику силы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В то же время выступления европейских лидеров, прежде всего </w:t>
      </w:r>
      <w:r>
        <w:rPr>
          <w:rStyle w:val="Strong"/>
          <w:b w:val="false"/>
          <w:bCs w:val="false"/>
        </w:rPr>
        <w:t>президента Франции Эммануэля Макрона</w:t>
      </w:r>
      <w:r>
        <w:rPr>
          <w:b w:val="false"/>
          <w:bCs w:val="false"/>
        </w:rPr>
        <w:t xml:space="preserve"> и </w:t>
      </w:r>
      <w:r>
        <w:rPr>
          <w:rStyle w:val="Strong"/>
          <w:b w:val="false"/>
          <w:bCs w:val="false"/>
        </w:rPr>
        <w:t>председателя Европейской комиссии Урсулы фон дер Ляйен</w:t>
      </w:r>
      <w:r>
        <w:rPr>
          <w:b w:val="false"/>
          <w:bCs w:val="false"/>
        </w:rPr>
        <w:t xml:space="preserve">, продемонстрировали серьёзное стремление укрепить способность Европы самостоятельно обеспечивать свою безопасность и принимать независимые оборонные решения. Макрон прямо призвал </w:t>
      </w:r>
      <w:r>
        <w:rPr>
          <w:rStyle w:val="Strong"/>
          <w:b w:val="false"/>
          <w:bCs w:val="false"/>
        </w:rPr>
        <w:t>к пересмотру архитектуры европейской безопасности</w:t>
      </w:r>
      <w:r>
        <w:rPr>
          <w:b w:val="false"/>
          <w:bCs w:val="false"/>
        </w:rPr>
        <w:t xml:space="preserve">, включая сотрудничество в сфере </w:t>
      </w:r>
      <w:r>
        <w:rPr>
          <w:rStyle w:val="Strong"/>
          <w:b w:val="false"/>
          <w:bCs w:val="false"/>
        </w:rPr>
        <w:t>ядерной обороны</w:t>
      </w:r>
      <w:r>
        <w:rPr>
          <w:b w:val="false"/>
          <w:bCs w:val="false"/>
        </w:rPr>
        <w:t>, подчеркнув, что Европа больше не может полностью полагаться на внешних партнёров, а иногда даже и на Соединённые Штаты.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Что касается </w:t>
      </w:r>
      <w:r>
        <w:rPr>
          <w:rStyle w:val="Strong"/>
          <w:b w:val="false"/>
          <w:bCs w:val="false"/>
        </w:rPr>
        <w:t>изменения американской риторики</w:t>
      </w:r>
      <w:r>
        <w:rPr>
          <w:b w:val="false"/>
          <w:bCs w:val="false"/>
        </w:rPr>
        <w:t xml:space="preserve">, то оно особенно ясно проявилось в сравнении выступления государственного секретаря </w:t>
      </w:r>
      <w:r>
        <w:rPr>
          <w:rStyle w:val="Strong"/>
          <w:b w:val="false"/>
          <w:bCs w:val="false"/>
        </w:rPr>
        <w:t>Марко Рубио</w:t>
      </w:r>
      <w:r>
        <w:rPr>
          <w:b w:val="false"/>
          <w:bCs w:val="false"/>
        </w:rPr>
        <w:t xml:space="preserve"> с речью, прозвучавшей на конференции </w:t>
      </w:r>
      <w:r>
        <w:rPr>
          <w:rStyle w:val="Strong"/>
          <w:b w:val="false"/>
          <w:bCs w:val="false"/>
        </w:rPr>
        <w:t>2025 года</w:t>
      </w:r>
      <w:r>
        <w:rPr>
          <w:b w:val="false"/>
          <w:bCs w:val="false"/>
        </w:rPr>
        <w:t xml:space="preserve">. Тогда </w:t>
      </w:r>
      <w:r>
        <w:rPr>
          <w:rStyle w:val="Strong"/>
          <w:b w:val="false"/>
          <w:bCs w:val="false"/>
        </w:rPr>
        <w:t>Джей Ди Вэнс</w:t>
      </w:r>
      <w:r>
        <w:rPr>
          <w:b w:val="false"/>
          <w:bCs w:val="false"/>
        </w:rPr>
        <w:t xml:space="preserve"> предупреждал европейскую политическую элиту о упадке западной цивилизации, обвиняя её в подавлении свободы слова и игнорировании угрозы массовой миграции.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Речь Рубио, напротив, была построена в ином тоне. Он заявил, что Вашингтон связан с Европой </w:t>
      </w:r>
      <w:r>
        <w:rPr>
          <w:rStyle w:val="Strong"/>
          <w:b w:val="false"/>
          <w:bCs w:val="false"/>
        </w:rPr>
        <w:t>духовно, культурно и политически</w:t>
      </w:r>
      <w:r>
        <w:rPr>
          <w:b w:val="false"/>
          <w:bCs w:val="false"/>
        </w:rPr>
        <w:t>, призвав совместно защищать «эту цивилизацию».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Похоже, что Рубио намеренно стремился подчеркнуть различие с прежней риторикой Вэнса, чтобы хотя бы на словах </w:t>
      </w:r>
      <w:r>
        <w:rPr>
          <w:rStyle w:val="Strong"/>
          <w:b w:val="false"/>
          <w:bCs w:val="false"/>
        </w:rPr>
        <w:t>смягчить атмосферу</w:t>
      </w:r>
      <w:r>
        <w:rPr>
          <w:b w:val="false"/>
          <w:bCs w:val="false"/>
        </w:rPr>
        <w:t xml:space="preserve">. Однако это смягчение не меняет сущности </w:t>
      </w:r>
      <w:r>
        <w:rPr>
          <w:rStyle w:val="Strong"/>
          <w:b w:val="false"/>
          <w:bCs w:val="false"/>
        </w:rPr>
        <w:t>«трамповского» подхода к Европе</w:t>
      </w:r>
      <w:r>
        <w:rPr>
          <w:b w:val="false"/>
          <w:bCs w:val="false"/>
        </w:rPr>
        <w:t xml:space="preserve">. Политика остаётся прежней, только выраженной менее резкими словами, но всё ещё содержащей скрытые угрозы. Это видно, например, из его заявления: </w:t>
      </w:r>
      <w:r>
        <w:rPr>
          <w:b w:val="false"/>
          <w:bCs w:val="false"/>
          <w:i/>
          <w:iCs/>
        </w:rPr>
        <w:t>«Если Европа пойдёт по пути Дональда Трампа, союз сохранится. Если же нет — Европе придётся полагаться на себя».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Именно на это указала и немецкая сеть </w:t>
      </w:r>
      <w:r>
        <w:rPr>
          <w:rStyle w:val="Strong"/>
          <w:b w:val="false"/>
          <w:bCs w:val="false"/>
        </w:rPr>
        <w:t>DW</w:t>
      </w:r>
      <w:r>
        <w:rPr>
          <w:b w:val="false"/>
          <w:bCs w:val="false"/>
        </w:rPr>
        <w:t xml:space="preserve">, озаглавив свой материал </w:t>
      </w:r>
      <w:r>
        <w:rPr>
          <w:rStyle w:val="Strong"/>
          <w:b w:val="false"/>
          <w:bCs w:val="false"/>
        </w:rPr>
        <w:t>«Партнёрство под угрозой»</w:t>
      </w:r>
      <w:r>
        <w:rPr>
          <w:b w:val="false"/>
          <w:bCs w:val="false"/>
        </w:rPr>
        <w:t xml:space="preserve">. В нём отмечалось, что выступление Рубио лишь подтвердило </w:t>
      </w:r>
      <w:r>
        <w:rPr>
          <w:rStyle w:val="Strong"/>
          <w:b w:val="false"/>
          <w:bCs w:val="false"/>
        </w:rPr>
        <w:t>глубокий разрыв между двумя берегами Атлантики</w:t>
      </w:r>
      <w:r>
        <w:rPr>
          <w:b w:val="false"/>
          <w:bCs w:val="false"/>
        </w:rPr>
        <w:t>, о котором ранее говорил Фридрих Мерц.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Разногласия не ограничились только отношениями с Европой. </w:t>
      </w:r>
      <w:r>
        <w:rPr>
          <w:rStyle w:val="Strong"/>
          <w:b w:val="false"/>
          <w:bCs w:val="false"/>
        </w:rPr>
        <w:t>Внутренний раскол в самой Америке</w:t>
      </w:r>
      <w:r>
        <w:rPr>
          <w:b w:val="false"/>
          <w:bCs w:val="false"/>
        </w:rPr>
        <w:t xml:space="preserve"> также стал очевидным. Так, конгрессвумен </w:t>
      </w:r>
      <w:r>
        <w:rPr>
          <w:rStyle w:val="Strong"/>
          <w:b w:val="false"/>
          <w:bCs w:val="false"/>
        </w:rPr>
        <w:t>Александрия Окасио-Кортес</w:t>
      </w:r>
      <w:r>
        <w:rPr>
          <w:b w:val="false"/>
          <w:bCs w:val="false"/>
        </w:rPr>
        <w:t xml:space="preserve"> обвинила Трампа в разрушении трансатлантического союза и стремлении установить эпоху авторитаризма. В своей статье в газете </w:t>
      </w:r>
      <w:r>
        <w:rPr>
          <w:rStyle w:val="Strong"/>
          <w:b w:val="false"/>
          <w:bCs w:val="false"/>
        </w:rPr>
        <w:t>The Guardian</w:t>
      </w:r>
      <w:r>
        <w:rPr>
          <w:b w:val="false"/>
          <w:bCs w:val="false"/>
        </w:rPr>
        <w:t xml:space="preserve"> она представила альтернативное видение левой внешней политики и предупредила, что попытки Трампа и Рубио сократить глобальное присутствие США открывают путь </w:t>
      </w:r>
      <w:r>
        <w:rPr>
          <w:rStyle w:val="Strong"/>
          <w:b w:val="false"/>
          <w:bCs w:val="false"/>
        </w:rPr>
        <w:t>Владимиру Путину</w:t>
      </w:r>
      <w:r>
        <w:rPr>
          <w:b w:val="false"/>
          <w:bCs w:val="false"/>
        </w:rPr>
        <w:t xml:space="preserve"> для демонстрации силы в Европе.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К этой критике присоединился и </w:t>
      </w:r>
      <w:r>
        <w:rPr>
          <w:rStyle w:val="Strong"/>
          <w:b w:val="false"/>
          <w:bCs w:val="false"/>
        </w:rPr>
        <w:t>губернатор Калифорнии Гэвин Ньюсом</w:t>
      </w:r>
      <w:r>
        <w:rPr>
          <w:b w:val="false"/>
          <w:bCs w:val="false"/>
        </w:rPr>
        <w:t xml:space="preserve">, заявивший: </w:t>
      </w:r>
      <w:r>
        <w:rPr>
          <w:b w:val="false"/>
          <w:bCs w:val="false"/>
          <w:i/>
          <w:iCs/>
        </w:rPr>
        <w:t>«Дональд Трамп — фигура временная, и через три года он уйдёт».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Разногласия распространились и на ряд острых международных вопросов, включая </w:t>
      </w:r>
      <w:r>
        <w:rPr>
          <w:rStyle w:val="Strong"/>
          <w:b w:val="false"/>
          <w:bCs w:val="false"/>
        </w:rPr>
        <w:t>вопрос Газы</w:t>
      </w:r>
      <w:r>
        <w:rPr>
          <w:b w:val="false"/>
          <w:bCs w:val="false"/>
        </w:rPr>
        <w:t xml:space="preserve">. Так, </w:t>
      </w:r>
      <w:r>
        <w:rPr>
          <w:rStyle w:val="Strong"/>
          <w:b w:val="false"/>
          <w:bCs w:val="false"/>
        </w:rPr>
        <w:t>Кая Каллас</w:t>
      </w:r>
      <w:r>
        <w:rPr>
          <w:b w:val="false"/>
          <w:bCs w:val="false"/>
        </w:rPr>
        <w:t xml:space="preserve"> подвергла критике созданный Трампом </w:t>
      </w:r>
      <w:r>
        <w:rPr>
          <w:rStyle w:val="Strong"/>
          <w:b w:val="false"/>
          <w:bCs w:val="false"/>
        </w:rPr>
        <w:t>«Совет мира»</w:t>
      </w:r>
      <w:r>
        <w:rPr>
          <w:b w:val="false"/>
          <w:bCs w:val="false"/>
        </w:rPr>
        <w:t>, назвав его личным инструментом, лишённым механизмов подотчётности.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А в</w:t>
      </w:r>
      <w:r>
        <w:rPr>
          <w:b w:val="false"/>
          <w:bCs w:val="false"/>
        </w:rPr>
        <w:t xml:space="preserve"> свою очередь, </w:t>
      </w:r>
      <w:r>
        <w:rPr>
          <w:rStyle w:val="Strong"/>
          <w:b w:val="false"/>
          <w:bCs w:val="false"/>
        </w:rPr>
        <w:t>министр иностранных дел Испании Хосе Мануэль Альбарес</w:t>
      </w:r>
      <w:r>
        <w:rPr>
          <w:b w:val="false"/>
          <w:bCs w:val="false"/>
        </w:rPr>
        <w:t xml:space="preserve"> обвинил президента Трампа в попытке обойти мандат </w:t>
      </w:r>
      <w:r>
        <w:rPr>
          <w:rStyle w:val="Strong"/>
          <w:b w:val="false"/>
          <w:bCs w:val="false"/>
        </w:rPr>
        <w:t>ООН</w:t>
      </w:r>
      <w:r>
        <w:rPr>
          <w:b w:val="false"/>
          <w:bCs w:val="false"/>
        </w:rPr>
        <w:t xml:space="preserve"> и исключить Европу из процесса, несмотря на то что именно европейские страны являются </w:t>
      </w:r>
      <w:r>
        <w:rPr>
          <w:rStyle w:val="Strong"/>
          <w:b w:val="false"/>
          <w:bCs w:val="false"/>
        </w:rPr>
        <w:t>основными финансовыми донорами Палестинской администрации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Внимательный наблюдатель легко заметит, что разногласия между США и Европой уже перестали носить тактический характер. Они затронули вопросы </w:t>
      </w:r>
      <w:r>
        <w:rPr>
          <w:rStyle w:val="Strong"/>
          <w:b w:val="false"/>
          <w:bCs w:val="false"/>
        </w:rPr>
        <w:t>распределения бремени в НАТО</w:t>
      </w:r>
      <w:r>
        <w:rPr>
          <w:b w:val="false"/>
          <w:bCs w:val="false"/>
        </w:rPr>
        <w:t xml:space="preserve">, отношение к </w:t>
      </w:r>
      <w:r>
        <w:rPr>
          <w:rStyle w:val="Strong"/>
          <w:b w:val="false"/>
          <w:bCs w:val="false"/>
        </w:rPr>
        <w:t>войне в Украине</w:t>
      </w:r>
      <w:r>
        <w:rPr>
          <w:b w:val="false"/>
          <w:bCs w:val="false"/>
        </w:rPr>
        <w:t xml:space="preserve">, приоритеты сдерживания в отношении России, а также </w:t>
      </w:r>
      <w:r>
        <w:rPr>
          <w:rStyle w:val="Strong"/>
          <w:b w:val="false"/>
          <w:bCs w:val="false"/>
        </w:rPr>
        <w:t>торговую политику и тарифные пошлины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Стало очевидно, что администрация Трампа стремится </w:t>
      </w:r>
      <w:r>
        <w:rPr>
          <w:rStyle w:val="Strong"/>
          <w:b w:val="false"/>
          <w:bCs w:val="false"/>
        </w:rPr>
        <w:t>перестроить структуру и правила международного порядка</w:t>
      </w:r>
      <w:r>
        <w:rPr>
          <w:b w:val="false"/>
          <w:bCs w:val="false"/>
        </w:rPr>
        <w:t xml:space="preserve"> в пользу собственных интересов. Именно поэтому </w:t>
      </w:r>
      <w:r>
        <w:rPr>
          <w:rStyle w:val="Strong"/>
          <w:b w:val="false"/>
          <w:bCs w:val="false"/>
        </w:rPr>
        <w:t>Мюнхенская конференция по безопасности 2026 года</w:t>
      </w:r>
      <w:r>
        <w:rPr>
          <w:b w:val="false"/>
          <w:bCs w:val="false"/>
        </w:rPr>
        <w:t xml:space="preserve"> стала своего рода зеркалом, отражающим усиливающееся стремление Европы к </w:t>
      </w:r>
      <w:r>
        <w:rPr>
          <w:rStyle w:val="Strong"/>
          <w:b w:val="false"/>
          <w:bCs w:val="false"/>
        </w:rPr>
        <w:t>стратегической самостоятельности в принятии решений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По мере того как США всё больше движутся в сторону </w:t>
      </w:r>
      <w:r>
        <w:rPr>
          <w:rStyle w:val="Strong"/>
          <w:b w:val="false"/>
          <w:bCs w:val="false"/>
        </w:rPr>
        <w:t>«прагматичного одностороннего подхода»</w:t>
      </w:r>
      <w:r>
        <w:rPr>
          <w:b w:val="false"/>
          <w:bCs w:val="false"/>
        </w:rPr>
        <w:t xml:space="preserve"> и одновременно отодвигают на второй план международные институты, мир, по сути, оказывается перед международным порядком, который постепенно </w:t>
      </w:r>
      <w:r>
        <w:rPr>
          <w:rStyle w:val="Strong"/>
          <w:b w:val="false"/>
          <w:bCs w:val="false"/>
        </w:rPr>
        <w:t>теряет свою прежнюю центральную роль</w:t>
      </w:r>
      <w:r>
        <w:rPr>
          <w:b w:val="false"/>
          <w:bCs w:val="false"/>
        </w:rPr>
        <w:t>, которая на протяжении десятилетий определяла судьбы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>Что касается И</w:t>
      </w:r>
      <w:r>
        <w:rPr>
          <w:rStyle w:val="Strong"/>
          <w:b w:val="false"/>
          <w:bCs w:val="false"/>
        </w:rPr>
        <w:t>сламской Уммы</w:t>
      </w:r>
      <w:r>
        <w:rPr>
          <w:b w:val="false"/>
          <w:bCs w:val="false"/>
        </w:rPr>
        <w:t xml:space="preserve">, то ожидаемое углубление раскола между двумя сторонами, наряду с внутренними противоречиями в самой Америке, может открыть </w:t>
      </w:r>
      <w:r>
        <w:rPr>
          <w:rStyle w:val="Strong"/>
          <w:b w:val="false"/>
          <w:bCs w:val="false"/>
        </w:rPr>
        <w:t>окно исторических возможностей для неё</w:t>
      </w:r>
      <w:r>
        <w:rPr>
          <w:b w:val="false"/>
          <w:bCs w:val="false"/>
        </w:rPr>
        <w:t xml:space="preserve">. Когда крупные державы заняты собственными конфликтами, их способность навязывать единые политические решения нашему региону ослабевает. Более того, размывание прежних международных правил может подготовить почву для </w:t>
      </w:r>
      <w:r>
        <w:rPr>
          <w:rStyle w:val="Strong"/>
          <w:b w:val="false"/>
          <w:bCs w:val="false"/>
        </w:rPr>
        <w:t>появления новых балансов</w:t>
      </w:r>
      <w:r>
        <w:rPr>
          <w:b w:val="false"/>
          <w:bCs w:val="false"/>
        </w:rPr>
        <w:t>, которые дадут больше пространства для политической самостоятельности и возрождения.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</w:rPr>
        <w:t xml:space="preserve">Возможно, именно эта суматоха и столкновение западных интересов и нарастающая нестабильность отвлекут доминирующие силы друг на друга. Мы же надеемся, что Аллах обратит эти процессы во благо Исламской Уммы, даровав ей </w:t>
      </w:r>
      <w:r>
        <w:rPr>
          <w:rStyle w:val="Strong"/>
          <w:b w:val="false"/>
          <w:bCs w:val="false"/>
        </w:rPr>
        <w:t xml:space="preserve">укрепление, силу и подлинное господство </w:t>
      </w:r>
      <w:r>
        <w:rPr>
          <w:b w:val="false"/>
          <w:bCs w:val="false"/>
        </w:rPr>
        <w:t>на мировой арене, которая всё чаще сталкивается с необходимостью более справедливых и уравновешенных альтернатив.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Хасан Хамдан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04.03.2026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42</TotalTime>
  <Application>LibreOffice/7.6.7.2$Linux_X86_64 LibreOffice_project/60$Build-2</Application>
  <AppVersion>15.0000</AppVersion>
  <Pages>4</Pages>
  <Words>1001</Words>
  <Characters>6739</Characters>
  <CharactersWithSpaces>7720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2026-03-04T12:51:24Z</dcterms:created>
  <dc:creator/>
  <dc:description/>
  <dc:language>ru-RU</dc:language>
  <cp:lastModifiedBy/>
  <dcterms:modified xsi:type="dcterms:W3CDTF">2026-03-10T22:25:47Z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