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Преступления и коварство Америки в отношении народа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Для тех, кто следит за политикой и занимается ею не является тайной, что Сирия с начала правления Хафеза Асада стала зависимой от Америки. Именно она способствовала приходу Башара Асада к власти в качестве преемника своего отца. Тогдашний госсекретарь США Мадлен Олбрайт присутствовала на постановочной передачи власти Башару — и кроме неё, ни один другой мировой лидер не прибыл. Из Дамаска она заявила, что передача власти прошла мирно и гладко, тем самым выразив поддержку этому переходу и самому Башару.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Одним из свидетельств преступной роли Америки в Сирии является её защита режима клана Асадов и его поддержка в подавлении мусульман во время событий в Хама в восьмидесятых годах прошлого века. То же самое проявилось и в поддержке и покровительстве Башару при подавлении революции Шама. Заявления американских чиновников носили робкий характер, звучащие скорее для отвода глаз и введения в заблуждение. Когда Барак Обама заявил, что Башар утратил легитимность и должен уйти, это не сопровождалось никаким реальным давлением. Напротив, ему тайно предоставлялись деньги и время, чтобы он смог задушить революцию Шама.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Башар неоднократно применял химическое оружие против мусульман в Сирии, что свидетельствует о его уверенности в безнаказанности. Реакция же на это носила театральную форму, когда Трамп распорядился нанести удары по нескольким взлётным полосам авиабазы Тияс (Тифор), наряду с введением некоторых санкций, которые не затронули сам режим, но ударили по сирийскому народу. Кроме того, Америка задействовала и наших врагов, и тех, кто лицемерно выдавал себя за наших друзей, чтобы задушить революцию и обойти её требования.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Таковы были открытые действия Америки в отношении преступлений режима Асада. В действительности же она тайно поддерживала его, когда дала указание Ирану и его ополчениям войти в Сирию и воевать на стороне режима, а также позволила и координировала с Россией её вмешательство для поддержки и защиты режима, после того, как Ирану не удалось подавить революцию.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Режим на протяжении четырнадцати лет, находясь под защитой и покровительством Америки, продолжал убивать и арестовывать жителей Шама, разрушать их города и посёлки, изгонять их из домов — не опасаясь реального наказания. И это особенно очевидно, на фоне того, как Америка сейчас демонстрирует свою полную готовность защищать малые этнические группы после того, как сама же подстрекает их к мятежу. Она в этом использует свою передовую военную базу в сердце исламских земель — еврейское образование — для нанесения ударов по инфраструктуре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принятый «Закон Цезаря», который по сути должен был быть отменен с падением режима,</w:t>
      </w:r>
      <w:r>
        <w:rPr>
          <w:rFonts w:cs="Liberation Serif"/>
          <w:shd w:fill="auto" w:val="clear"/>
        </w:rPr>
        <w:t xml:space="preserve"> однако </w:t>
      </w:r>
      <w:r>
        <w:rPr>
          <w:rFonts w:cs="Liberation Serif"/>
        </w:rPr>
        <w:t>Америка сохранила его как меч, занесённый над сирийским народом, чтобы оказывать давление и вынудить его принять уступки на которые пошла новая сирийская администрации на политическом, оборонном и экономическом уровнях.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Одним из наиболее опасных инструментов, которыми Америка утверждает своё влияние и гегемонию над Сирией, является использование вопроса малых этнических групп как рычага давления. Она тайно подстрекает их, сея семена раздора в Сирии и продвигая гибридную форму управления — нечто среднее между федерализмом и административной децентрализацией. Тем самым страна удерживается в состоянии постоянного паралича и конфликтов, что даёт Америке возможность управлять этими конфликтами и вмешиваться в каждую деталь через своего представителя Тома Баррака и посланников Госдепартамента и Конгресса, одновременно лживо заявляя о поддержке единства и стабильности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Истинным врагом сирийского народа и Исламской Уммы в целом, является Америка. То, что она тайно разжигает межэтнические противоречия, открыто защищает мятежников и при этом не требует от них придерживаться закона и интеграцию, хотя способна сделать это одним лишь сигналом, ясно свидетельствует, что она играет судьбой сирийского народа и народов всего мира. Она навязывает им правителей по своему выбору, а затем устраняет их, когда те перестают служить её интересам. Полагаться на Америку, является политическим самоубийством и одним из величайших преступлений против Уммы и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Перед лицом американской агрессии против Сирии, разрушений и изгнании народа руками её агента Башара, обязанностью является искоренение американского влияния из Сирии и остальных земель мусульман, изгнание её агентов и предостережение от сотрудничества, заключения союзов и поиска удовлетворения Вашингтона. Опора на Америку и стремление добиться её благосклонности в надежде закрепить свою власть и добиться процветания страны подобны ожиданию винограда от терновника.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последнее время всё чаще обсуждается политика Ахмада аш-Шараа, главы переходного периода в Сирии, а также его заявления, созвучные интересам Америки. В частности, его выступление перед Кристиан Аманпур, ведущей CNN по международным вопросам, на Дохинском форуме в Катаре, где он изо всех сил пытался дистанцироваться от обвинений в терроризме. Следует помнить, что соглашения Америки с режимами в борьбе с «терроризмом» на деле означают борьбу против Ислама и его законов.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Молчаливое согласие с уступками нынешней администрации в адрес Америки и предоставление пространства тем, кто идёт на такие уступки, — это нарушение Шариата Аллаха. Это ведёт страну к дальнейшему распаду, конфликтам, утрате ориентиров и к отсутствию политической, военной и экономической стабильности. Более того, это неизбежно приведёт к укреплению внутренних сил, враждебных Исламу всей душой и телом.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Оправдание уступок, их продвижение в общественном пространстве и сочинение вводящих в заблуждение фетв для их легализации — опасная тропа и великое зло. Его последствия коснутся не только нынешней администрации, но и всего народа Сирии и всех принесённых им жертв.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Только применение Шариата Аллаха способно разрешить конфликт, положить конец разногласиям и пресечь американское вмешательство. Ведь Всевышний говорит: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 يَجْعَلَ اللَّهُ لِلْكَافِرِينَ عَلَى الْمُؤْمِنِينَ سَبِيلاً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 никогда Аллах не устроит неверующим пути против верующих»</w:t>
      </w:r>
      <w:r>
        <w:rPr>
          <w:rFonts w:cs="Liberation Serif"/>
        </w:rPr>
        <w:t xml:space="preserve"> 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законы Аллаха утвердят справедливость и обеспечат каждому его права. И как только немусульмане ощутят милость и справедливость Ислама, они обретут спокойствие, и более того, будут входить в религию Аллаха толпами.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Для воплощения Шариата правитель обязан искать поддержки у мусульман внутри страны, в которой их немало, и среди мусульман всего мира. И тогда они миллионами придут к нему. И недопустимо, вместо этого опираться на неверных преступников, таких как Америка и её союзники.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Также руководители должны быть готовы жертвовать собой, своим имуществом и властью, как сказал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لَوْ وَضَعُوا الشَّمْسَ فِي يَمِينِي وَالْقَمَرَ فِي شِمَالِي عَلَى أَنْ أَتْرُكَ هَذَا الْأَمْرَ حَتَّى يُظْهِرَهُ اللَّهُ أَوْ أَهْلِكَ فِيهِ مَا تَرَكْتُهُ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«Если бы они положили солнце в мою правую руку, а луну — в левую, чтобы я оставил это дело, пока Аллах не дарует ему победу или я не погибну на этом пути, — я бы не оставил его».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Таков путь пророчества в утверждении религии и применении законов Господа миров, не являющийся путём покорности и уступок врагам Аллаха, которые днём и ночью плетут козни против Уммы. Всевышний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لا يَرْقُبُونَ فِي مُؤْمِنٍ إِلا وَلا ذِمَّةً وَأُولَئِكَ هُمُ الْمُعْتَدُونَ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«Они не соблюдают по отношению к верующим ни родственных, ни договорных обязательств. Они — преступники!» </w:t>
      </w:r>
      <w:r>
        <w:rPr>
          <w:rFonts w:cs="Liberation Serif"/>
        </w:rPr>
        <w:t>(9:10).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Мухаммад Саид аль-Абуд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11.02.2026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119</TotalTime>
  <Application>LibreOffice/7.6.7.2$Linux_X86_64 LibreOffice_project/60$Build-2</Application>
  <AppVersion>15.0000</AppVersion>
  <Pages>4</Pages>
  <Words>1051</Words>
  <Characters>6293</Characters>
  <CharactersWithSpaces>7328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2026-02-14T19:40:35Z</dcterms:created>
  <dc:creator/>
  <dc:description/>
  <dc:language>ru-RU</dc:language>
  <cp:lastModifiedBy/>
  <dcterms:modified xsi:type="dcterms:W3CDTF">2026-02-18T21:49:24Z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