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События, разворачивающиеся сегодня на мусульманских землях, требуют сосредоточиться на двух ключевых моментах: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/>
          <w:bCs/>
        </w:rPr>
        <w:t>П</w:t>
      </w:r>
      <w:r>
        <w:rPr>
          <w:rStyle w:val="Strong"/>
          <w:rFonts w:cs="Liberation Serif"/>
          <w:b/>
          <w:bCs/>
        </w:rPr>
        <w:t>ервый</w:t>
      </w:r>
      <w:r>
        <w:rPr>
          <w:rStyle w:val="Strong"/>
          <w:rFonts w:cs="Liberation Serif"/>
        </w:rPr>
        <w:t>:</w:t>
      </w:r>
      <w:r>
        <w:rPr>
          <w:rFonts w:cs="Liberation Serif"/>
        </w:rPr>
        <w:t xml:space="preserve"> всё происходящее на землях мусульман ясно показывает, что любые призывы к покорности западным неверным колонизаторам — будь то ради предотвращения его вреда или для завоевания его расположения — являются политическим самоубийством, которое неизбежно ведёт своих сторонников к разрухе и гибели. Более того, это харам, поскольку противоречит пути Посланника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и тому, чему следовали праведные халифы, и ведёт к гневу Аллаха, как в этой жизни, так и в Последующей.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يَا أَيُّهَا الَّذِينَ آمَنُوا لا تَتَّخِذُوا عَدُوِّي وَعَدُوَّكُمْ أَوْلِيَاء تُلْقُونَ إِلَيْهِم بِالْمَوَدَّةِ وَقَدْ كَفَرُوا بِمَا جَاءَكُم مِّنَ الْحَقِّ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 xml:space="preserve">«О те, которые уверовали! Не берите врага Моего и врага вашего своим покровителем и помощником. Вы открываетесь им с любовью, хотя они не веруют в истину, которая явилась вам» </w:t>
      </w:r>
      <w:r>
        <w:rPr>
          <w:rFonts w:cs="Liberation Serif"/>
        </w:rPr>
        <w:t>(60:1).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Второй:</w:t>
      </w:r>
      <w:r>
        <w:rPr>
          <w:rFonts w:cs="Liberation Serif"/>
        </w:rPr>
        <w:t xml:space="preserve"> Умма не должна поддаваться обману призывов неверных колонизаторов и его агентов о том, что она не способна вернуть себе свою власть. Возможности Запада не выходят за пределы того, что видно любому зрячему.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Посмотрите на Америку, которая утверждала, что её война с Ираном будет лёгкой прогулкой, подобной тому, что она сделала в Венесуэле. Про её армию говорилось, что она является сильнейшей военной силой в мире, но она оказалась неспособной реализовать задуманное. Война затянулась, усложнилась, положение Трампа и его окружения ухудшилось, и они начали распространять одну ложь за другой о своих «достижениях» в уничтожении военного потенциала Ирана, тогда как на деле они ищут выход из сложившегося кризиса.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Поэтому мы призываем Исламскую Умму помнить, что Халифат — это политическая система, на которую указал Посланник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, и которую реализовывали сподвижники, да будет доволен ими Аллах. Именно она обеспечила Умме величие на протяжении всей её истории, более того, Умма никогда не ведала о величии кроме как под сенью Халифата. Следовательно, Умма обязана включиться в работу по его восстановлению уже сейчас и сделать это своей судьбоносной задачей.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Хизб ут-Тахрир подготовил всё необходимое для реализации этого великого долга — как в сфере исламского просвещения, так и в сфере политической сознательности. Его шабабы находятся среди вас и вместе с вами, призывая вас — возможно, посредством этого, Аллах дарует и нам, и вам победу и силу.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29</TotalTime>
  <Application>LibreOffice/7.6.7.2$Linux_X86_64 LibreOffice_project/60$Build-2</Application>
  <AppVersion>15.0000</AppVersion>
  <Pages>2</Pages>
  <Words>346</Words>
  <Characters>2000</Characters>
  <CharactersWithSpaces>2342</CharactersWithSpaces>
  <Paragraphs>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2026-03-30T11:15:54Z</dcterms:created>
  <dc:creator/>
  <dc:description/>
  <dc:language>ru-RU</dc:language>
  <cp:lastModifiedBy/>
  <dcterms:modified xsi:type="dcterms:W3CDTF">2026-03-31T21:27:32Z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