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Газета «Ар-Рая»: Мир на пороге нового международного порядка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То что переживает мир, начиная с восьмидесятых годов двадцатого века, не было лишь чередой мимолётных политических или военных событий. Это было сотрясение, затронувшее саму основу устоявшихся представлений и устаревших идей, которые десятилетиями насаждались в сознании народов.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Сегодня мы живём в эпоху масштабного переосмысления в коллективном сознании, когда рушатся инструменты запугивания, насаждаемые авторитарными режимами, в попытке укоренить ценности эгоизма и страх, уступая место естественной природе народов, стремящихся к свободе и достоинству.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b/>
          <w:bCs/>
        </w:rPr>
      </w:pPr>
      <w:r>
        <w:rPr>
          <w:rFonts w:cs="Liberation Serif"/>
          <w:b/>
          <w:bCs/>
        </w:rPr>
        <w:t>Народная опора: щит, который невозможно сломить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Секрет той поразительной стойкости, которую мы наблюдаем сегодня, кроется в народной поддержке — в той прочной основе, которая уже не просто поддерживает освободительные проекты, а сама становится их сутью и движущей силой.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Практика показала, что осознанная народная база — это настоящий испытательный полигон для стойкости. Мы видим как общество выбирает путь сопротивления, несмотря на высокую цену этого.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Именно эта поддержка разрушила миф о том, что «слабый не может противостоять сильному», превратив пораженческие настроения в революционную энергию и подтвердив, что сплочённость народа — это единственная гарантия падения тиранических и зависимых режимов.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b/>
          <w:bCs/>
        </w:rPr>
      </w:pPr>
      <w:r>
        <w:rPr>
          <w:rFonts w:cs="Liberation Serif"/>
          <w:b/>
          <w:bCs/>
        </w:rPr>
        <w:t>Падение «страшилки» и октябрьское сотрясение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Операция «Ураган аль-Аксы» стала переломным моментом, который перевернул страницу старой эпохи и открыл новую. На протяжении многих лет международная пропаганда представляла еврейское образование и стоящие за ним мировые державы как непобедимую силу. Однако события октября 2023 года и их последствия обнажили стратегическую уязвимость этих сил.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Речь уже идёт не об их господстве, а о вопросе самого существования, после того как психологический страха рассеялся в переулках Газы и на рубежах нового убеждения. То, что вчера внушало страх как военная «страшилка», сегодня стало предметом анализа слабости Америки и немощи еврейского образования.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События в Харш аль-Джабилии в Наве и Бейт-Джине в Сирии, а затем и эпические сражения в Газе, подтвердили одну истину: материальная сила, какой бы мощной она ни была, остаётся бессильной перед волей решительного лидера, действующего на основе веры и идеологии.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b/>
          <w:bCs/>
        </w:rPr>
      </w:pPr>
      <w:r>
        <w:rPr>
          <w:rFonts w:cs="Liberation Serif"/>
          <w:b/>
          <w:bCs/>
        </w:rPr>
        <w:t>Тяжёлые роды и рождение нового порядка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Сегодня регион переживает не просто кризис, </w:t>
      </w:r>
      <w:r>
        <w:rPr>
          <w:rFonts w:cs="Liberation Serif"/>
          <w:lang w:val="ru-RU"/>
        </w:rPr>
        <w:t>а предродовые муки рождения нового международного порядка, который изменит ход истории.</w:t>
      </w:r>
      <w:r>
        <w:rPr>
          <w:rFonts w:cs="Liberation Serif"/>
        </w:rPr>
        <w:t xml:space="preserve"> Мир после «Урагана аль-Аксы» уже качественно отличается от прежнего: старые ставки на устойчивость режимов или на хрупкие системы безопасности больше не работают.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Сегодня перед нами остаются лишь два возможных пути. Либо мы окажемся под экспансией, стремящейся поглотить регион от Нила до Евфрата — в случае, если будет сломлена воля народов. Либо восход новой эпохи возрождения, где именно Газа и Шам станут тем центром, который определит очертание будущей карты и приведёт к устранению искусственно созданных образований, лишённых корней и идеи.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b/>
          <w:bCs/>
        </w:rPr>
      </w:pPr>
      <w:r>
        <w:rPr>
          <w:rFonts w:cs="Liberation Serif"/>
          <w:b/>
          <w:bCs/>
        </w:rPr>
        <w:t>Заключение: естественное состояние единого тела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Слияние достоинства и революционного духа Шама с героизмом Газы — это естественное состояние Уммы, о котором Посланник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ascii="Liberation Serif" w:hAnsi="Liberation Serif" w:cs="Liberation Serif"/>
        </w:rPr>
        <w:t xml:space="preserve"> </w:t>
      </w:r>
      <w:r>
        <w:rPr>
          <w:rFonts w:cs="Liberation Serif"/>
        </w:rPr>
        <w:t>сказал: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Noto Naskh Arabic" w:hAnsi="Noto Naskh Arabic" w:cs="Scheherazade"/>
          <w:sz w:val="32"/>
          <w:sz w:val="32"/>
          <w:szCs w:val="32"/>
          <w:rtl w:val="true"/>
        </w:rPr>
        <w:t>مَثَلُ الْمُؤْمِنِينَ فِي تَوَادِّهِمْ وَتَرَاحُمِهِمْ وَتَعَاطُفِهِمْ مَثَلُ الْجَسَدِ إِذَا اشْتَكَى مِنْهُ عُضْوٌ تَدَاعَى لَهُ سَائِرُ الْجَسَدِ بِالسَّهَرِ وَالْحُمَّى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  <w:i/>
          <w:i/>
          <w:iCs/>
        </w:rPr>
      </w:pPr>
      <w:r>
        <w:rPr>
          <w:rFonts w:cs="Liberation Serif"/>
          <w:b/>
          <w:bCs/>
          <w:i/>
          <w:iCs/>
        </w:rPr>
        <w:t>«В своей любви, милосердии и сочувствии по отношению друг к другу верующие подобны одному телу: когда одну из его частей поражает болезнь, всё тело откликается на это бессонницей и жаром».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Этот народный подъём и нарастающее осознание — естественный процесс восстановления идентичности. Противостоять ему — заведомо проигрышная затея, которая поставит своих приверженцев в один ряд с врагами.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Регион готовится к великому рождению, и близость решающих преобразований сегодня ближе, чем когда-либо. Тот, кто по-прежнему считает «страшилку» устрашающей, читает устаревшую книгу, страницы которой уже сожжены пламенем народной воли и реальных сражений на поле боя.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Люди вернули себе своё природное естество, и осталось совсем немного до полного освобождения, когда будет переписана история, чернилами  достоинства и чести. Это будет история Государства, основанного на идеологии, которое по-настоящему будет заботится о людях в соответствии с тем, что ниспослал Аллах. </w:t>
      </w:r>
      <w:r>
        <w:rPr>
          <w:rFonts w:cs="Liberation Serif"/>
          <w:shd w:fill="auto" w:val="clear"/>
        </w:rPr>
        <w:t xml:space="preserve">Государство, </w:t>
      </w:r>
      <w:r>
        <w:rPr>
          <w:rFonts w:cs="Liberation Serif"/>
        </w:rPr>
        <w:t>которое выведет людей из поклонения людям к поклонению Господу людей, из мрака алчности колонизаторов к свету и милости Ислама.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Это — государство праведный Халифат по методу пророчества, который, будет установлен в скором времени по воле Аллаха. Враги уверенны в этом и стремятся помешать его возвращению, тогда как мы убеждены, веря обещанию Аллаха и Его Посланника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ascii="Liberation Serif" w:hAnsi="Liberation Serif" w:cs="Liberation Serif"/>
        </w:rPr>
        <w:t xml:space="preserve"> — </w:t>
      </w:r>
      <w:r>
        <w:rPr>
          <w:rFonts w:cs="Liberation Serif"/>
        </w:rPr>
        <w:t xml:space="preserve">а Аллах и Его Посланник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ascii="Liberation Serif" w:hAnsi="Liberation Serif" w:cs="Liberation Serif"/>
        </w:rPr>
        <w:t xml:space="preserve">  </w:t>
      </w:r>
      <w:r>
        <w:rPr>
          <w:rFonts w:cs="Liberation Serif"/>
        </w:rPr>
        <w:t>не нарушают Своего обещания.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Абдо ад-Дали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Член Информационного офиса Хизб ут-Тахрир в Сирии</w:t>
      </w:r>
    </w:p>
    <w:p>
      <w:pPr>
        <w:pStyle w:val="Normal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15.04.2026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  <w:font w:name="Noto Naskh Arabic"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7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107</TotalTime>
  <Application>LibreOffice/7.6.7.2$Linux_X86_64 LibreOffice_project/60$Build-2</Application>
  <AppVersion>15.0000</AppVersion>
  <Pages>3</Pages>
  <Words>653</Words>
  <Characters>4096</Characters>
  <CharactersWithSpaces>4735</CharactersWithSpaces>
  <Paragraphs>25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2026-04-18T16:11:53Z</dcterms:created>
  <dc:creator/>
  <dc:description/>
  <dc:language>ru-RU</dc:language>
  <cp:lastModifiedBy/>
  <dcterms:modified xsi:type="dcterms:W3CDTF">2026-04-23T18:17:20Z</dcterms:modified>
  <cp:revision>26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