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Колониальная роль Америки в строительстве плотины «Возрождения»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Ещё с конца прошлого века политические стратеги и признанные знатоки мировой политики говорили о том, что XXI век станет веком войн за воду. Поэтому крупные колониальные державы разработали планы и программы по установлению контроля над жизненно важными водными ресурсами по всему миру. В этом контексте роль Америки и еврейского образования проявилась в стремлении установить контроль над одним из величайших водных ресурсов на земле — бассейном реки Нил, который через Судан и Египет впадает в Средиземное море. Что происходило ещё со времён правления Хайле Селассие в Эфиопии.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 период с 1956 по 1964 год Бюро мелиорации сельского хозяйства США определило окончательное место строительства плотины «Возрождения». Первый камень в её основание заложил премьер-министр Эфиопии Мелес Зенави 2 апреля 2011 года. Эфиопия утверждает, что плотина предназначена для выработки электроэнергии мощностью до 6450 мегаватт. Строительство продолжалось четырнадцать лет, и о её официальном открытии было объявлено 9 сентября 2025 года. Общая стоимость проекта составила 4,8 миллиарда долларов.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Ещё ранее, в 1988 году  было опубликовано американское исследование под названием «Стратегия усиления американского присутствия во всём регионе бассейна Нила», в котором утверждалось, что тот кто способен контролировать водные ресурсы, может диктовать свою политику остальным государствам.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15 июля 2025 года арабская служба BBC процитировала слова президента США Трампа относительно плотины «Возрождения»: </w:t>
      </w:r>
      <w:r>
        <w:rPr>
          <w:rFonts w:cs="Liberation Serif"/>
          <w:i/>
          <w:iCs/>
          <w:shd w:fill="auto" w:val="clear"/>
        </w:rPr>
        <w:t>«Америка финансировала строительство плотины, и кризис вскоре получит быстрое разрешение».</w:t>
      </w:r>
      <w:r>
        <w:rPr>
          <w:rFonts w:cs="Liberation Serif"/>
          <w:shd w:fill="auto" w:val="clear"/>
        </w:rPr>
        <w:t xml:space="preserve"> Также телеканал Sky News Arabia процитировал его заявление о том, что </w:t>
      </w:r>
      <w:r>
        <w:rPr>
          <w:rFonts w:cs="Liberation Serif"/>
          <w:i/>
          <w:iCs/>
          <w:shd w:fill="auto" w:val="clear"/>
        </w:rPr>
        <w:t>«Достижение постоянного соглашения требует соответствующей технической экспертизы и справедливых, прозрачных переговоров, а также сильной американской роли в мониторинге и координации между сторонами. Он добавил, что возможно прийти к долговременному соглашению, которое охватит все государства бассейна Нила».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Вскоре после этого ас-Сиси и аль-Бурхан приветствовали данное посредничество по вопросу вод Нила.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Что касается роли евреев в вопросе плотины «Возрождения», то Либерман подтвердил это во время своего турне в 2009 году, когда посетил девять стран бассейна Нила в сопровождении ста экспертов по водным ресурсам. В ходе этой поездки было объявлено о ряде проектов по строительству плотин и реализации водных программ совместно с этими государствами. Безусловно, его визит в Эфиопию был связан именно с проектом строительства плотины «Возрождения».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Однако Америка не ограничилась одной лишь этой плотиной. Она представила исследования ещё по четырём плотинам в русле Голубого Нила — Карадоби, Мен-Дайе, Мабиль и Макаташ. Их совокупная ёмкость хранения воды должна составить около 200 миллиардов кубических метров. Эфиопия уже приступила к строительству этих гидротехнических сооружений.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Факты о плотине «Возрождение»: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1 —</w:t>
      </w:r>
      <w:r>
        <w:rPr>
          <w:rFonts w:cs="Liberation Serif"/>
          <w:shd w:fill="auto" w:val="clear"/>
        </w:rPr>
        <w:t xml:space="preserve"> Она расположена на расстоянии от 9 до 20 километров от восточных границ Судана. Её водохранилище рассчитано на объём от 74 до 76 миллиардов кубических метров воды. По сути, это своего рода «водяная бомба замедленного действия»: если плотина когда-либо разрушится, поток воды сметёт всё на протяжении двадцати километров по обе стороны от русла реки и уничтожит плотины, расположенные ниже по течению. Это усилит разрушительную силу водного потока и поставит под угрозу жизнь более чем ста миллионов человек, проживающих на берегах Нила в Судане и Египте.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2 —</w:t>
      </w:r>
      <w:r>
        <w:rPr>
          <w:rFonts w:cs="Liberation Serif"/>
          <w:shd w:fill="auto" w:val="clear"/>
        </w:rPr>
        <w:t xml:space="preserve"> Утверждение о том, что цель строительства плотины заключается исключительно в выработке электроэнергии, несостоятельно. Высота падения воды у плотины достигает около 6000 футов, а это значит что при гораздо меньшем объеме воды она могла бы производить во много раз больше электроэнергии, чем сейчас. В качестве сравнения китайская плотина «Три ущелья» на реке Янцзы: при ёмкости водохранилища 39,3 миллиарда кубических метров она вырабатывает около 22,5 гигаватта. Таким образом, имея примерно вдвое меньший объём воды, Китай производит в четыре раза больше электроэнергии, чем заявлено для плотины «Возрождение».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3 —</w:t>
      </w:r>
      <w:r>
        <w:rPr>
          <w:rFonts w:cs="Liberation Serif"/>
          <w:shd w:fill="auto" w:val="clear"/>
        </w:rPr>
        <w:t xml:space="preserve"> Первоначальные исследования 1964 года указывали, что проектируемая ёмкость водохранилища плотины «Возрождения» составляла 11 миллиардов кубических метров. Возникает вопрос: что привело к пересмотру этих расчётов до уровня 74–76 миллиардов? Причина этого — климатические изменения и глобальное потепление, которые усилили потребность в водных ресурсах.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4 —</w:t>
      </w:r>
      <w:r>
        <w:rPr>
          <w:rFonts w:cs="Liberation Serif"/>
          <w:shd w:fill="auto" w:val="clear"/>
        </w:rPr>
        <w:t xml:space="preserve"> Несмотря на то что соглашение 1902 года, подписанное Англией между Суданом, Египтом и Эфиопией, запрещает Эфиопии предпринимать какие-либо действия на Голубом Ниле без письменного согласия Судана и Египта, Эфиопия всё же приступила к строительству плотины. Более того, марионеточные правители Египта и Судана, фактически узаконили эту, катастрофическую плотину, подписав так называемое «Декларацию о принципах» в 2015 году. Этот документ предоставляет Эфиопии право распоряжаться водами Голубого Нила по своему усмотрению.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5 —</w:t>
      </w:r>
      <w:r>
        <w:rPr>
          <w:rFonts w:cs="Liberation Serif"/>
          <w:shd w:fill="auto" w:val="clear"/>
        </w:rPr>
        <w:t xml:space="preserve"> Эфиопия отвергла любое право Судана и Египта вмешиваться в управление плотиной, что, ставит обе страны под угрозу. Опасность заключается либо в наводнениях — как это произошло в октябре 2025 года, когда после окончания сезона дождей Эфиопия открыла шлюзы плотины. Это привело к резкому увеличению стока в уже переполненной реке, вызвав масштабные наводнения, затопившие обширные территории Судана и даже часть Верхнего Египта. Либо угроза проявляется в виде засухи: когда Эфиопия закрывает шлюзы и удерживает воду для наполнения водохранилища, уровень воды в Голубом Ниле резко падает, превращая русло в разрозненные водоёмы. В результате водяные насосы оказываются не в состоянии поднимать воду необходимую для питья, что вызывало кризисное состояние острой нехватки воды для миллионов людей в Судане.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6 —</w:t>
      </w:r>
      <w:r>
        <w:rPr>
          <w:rFonts w:cs="Liberation Serif"/>
          <w:shd w:fill="auto" w:val="clear"/>
        </w:rPr>
        <w:t xml:space="preserve"> Строительство плотины с такой огромной ёмкостью водохранилища в районе Великой Африканской рифтовой долины, известной своей сейсмической активностью, многократно увеличивает риски землетрясений в регионе и тем самым повышает вероятность самого обрушения плотины. Данные геологов и международных центров сейсмологического мониторинга фиксировали уровень сейсмической активности в этой зоне ещё до начала строительства. Тогда ежегодное число землетрясений в Эфиопии составляло от пяти до шести раз.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Однако после возведения плотины и начала её заполнения показатели резко возросли: в 2023 году было зафиксировано около 38 землетрясений, в 2024 году их число увеличилось примерно до 90, а в 2025 году зарегистрировано более 250 подземных толчков различной силы. Среди них — серия сильных землетрясений в октябре 2025 года, то есть в период, когда Эфиопия объявила о завершении процессов заполнения водохранилища. Это вынудило её открыть шлюзы для снижения давления водной массы на земную кору, что, как отмечалось ранее, привело к масштабным наводнениям.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С началом 2026 года сейсмическая активность продолжала сохраняться на высоком уровне: происходили повторяющиеся толчки силой до 5,5 балла по шкале Рихтера, что рассматривается как опасная стадия, угрожающая жизни людей.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Из всего этого следует, что Америка и еврейское образование выступают не посредниками в кризисе, а его создателями. Они не смогли бы поставить Умму в зависимое положение посредством плотины «Возрождения» и других гидротехнических сооружений в бассейне Нила, если бы им не содействовали  правители-предатели и целая колонна лояльных им журналистов, политиков и экспертов, которые поддерживали и превозносили эти колониальные проекты.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Ислам рассматривает водные ресурсы в их природных источниках как общественную собственность. Люди являются совладельцами воды согласно словам Пророка </w:t>
      </w:r>
      <w:r>
        <w:rPr>
          <w:rFonts w:ascii="Liberation Serif" w:hAnsi="Liberation Serif" w:cs="Liberation Serif"/>
          <w:shd w:fill="auto" w:val="clear"/>
          <w:rtl w:val="true"/>
        </w:rPr>
        <w:t>ﷺ</w:t>
      </w:r>
      <w:r>
        <w:rPr>
          <w:rFonts w:cs="Liberation Serif"/>
          <w:shd w:fill="auto" w:val="clear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Noto Naskh Arabic" w:hAnsi="Noto Naskh Arabic" w:cs="Scheherazade"/>
          <w:b w:val="false"/>
          <w:b w:val="false"/>
          <w:bCs w:val="false"/>
          <w:sz w:val="32"/>
          <w:sz w:val="32"/>
          <w:szCs w:val="32"/>
          <w:shd w:fill="auto" w:val="clear"/>
          <w:rtl w:val="true"/>
        </w:rPr>
        <w:t>النَّاسُ شُرَكَاءُ فِي ثَلَاثٍ، الْمَاءِ وَالنَّارِ وَالْكَلَأِ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highlight w:val="none"/>
          <w:shd w:fill="auto" w:val="clear"/>
        </w:rPr>
      </w:pPr>
      <w:r>
        <w:rPr>
          <w:rFonts w:cs="Liberation Serif"/>
          <w:b/>
          <w:bCs/>
          <w:i/>
          <w:iCs/>
          <w:shd w:fill="auto" w:val="clear"/>
        </w:rPr>
        <w:t>«Люди являются совладельцами в трёх вещах: воде, огне и пастбищах».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 передаче от Анаса также говорится: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Noto Naskh Arabic" w:hAnsi="Noto Naskh Arabic" w:cs="Scheherazade"/>
          <w:b w:val="false"/>
          <w:b w:val="false"/>
          <w:bCs w:val="false"/>
          <w:sz w:val="32"/>
          <w:sz w:val="32"/>
          <w:szCs w:val="32"/>
          <w:shd w:fill="auto" w:val="clear"/>
          <w:rtl w:val="true"/>
        </w:rPr>
        <w:t>وَثَمَنُهَا حَرَامٌ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highlight w:val="none"/>
          <w:shd w:fill="auto" w:val="clear"/>
        </w:rPr>
      </w:pPr>
      <w:r>
        <w:rPr>
          <w:rFonts w:cs="Liberation Serif"/>
          <w:b/>
          <w:bCs/>
          <w:i/>
          <w:iCs/>
          <w:shd w:fill="auto" w:val="clear"/>
        </w:rPr>
        <w:t>«И брать за них плату запрещено».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Кроме того, </w:t>
      </w:r>
      <w:r>
        <w:rPr>
          <w:rFonts w:cs="Liberation Serif"/>
          <w:shd w:fill="auto" w:val="clear"/>
        </w:rPr>
        <w:t>Ш</w:t>
      </w:r>
      <w:r>
        <w:rPr>
          <w:rFonts w:cs="Liberation Serif"/>
          <w:shd w:fill="auto" w:val="clear"/>
        </w:rPr>
        <w:t>ариат устанавливает приоритетность права людей на доступ к питьевой воде. Поэтому контроль над источниками питьевой воды для населения Судана и Египта недопустим, а любое сооружение плотины на реке, препятствующее людям в питье и орошении, должно быть устранено и ликвидировано.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Исходя из того, что плотина «Ан-Нахда», является враждебным объектом, расположенным на жизненно важной артерии народов Судана и Египта, в отношении неё, должны приниматься меры уровня «жизни или смерти», поскольку речь идёт об существовании обоих народов. Именно это, в своё время побудило Османское государство Халифат организовывать военные экспедиции, известные как походы по обнаружению истоков Нила. В ходе них экспедиции достигли озера Альберт-Ньянза на территории нынешней Руанды, примерно в пятидесяти милях от района Мусандаи в современной Уганде. Всё это предпринималось ради обеспечения Уммы источниками воды и продовольствия — и такие же шаги предпримет будущее государство Халифат, если будет на то воля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Насер Рида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Глава Центрального комитета по связям Хизб ут-Тахрир в Судане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11.03.2026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131</TotalTime>
  <Application>LibreOffice/7.6.7.2$Linux_X86_64 LibreOffice_project/60$Build-2</Application>
  <AppVersion>15.0000</AppVersion>
  <Pages>4</Pages>
  <Words>1222</Words>
  <Characters>7739</Characters>
  <CharactersWithSpaces>8944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2026-03-11T12:55:10Z</dcterms:created>
  <dc:creator/>
  <dc:description/>
  <dc:language>ru-RU</dc:language>
  <cp:lastModifiedBy/>
  <dcterms:modified xsi:type="dcterms:W3CDTF">2026-03-22T07:58:31Z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