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Style w:val="Strong"/>
          <w:rFonts w:cs="Liberation Serif"/>
        </w:rPr>
        <w:t>Голод уничтожает жителей Йемена, так каково же коренное решение?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Организация Объединённых Наций предупредила о том, что миллионы жителей Йемена в ближайшее время могут оказаться на грани голода на фоне продолжающейся нехватки финансирования, ограничений на доставку гуманитарной помощи и регионального напряжения. В недавнем отчёте Продовольственной и сельскохозяйственной организации ООН говорится: </w:t>
      </w:r>
      <w:r>
        <w:rPr>
          <w:rFonts w:cs="Liberation Serif"/>
          <w:i/>
          <w:iCs/>
        </w:rPr>
        <w:t>«Продовольственная ситуация в Йемене стремительно ухудшается из-за беспрецедентного наложения друг на друга ряда факторов: регионального конфликта, экономического коллапса, сокращения финансирования и серьёзных ограничений деятельности. В результате риск масштабного голода становится неизбежным».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докладе также отмечается, что более 18,3 миллиона человек в стране сталкиваются с острой нехваткой продовольствия на критическом уровне (третья фаза по интегрированной классификации продовольственной безопасности — IPC 3), включая наибольшее в мире число людей, находящихся на уровне чрезвычайной ситуации (IPC 4).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Голод, опустошающий Йемен, не является просто стихийным бедствием, или же лишь следствием неэффективного управления. Это трагедия, искусственно возникшая в результате западного противостояния за контроль над страной, между Америкой и Британией, использующих своих региональных и местных агентов. На протяжении последних лет жители Йемена переживают одну кризисную ситуацию за другой, последней из которых стало начало операции «Буря решимости» в 2015 году, ещё более усугубившей положение. Военные действия разрушили и без того слабые основы экономики страны, привели к прекращению выплаты зарплат, росту безработицы и обвалу национальной валюты.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Шокирующие цифры демонстрируют масштаб катастрофы. Согласно отчётам ООН того периода, наблюдался острый дефицит продовольствия и резкий рост цен на продукты питания и топливо, что привело к тому, что около 80% населения Йемена оказались в состоянии продовольственной нестабильности.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страдания не ограничиваются голодом — он неуклонно ведёт к преждевременной смерти. По данным ЮНИСЕФ, за один год около 63 тысяч йеменцев умерли по причинам, которых можно было избежать, причём большинство из них связано с недоеданием. Кроме того, уровень острого недоедания среди детей увеличился на 63% по сравнению с 2015 годом.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Организация Объединённых Наций, по сути является участником в поддержании этой катастрофы. Она выступает с предупреждениями и срочными призывами к сбору пожертвований по всему миру, однако не достигает поставленных целей. Так, на конференции доноров, организованной Саудовской Аравией под эгидой ООН с участием более 130 стран, не удалось собрать необходимые 2,41 миллиарда долларов. Это наглядно свидетельствует о безразличии этих структур к страданиям жителей Йемена и о том, что они не предлагают никаких коренных решений. Более того, так называемые «решения» ООН лишь усугубляют ситуацию и расширяют зону конфликта, служа интересам крупных держав неверия.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Йемен — страна, обладающая значительными природными богатствами. Её площадь составляет около 555 тысяч квадратных километров. Она располагает разнообразными ресурсами, включая полезные ископаемые — нефть, газ и другие минералы, а также плодородные сельскохозяйственные земли. Кроме того, важное место занимает рыбное хозяйство: Йемен имеет протяжённую береговую линию длиной более 2000 км, которая тянется вдоль Красного моря, Аденского залива, Аравийского моря и Индийского океана. Вдоль побережья разбросаны многочисленные острова и заливы, что создаёт благоприятную среду для морских обитателей, среди которых насчитывается более 350 видов рыб и других морских организмов. В территориальных водах Йемена расположено 186 островов, каждый из которых имеет свои особенности рельефа, климата и природной среды. Большинство из них находится в Красном море. Среди наиболее значимых — остров Камаран, крупнейший населённый остров Красного моря, архипелаг Ханиш, а также остров Майюн, обладающий стратегическим положением в проливе Баб-эль-Мандеб, являющегося южными воротами Красного моря. В Аравийском море особое значение имеет архипелаг Сокотра, где остров Сокотра, являясь крупнейшим в этом архипелаге, отличается уникальным биологическим разнообразием: только наземная флора насчитывает около 680 видов растений. Этот остров представляет особый интерес для западных держав. С момента вмешательства в конфликт ОАЭ такие объекты, как Сокотра, Баб-эль-Мандеб и Моха, стали стратегическими целями в рамках политики, обслуживающей интересы Британии.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Йемен оказался жертвой марионеточных правителей, которые разграбили его богатства и передали их Западу, и другим колониальным неверным, стремящимся поглотить всё, следуя логике капиталистического хищничества.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Единственным коренным решением проблемы Йемена, как и всех проблем мусульман, является установление второго Праведного Халифата по методу пророчества — обещания Аллаха Всевышнего, о котором возвестил Его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Существующие же сегодня системы, основанные на секуляризме и капитализме, являются источником самой проблемы. Порочные и ведущие к нищете капиталистические порядки лежат в основе страданий, бедности и голода, из-за жадности капиталистов, их стремления к выгоде и накоплению богатства за счёт жизней и крови людей.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 наш народ в Йемене, о племена Йемена! Навязанная вам капиталистическая система, и является причиной ваших бедствий. Именно из-за применения этой тиранической системы и международной борьбы, а не из-за нехватки ресурсов, страна продолжит погружаться в пучину бедности, голода и кровопролития.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мы призываем вас работать вместе с Хизб ут-Тахрир для свержения агентурных режимов и установления Халифата по методу пророчества. Только с его установлением вы и вся Исламская Умма вернёте своё достоинство, и с дозволения Аллаха от голода не останется и следа.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Фуад Сабри — Йемен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66</TotalTime>
  <Application>LibreOffice/7.6.7.2$Linux_X86_64 LibreOffice_project/60$Build-2</Application>
  <AppVersion>15.0000</AppVersion>
  <Pages>3</Pages>
  <Words>759</Words>
  <Characters>5087</Characters>
  <CharactersWithSpaces>5837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2026-04-30T17:39:59Z</dcterms:created>
  <dc:creator/>
  <dc:description/>
  <dc:language>ru-RU</dc:language>
  <cp:lastModifiedBy/>
  <dcterms:modified xsi:type="dcterms:W3CDTF">2026-05-07T20:53:54Z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