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 w:start="0"/>
        <w:jc w:val="center"/>
        <w:rPr/>
      </w:pPr>
      <w:r>
        <w:rPr>
          <w:rStyle w:val="Strong"/>
          <w:rFonts w:cs="Liberation Serif"/>
        </w:rPr>
        <w:t>Тайвань между эскалацией со стороны Китая и растерянностью Америки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то время, когда внимание мира приковано к затяжным конфликтам — от Украины до Ближнего Востока, — Китай уверенно и последовательно приближается к самой опасной геополитической точке XXI века — Тайваню.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Стремительно нарастающая военная активность в районе Тайваньского пролива уже не выглядит ни обычными учениями, ни дипломатическим давлением. Всё больше она напоминает признак глубоких перемен в мировом балансе сил. Пекин стремится закрепить новую реальность, в которой Китай выступает как мировая держава, способная бросить вызов американскому влиянию в Азиатско-Тихоокеанском регионе.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Соединённые Штаты, в свою очередь, оказались перед непростым выбором. С одной стороны, потеря Тайваня означала бы серьёзное ослабление американских позиций в Восточной Азии. С другой — прямое столкновение с Китаем может привести к мировой войне с тяжелейшими последствиями как для глобальной экономики, так и для всей международной системы.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всё чаще возникают вопросы о существовании негласных договорённостей между крупнейшими державами, особенно в период президентства Трампа. Одни задаются вопросом, не стал ли Тайвань предметом закулисного торга между Вашингтоном и Пекином? Другие предполагают, что Трамп, наоборот, пытается втянуть Китай в конфликт и заставить его увязнуть в региональных и международных проблемах.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Мир всё ещё далёк от окончательного разрешения этого кризиса, даже в его временной форме. Сегодня человечество переживает один из самых опасных кризисов современности.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Раньше каждые китайские учения вокруг Тайваня воспринимались как очередная демонстрация силы, после которой напряжённость постепенно спадала. Сегодня ситуация выглядит иначе. Всё больше признаков того, что речь идёт о подготовке к историческим изменениям в устройстве всей азиатской системы.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Для Китая Тайвань уже давно перестал быть вопросом, который можно откладывать на неопределённое будущее. Он рассматривается как центральная задача национального проекта, и в Пекине всё чаще дают понять, что время её решения приближается.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 этом позиция Соединённых Штатов в вопросе защиты Тайваня выглядит менее определённой, чем когда-либо прежде.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/>
          <w:bCs/>
        </w:rPr>
        <w:t>Первое</w:t>
      </w:r>
      <w:r>
        <w:rPr>
          <w:rStyle w:val="Strong"/>
          <w:rFonts w:cs="Liberation Serif"/>
        </w:rPr>
        <w:t>: что означает нынешняя китайская эскалация вокруг Тайваня?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 последние месяцы Китай значительно усилил свою военную активность вокруг острова. Заметно возросло число кораблей и самолётов, действующих вблизи Тайваня. По данным Тайбэя, в Жёлтом море и Южно-Китайском море, неподалёку от Тайваня, находятся более ста китайских военных кораблей и судов береговой охраны («Аль-Джазира», 23.05.2026).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Кроме того, Пекин регулярно усиливает давление в районах небольших островов, находящихся под контролем Тайваня.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 этом цель Китая, по всей видимости, не сводится лишь к военному запугиванию. Его действия можно рассматривать на трёх уровнях: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</w:rPr>
        <w:t xml:space="preserve">1. Постепенное установление блокады. </w:t>
      </w:r>
      <w:r>
        <w:rPr>
          <w:rFonts w:cs="Liberation Serif"/>
        </w:rPr>
        <w:t>Китай стремится сделать своё военное присутствие вокруг Тайваня постоянным и привычным явлением. В результате остров должен привыкнуть к положению территории, фактически окружённой со всех сторон.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</w:rPr>
        <w:t xml:space="preserve">2. Подрыв воли Тайваня к сопротивлению. </w:t>
      </w:r>
      <w:r>
        <w:rPr>
          <w:rFonts w:cs="Liberation Serif"/>
        </w:rPr>
        <w:t>В Пекине понимают, что войны выигрываются не только военными вторжениями. Иногда решающую роль играет утрата обществом уверенности — как в собственных силах, так и в готовности союзников прийти на помощь.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</w:rPr>
        <w:t xml:space="preserve">3. Проверка реальной позиции Соединённых Штатов. </w:t>
      </w:r>
      <w:r>
        <w:rPr>
          <w:rFonts w:cs="Liberation Serif"/>
        </w:rPr>
        <w:t xml:space="preserve">Китай пытается понять, насколько далеко Вашингтон действительно готов зайти в </w:t>
      </w:r>
      <w:r>
        <w:rPr>
          <w:rFonts w:cs="Liberation Serif"/>
          <w:shd w:fill="auto" w:val="clear"/>
        </w:rPr>
        <w:t>защиту</w:t>
      </w:r>
      <w:r>
        <w:rPr>
          <w:rFonts w:cs="Liberation Serif"/>
        </w:rPr>
        <w:t xml:space="preserve"> Тайваня, если кризис приблизится к опасной черте.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многие аналитики считают, что Пекин делает ставку не на дорогостоящее прямое вторжение, а на стратегию постепенного удушения. Одновременно Китай проверяет намерения всех участников конфликта и выясняет, как они поведут себя в случае дальнейшего обострения ситуации.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/>
          <w:bCs/>
        </w:rPr>
        <w:t>Второе</w:t>
      </w:r>
      <w:r>
        <w:rPr>
          <w:rStyle w:val="Strong"/>
          <w:rFonts w:cs="Liberation Serif"/>
        </w:rPr>
        <w:t>: какова реакция в США на эту эскалацию?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Внутри самих Соединённых Штатов по тайваньскому вопросу заметна явная растерянность. Официально Вашингтон по-прежнему заявляет, что не допустит силового изменения существующего положения. Однако непонятно, уступает ли он Китаю в этом вопросе или, наоборот, пытается втянуть его в тайваньский кризис.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 этом появились сигналы, которые не могут не тревожить Тайвань. Среди них: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 xml:space="preserve">сообщения о заморозке или замедлении некоторых американских поставок оружия Тайваню из-за других военных приоритетов, связанных с Ближним Востоком. Один американский военный чиновник заявил: </w:t>
      </w:r>
      <w:r>
        <w:rPr>
          <w:rFonts w:cs="Liberation Serif"/>
          <w:i/>
          <w:iCs/>
        </w:rPr>
        <w:t>«Продажа оружия Тайваню на сумму 14 миллиардов долларов будет остановлена, чтобы сохранить боеприпасы для войны с Ираном»</w:t>
      </w:r>
      <w:r>
        <w:rPr>
          <w:rFonts w:cs="Liberation Serif"/>
        </w:rPr>
        <w:t xml:space="preserve"> («Аль-Джазира», 22.05.2026);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сам Трамп начал говорить о Тайване языком сделок и рассматривать продажу оружия как возможный предмет торга с Китаем («Reuters», 19.05.2026);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нынешняя американская администрация, судя по её действиям, больше заинтересована в том, чтобы не допустить войны с Китаем, чем в том, чтобы вступать в неё, но что именно они скрывают, неизвестно, ведь хитрость — одна из их привычных черт.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не означает, что Америка уже отказалась от Тайваня. Но это показывает, что её нынешний приоритет заключается в управлении конфликтом и не допущении его перерастания в крупное столкновение с Пекином в данный момент.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</w:rPr>
        <w:t>Третье: была ли между Трампом и Китаем негласная сделка по Тайваню?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 сегодняшний день нет никаких официальных доказательств существования тайного соглашения, по которому Китаю позволили бы забрать Тайвань. Однако очевидно, что тайваньский вопрос стал частью крупного торга между Вашингтоном и Пекином.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Во время встреч Трампа с китайским лидером тема Тайваня обсуждалась очень серьёзно, при сильном давлении со стороны Китая. Из того, что стало известно, прозвучал лишь вопрос о приостановки американской военной помощи Тайбэю. («Аль-Джазира», 23.05.2026).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Проблема в том, что Трамп смотрит на внешнюю политику как на цепочку сделок, а не через призму традиционных идеологических союзов. Это естественно тревожит Тайвань, потому что там понимают: их будущее может превратиться в разменную карту в экономических, военных и политических договорённостях между Китаем и Америкой.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Но есть и серьёзные факторы, которые мешают США полностью отказаться от Тайваня. Среди них — стратегическое значение острова для сдерживания Китая, его ключевая роль в мировой индустрии полупроводников, поддержка Тайваня в американском Конгрессе, а также страх Вашингтона перед тем, что падение Тайваня подорвёт доверие его азиатских союзников, прежде всего Южной Кореи и Японии.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США, вероятно, будут стремиться не допустить войны и максимально отсрочить окончательное решение тайваньского вопроса и постепенно подводя ситуацию к возможному воссоединению Тайваня с Китаем, но растянув этот процесс на долгие годы.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</w:rPr>
        <w:t>Четвёртое: стало ли возвращение Тайваня под власть Китая лишь вопросом времени?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Китай рассматривает возвращение Тайваня не просто как политический выбор, а как часть восстановления своего исторического достоинства после «века унижения» со стороны Запада. Поэтому Пекин не намерен отказываться от этой цели, сколько бы времени на это ни потребовалось.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возвращение Тайваня — дело непростое по нескольким причинам: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тайваньское общество уже сформировало политическую идентичность, отличную от китайской; 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прямое вторжение может перерасти в разрушительную региональную войну; 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мировая экономика получит тяжёлый удар, если остановятся тайваньские заводы по производству микрочипов; 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Япония и Америка опасаются, что падение Тайваня приведёт к полному господству Китая в западной части Тихого океана. 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всё же баланс сил постепенно меняется в пользу Китая, особенно на фоне роста китайского военно-морского потенциала и снижения готовности Америки вступать в открытую войну, тем более в условиях нынешнего внутреннего раскола.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тайваньский кризис — это не просто пограничный спор между Китаем и мятежным островом. Это испытание для всего будущего мирового порядка.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 оказалась перед исторической дилеммой: либо защищать Тайвань, рискуя втянуться в большую войну с Китаем, либо постепенно смириться с появлением нового азиатского порядка во главе с Китаем.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глубокие перемены, которые сегодня переживает вся международная система, показывают, что миропорядок, сложившийся после окончания холодной войны под единоличным господством Соединённых Штатов, вступил в эпоху перераспределения влияния. На мировой арене появляются новые силы, способные бросить вызов традиционному западному центру силы в политическом, экономическом и военном плане.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 фоне этих процессов может возникнуть новая мировая держава. И единственной силой, способной в кратчайшие сроки пройти путь от зарождающегося государства до мировой державы, является возвращение Праведного Халифата по методу пророчества.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Запад хорошо понимает, что означает такое возвращение. Ведь только эта сила способна положить конец высокомерию Америки и её капиталистической системе, вернуть Китай к его естественному месту и распространить справедливость и свет по всей земле.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О чём и говорится в благой вести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: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Scheherazade"/>
        </w:rPr>
      </w:pPr>
      <w:r>
        <w:rPr>
          <w:rFonts w:cs="Scheherazade"/>
          <w:sz w:val="32"/>
          <w:szCs w:val="32"/>
          <w:rtl w:val="true"/>
        </w:rPr>
        <w:t>إِنَّ اللَّهَ زَوَى لِي الْأَرْضَ فَرَأَيْتُ مَشَارِقَهَا وَمَغَارِبَهَا، وَإِنَّ أُمَّتِي سَيَبْلُغُ مُلْكُهَا مَا زُوِيَ لِي مِنْهَا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  <w:i/>
          <w:iCs/>
        </w:rPr>
        <w:t>«Аллах показал мне всю землю от востока до запада. Владения моей Уммы охватят всё, что мне было показано»</w:t>
      </w:r>
      <w:r>
        <w:rPr>
          <w:rFonts w:cs="Liberation Serif"/>
        </w:rPr>
        <w:t xml:space="preserve"> (Муслим).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</w:rPr>
        <w:t>Набиль Абд аль-Карим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rFonts w:cs="Liberation Serif"/>
        </w:rPr>
        <w:t>17.06.2026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2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60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user">
    <w:name w:val="Маркеры (user)"/>
    <w:qFormat/>
    <w:rPr>
      <w:rFonts w:ascii="OpenSymbol" w:hAnsi="OpenSymbol" w:eastAsia="OpenSymbol" w:cs="OpenSymbol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Arabic UI"/>
    </w:rPr>
  </w:style>
  <w:style w:type="paragraph" w:styleId="user1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2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51</TotalTime>
  <Application>LibreOffice/26.2.4.2$Linux_X86_64 LibreOffice_project/0229ac93fcf0d7cbc6376066c6f35021cef002dc</Application>
  <AppVersion>15.0000</AppVersion>
  <Pages>5</Pages>
  <Words>1241</Words>
  <Characters>7946</Characters>
  <CharactersWithSpaces>9150</CharactersWithSpaces>
  <Paragraphs>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2026-06-17T12:00:32Z</dcterms:created>
  <dc:creator/>
  <dc:description/>
  <dc:language>ru-RU</dc:language>
  <cp:lastModifiedBy/>
  <dcterms:modified xsi:type="dcterms:W3CDTF">2026-06-22T21:28:42Z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