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Приём пятидесяти африканских министров в Южной Корее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показывает её растущее экономическое и политическое влияние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То, что 2 июня в столицу Южной Кореи — Сеул — по приглашению южнокорейского правительства прибыли министры иностранных дел пятидесяти африканских государств, само по себе является серьёзным дипломатическим успехом. Более того, для дипломатической практики это событие вполне можно назвать историческим.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Южнокорейско-африканская конференция не ограничилась участием пятидесяти министров иностранных дел из большинства африканских государств в рамках первой совместной министерской встречи с Южной Кореей. Вместе с министрами иностранных дел в мероприятии приняли участие руководители делегаций и представители ряда влиятельных африканских организаций, включая Африканский союз, Африканский банк развития и Африканскую континентальную зону свободной торговли.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Форум прошёл под лозунгом: </w:t>
      </w:r>
      <w:r>
        <w:rPr>
          <w:rStyle w:val="Strong"/>
          <w:b w:val="false"/>
          <w:bCs w:val="false"/>
        </w:rPr>
        <w:t>«Партнёрство для совместного ответа на вызовы мира в эпоху перемен»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Открывая встречу, министр иностранных дел Южной Кореи Чо Хён заявил, что международная обстановка стремительно меняется, а перебои в глобальных цепочках поставок и растущие угрозы продовольственной и энергетической безопасности требуют новых подходов. По его словам, именно поэтому значение Африки в мировой экономике и международной политике сегодня выросло как никогда прежде.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Целью встречи африканских делегаций в Сеуле стало укрепление экономического сотрудничества между Южной Кореей и странами Африки, прежде всего в вопросах, связанных с глобальными цепочками поставок, энергетикой и продовольственной безопасностью.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Министр иностранных дел Южной Кореи Чо Хён отметил: </w:t>
      </w:r>
      <w:r>
        <w:rPr>
          <w:i/>
          <w:iCs/>
        </w:rPr>
        <w:t>«Эта встреча проходит в период стремительных изменений в глобальной системе, когда международное сообщество сталкивается с целым комплексом проблем, связанных с поставками, энергетикой и продовольствием».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Он также подчеркнул, что продолжающаяся нестабильность на Ближнем Востоке и неопределённость вокруг Ормузского пролива повышают геополитическое и экономическое значение африканских государств. По его словам, это делает тесное сотрудничество между Сеулом и странами Африки более актуальным, чем когда-либо прежде.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ходе переговоров представители африканских стран и Южной Кореи обсудили широкий круг вопросов, включая торговлю, инвестиции, науку и технологии, развитие цепочек поставок, изменение климата, здравоохранение, безопасность и развитие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рамках саммита состоялся ряд двусторонних встреч, в которых приняли участие около 300 представителей африканского частного сектора — предпринимателей, руководителей компаний и отраслевых экспертов. Они обсудили новые инвестиционные возможности, промышленное сотрудничество и пути укрепления цепочек поставок.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Интерес Южной Кореи к Африке связан с тем, что в Сеуле всё отчётливее понимают значение континента для мировой политики и экономики. Африка обладает огромными запасами энергоресурсов и полезных ископаемых, а также становится одной из главных площадок соперничества мировых держав.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Роль Африки в мире заметно возрастает. Этому способствуют сразу несколько факторов, в том числе нестабильность на Ближнем Востоке и неопределённость вокруг Ормузского пролива. Именно поэтому, как заявил министр иностранных дел Южной Кореи Чо Хён, открывая первую сессию форума, сотрудничество между Сеулом и африканскими странами сегодня приобретает особое значение.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Выступая на конференции, он назвал Африку «континентом будущего» и привёл три причины.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Во-первых, население Африки остаётся одним из самых молодых в мире.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Во-вторых, континент занимает важнейшее место на пересечении морских путей, связывающих Атлантический и Индийский океаны, а также район Аденского залива.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В-третьих, Африка располагает огромными запасами стратегически важных полезных ископаемых, без которых невозможно развитие современных технологий, включая системы искусственного интеллекта и центры обработки данных.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Очевидно, что этот форум стал частью политики Южной Кореи, направленной на расширение экономических, торговых и инвестиционных связей с африканскими государствами.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Сеуле уже рассматривают возможность проведения новых встреч подобного уровня. В ближайшие годы планируется отдельный саммит, посвящённый минеральным ресурсам, а в 2029 году намечена ещё одна встреча для дальнейшего развития стратегического сотрудничества между Южной Кореей и странами Африки.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Сегодня Южная Корея входит в число ведущих экономик мира. По объёму экономики она занимает третье место в Азии после Китая и Японии. По количеству зарегистрированных патентов страна находится на четвёртом месте в мире, уступая только Китаю, США и Японии и опережая Германию, Францию и Великобританию. По размеру экономики Южная Корея занимает тринадцатое место в мире.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Южная Корея обладает и серьёзным военным потенциалом. Она располагает одними из самых современных систем противоракетной обороны собственной разработки, благодаря чему считается одной из ведущих стран мира в области ракетных технологий и противоракетной защиты, уступая лишь крупнейшим мировым державам.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Всё это позволяет говорить о Южной Корее как о полноценной региональной державе. Хотя она сотрудничает с США в противостоянии Китаю, её нельзя назвать зависимым от Вашингтона государством в привычном политическом смысле. Её руководители не являются американскими ставленниками, а сама страна обладает устойчивой капиталистической системой с сильными государственными институтами.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Именно эти институты в прошлом году сорвали попытку бывшего президента совершить переворот против избранной власти. Несмотря на поддержку со стороны армии, он был отстранён от власти и предстал перед судом по обвинению в государственной измене.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Проведённый в эти дни форум с участием представителей африканских государств выводит Южную Корею в круг ведущих стран, которые борются за влияние на африканском континенте и его ресурсы.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Одновременно это ставит Сеул в прямое соперничество с Китаем, который шаг за шагом расширяет своё присутствие в Африке благодаря масштабным инфраструктурным и инвестиционным проектам. Ни Соединённым Штатам, ни западным странам в целом пока не удалось остановить это продвижение. Поэтому, Вашингтон был вынужден опереться на Южную Корею в попытке сдержать влияние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Если Южной Корее удастся закрепиться в Африке, это будет означать её переход от роли государства, сосредоточенного преимущественно на внутренних вопросах, к роли влиятельного регионального игрока, а в перспективе — возможно, и к более заметному положению на мировой арене.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Ахмад аль-Хатвани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17.06.2026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6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30</TotalTime>
  <Application>LibreOffice/26.2.4.2$Linux_X86_64 LibreOffice_project/0229ac93fcf0d7cbc6376066c6f35021cef002dc</Application>
  <AppVersion>15.0000</AppVersion>
  <Pages>3</Pages>
  <Words>834</Words>
  <Characters>5684</Characters>
  <CharactersWithSpaces>6493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2026-06-17T11:50:53Z</dcterms:created>
  <dc:creator/>
  <dc:description/>
  <dc:language>ru-RU</dc:language>
  <cp:lastModifiedBy/>
  <dcterms:modified xsi:type="dcterms:W3CDTF">2026-06-21T15:33:31Z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