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Аресты без предъявления обвинений и беспощадные пытки —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дети Палестины в аду еврейских тюрем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6 мая 2026 года агентство Anadolu сообщило, что еврейская армия провела серию рейдов в различных районах оккупированного Западного берега, в результате которых были арестованы не менее 17 палестинцев, среди которых — один несовершеннолетний и две женщины.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Информационное бюро по делам заключённых заявило, что эти рейды происходят на фоне усиливающейся волны ежедневных арестов, проводимых еврейскими силами на Западном берегу против различных категорий населения, включая женщин и детей.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Палестинские организации, занимающиеся делами заключённых, в том числе Палестинский клуб заключенных, сообщили, что с начала войны против Газы оккупационные власти арестовали более 1630 детей на Западном берегу, включая Иерусалим, а также десятки детей в секторе Газа. Организации также сообщили о гибели ребёнка в тюрьме Мегиддо после того, как он подвергся голоду, лишениям и издевательствам.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сегодняшний день в тюрьмах оккупационного режима остаются 350 детей, среди них две девочки. Они содержатся в тяжелейших условиях, полностью противоречащих всем международным нормам защиты несовершеннолетних. Эти дети подвергаются пыткам, голоду, медицинской халатности, сексуальному насилию, коллективной изоляции и лишению свиданий с родственниками.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Правозащитные и международные отчёты указывают, что аресты палестинских детей евреями являются систематической и постоянной практикой. Ежегодно оккупационные власти арестовывают около 700 палестинских детей.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 концу декабря 2025 года тюремная служба еврейского образования сообщала о содержании под стражей 351 палестинского ребёнка по «соображениям безопасности», а также ещё 106 несовершеннолетних по обвинению в «незаконном пребывании».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Оккупационные власти применяют крайне жестокие методы. О чём свидетельствуют показания самих детей: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— </w:t>
      </w:r>
      <w:r>
        <w:rPr>
          <w:rFonts w:cs="Liberation Serif"/>
          <w:sz w:val="24"/>
          <w:szCs w:val="24"/>
        </w:rPr>
        <w:t>73% из них после ареста подвергались физическому насилию,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— </w:t>
      </w:r>
      <w:r>
        <w:rPr>
          <w:rFonts w:cs="Liberation Serif"/>
          <w:sz w:val="24"/>
          <w:szCs w:val="24"/>
        </w:rPr>
        <w:t>95% были закованы в наручники,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— </w:t>
      </w:r>
      <w:r>
        <w:rPr>
          <w:rFonts w:cs="Liberation Serif"/>
          <w:sz w:val="24"/>
          <w:szCs w:val="24"/>
        </w:rPr>
        <w:t>86%  содержались с завязанными глазами.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Многих детей арестовывают прямо у них дома среди ночи, а допросы проводятся без присутствия родителей или адвокатов.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Военные суды выносят обвинительные приговоры детям в 95% случаев. Наиболее распространённые обвинения — бросание камней и «подстрекательство» в социальных сетях.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Еврейское образование также применяет против детей практику административного ареста — заключения без предъявления обвинений и суда. Особенно массово преследуются дети Иерусалима, сотни из которых находятся под стражей.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протяжении десятилетий еврейское образование проводит систематическое физическое и психологическое уничтожение детей-заключённых посредством целого комплекса методов, противоречащих элементарным человеческим ценностям.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дети остаются одной из наиболее уязвимых категорий, подвергающихся преступлениям оккупации: убийствам и ранениям, лишению образования и массовым арестам, коснувшимся десятков тысяч несовершеннолетних — во время рейдов, столкновений, на блокпостах, на улицах и даже в школах.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Во время военных операций в Газе, детей нередко использовали в качестве живого щита. Кроме того, за два года опустошающей войны погибли 20 тысяч детей, более 56 тысяч детей потеряли одного или обоих родителей, а свыше 5100 детей нуждаются в срочной медицинской эвакуации для спасения жизни.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политика продолжается до сих пор. В её основе лежит идеология истребления и этнической чистки — именно это сегодня происходит в ходе агрессии против сектора Газа.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Солдаты оккупационной армии продолжают убивать, арестовывать детей, женщин и стариков. Их поведение не сдерживают ни нравственные нормы, ни человеческие ценности.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Если посмотреть на историю преступлений оккупационного режима за всё время его существования, становится ясно, что он не имеет ничего общего с человечностью. За ним стоят фетвы религиозных экстремистов, разрешающие проливать кровь детей и женщин из страха перед ними — из страха, что они пойдут путём своих отцов в защите земли, чести и прав. Поэтому они считают необходимым уничтожить потомство палестинцев и новое поколение палестинского сопротивления.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Дети и женщины Палестины, особенно сектора Газа, всегда были прямой и осознанной целью оккупационной армии. И каждый раз, когда оккупация развязывает новую агрессию против Газы, число погибших детей и женщин многократно возрастает по сравнению с другими периодами.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Большинство домов в Газе населены женщинами и детьми, однако оккупация бомбит их ракетами и авиабомбами, стремясь причинить им максимальный вред и вынудить людей к выселению.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Демографический фактор имеет огромное значение для контроля над палестинской землёй, и оккупационный режим стремится добиться численного превосходства над палестинцами, поскольку рост палестинского населения представляет для него реальную угрозу. Кроме того, оккупация наносит удары хаотично и без разбора, стремясь запугать народ Палестины и не допустить появления нового поколения сопротивления.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Бесплодная политическая реакция на происходящее в Палестине, на эти зверства и произвольные аресты наших детей — наших родных и любимых — является наглядным проявлением зависимости режимов мусульманских стран от Запада, прежде всего от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Исламская Умма не сможет обрести свободу, палестинцы и их дети не будут освобождены, а преступления этого демонического образования не прекратятся до тех пор, пока не будут устранены эти режимы и марионеточные государства, служащие колониальному Западу в наших странах и исполняющие его приказы.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Битва в Палестине имеет судьбоносное значение. И она показала Умме истинную сущность этого слабого, ничтожного и жалкого образования, которое держится лишь благодаря защите со стороны предательских режимов. Именно они вводят Умму в заблуждение и кормят её пустыми мечтами под названиями «прифронтовые государства», «сопротивление», «армия Иерусалима», «государства непоколебимости» и тому подобным.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обращение должно быть направлено уже не к этим режимам и политическим кругам, во главе с правителями, хотя они не исключаются полностью из этого обращения только по причине того, что их политическое рабство — это их собственный выбор, а не принуждение, подобное настоящему рабству. Эти правители способны одним решением разорвать зависимость от западной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Они способны направить стоящие без движения армии в Палестину для помощи её народу и детям, исполняя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وَمَا لَكُمْ لَا تُقَاتِلُونَ فِي سَبِيلِ اللهِ وَالْـمُسْتَضْعَفِينَ مِنَ الرِّجَالِ وَالنِّسَاءِ وَالْوِلْدَانِ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«Отчего вам не сражаться на пути Аллаха и ради слабых мужчин, женщин и детей»</w:t>
      </w:r>
      <w:r>
        <w:rPr>
          <w:rFonts w:cs="Liberation Serif"/>
          <w:sz w:val="24"/>
          <w:szCs w:val="24"/>
        </w:rPr>
        <w:t xml:space="preserve"> (4:75).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после десятилетий бездействия, заговоров и потоков крови ответ этих режимов каждый раз оставался одним и тем же: «Мы не выйдем из повиновения своим хозяевам!»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потому стало необходимым немедленно обратиться уже к самой Умме и её армиям — призвать их к движению и восстанию против режимов, чьё предательство религии, интересов государства и народа стало очевидным.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 затем необходимо пересечь границы и оказать помощи народу Палестины и её детям, которые сполна испили чашу унижения и страданий под властью этих прогнивших национальных режимов.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должно выразится в быстрой и немедленной мобилизации для помощи Палестине и спасения её детей, как того требует шариат.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وَإِنِ اسْتَنصَرُوكُمْ فِي الدِّينِ فَعَلَيْكُمُ النَّصْرُ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«Если они попросят у вас помощи в религии, то вы обязаны помочь им»</w:t>
      </w:r>
      <w:r>
        <w:rPr>
          <w:rFonts w:cs="Liberation Serif"/>
          <w:sz w:val="24"/>
          <w:szCs w:val="24"/>
        </w:rPr>
        <w:t xml:space="preserve"> (8:72).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же касается свержения режимов и установления второго Праведного Халифата по методу пророчества, который сделает Ислам основой устройства жизни людей, государства и всего, что с ними связано, то здесь армии должны оказать поддержку Хизб ут-Тахриру — единственной политической силе, способной установить Халифат и обладающей полным и ясным представлением о нём во всех деталях.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тогда все проблемы мусульман будут рассматриваться сквозь призму шариата и джихада, а во главе этих вопросов будет стоять вопрос Палестины.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Абдульхалик Абдун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  <w:sz w:val="24"/>
          <w:szCs w:val="24"/>
        </w:rPr>
        <w:t>Член Информационного офиса  Хизб ут-Тахрир в Судане</w:t>
      </w:r>
    </w:p>
    <w:p>
      <w:pPr>
        <w:pStyle w:val="Normal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27.05.2026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52</TotalTime>
  <Application>LibreOffice/7.6.7.2$Linux_X86_64 LibreOffice_project/60$Build-2</Application>
  <AppVersion>15.0000</AppVersion>
  <Pages>4</Pages>
  <Words>1067</Words>
  <Characters>6852</Characters>
  <CharactersWithSpaces>7892</CharactersWithSpaces>
  <Paragraphs>44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2026-05-27T13:10:14Z</dcterms:created>
  <dc:creator/>
  <dc:description/>
  <dc:language>ru-RU</dc:language>
  <cp:lastModifiedBy/>
  <dcterms:modified xsi:type="dcterms:W3CDTF">2026-06-07T08:24:16Z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