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  <w:rFonts w:cs="Liberation Serif"/>
        </w:rPr>
        <w:t>О мусульмане!</w:t>
      </w:r>
    </w:p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  <w:rFonts w:cs="Liberation Serif"/>
        </w:rPr>
        <w:t>Никто не достоин больше чем вы, установить новый международный порядок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Недопустимо существование международного закона в том смысле, в каком закон применяется внутри обществ и политических образований. Так же неправильно наличие мирового государства, управляющего делами всего мира, поскольку каждое государство обладает собственной властью и суверенитетом, и никто не должен иметь власти над ним.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Допустимы лишь международные нормы и договорённости, на которых сходятся государства в своих международных отношениях для регулирования общих вопросов между собой. Примером тому служит «Хильф аль-Фудуль» (Союз Чести), участником которого был и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ещё до начала своей пророческой миссии. Тогда несколько арабских племён объединились для защиты угнетённых.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 о нём уже после начала своей пророческой миссии: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لَقَدْ شَهِدْتُ فِي دَارِ عَبْدِ اللَّهِ بْنِ جُدْعَانَ حِلْفاً، مَا أُحِبُّ أَنَّ لِي بِهِ حُمْرَ النَّعَمِ، وَلَوْ أُدْعَى بِهِ فِي الْإِسْلَامِ لَأَجَبْتُ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  <w:i/>
          <w:iCs/>
        </w:rPr>
        <w:t xml:space="preserve">«Я присутствовал в доме Абдуллаха ибн Джудана при заключении союза, и я не променял бы участие в нём даже на красных верблюдов. И если бы меня призвали к подобному в Исламе, я непременно откликнулся бы» </w:t>
      </w:r>
      <w:r>
        <w:rPr>
          <w:rFonts w:cs="Liberation Serif"/>
        </w:rPr>
        <w:t>(Байхаки).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никто не достоин больше чем вы, о мусульмане, создать международный порядок, основанный на справедливости, беспристрастности, защите угнетённых и помощи нуждающимся.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Только вы обладаете истинной идеологией ниспосланной Аллахом Всевышним. Это та идеология, которая господствовала в мире более двенадцати веков, и на протяжении этого времени человечество видело справедливость Ислама, его беспристрастность, защиту угнетённых и помощь нуждающимся независимо от их религии, происхождения, расы или общественного положения.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Об этом свидетельствовали все — и друзья, и враги.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вас, о мусульмане, ждут сегодня слабые и угнетённые народы во всём мире, надеясь на спасение от капиталистической системы, которая грабит их ради интересов горстки капиталистов в крупных государствах 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 не говорите, что вы слабы и разобщены. Вы способны взять инициативу в свои руки, установив Праведный Халифат по методу пророчества, к созданию которого вас призывает Хизб ут-Тахрир. В 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нём — ваш успех, как в этом мире, так и в Ахирате. И в нём — спасение человечества от произвола капиталистической системы.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eastAsia="Noto Serif CJK SC" w:cs="Liberation Serif"/>
          <w:color w:val="auto"/>
          <w:kern w:val="2"/>
          <w:sz w:val="24"/>
          <w:szCs w:val="24"/>
          <w:lang w:val="ru-RU" w:eastAsia="zh-CN" w:bidi="hi-IN"/>
        </w:rPr>
      </w:pP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Поэтому спешите работать вместе с Хизб ут-Тахрир, оказать ему помощь и дать ему  байат.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64</TotalTime>
  <Application>LibreOffice/7.6.7.2$Linux_X86_64 LibreOffice_project/60$Build-2</Application>
  <AppVersion>15.0000</AppVersion>
  <Pages>2</Pages>
  <Words>336</Words>
  <Characters>2007</Characters>
  <CharactersWithSpaces>2334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2026-06-12T16:19:28Z</dcterms:created>
  <dc:creator/>
  <dc:description/>
  <dc:language>ru-RU</dc:language>
  <cp:lastModifiedBy/>
  <dcterms:modified xsi:type="dcterms:W3CDTF">2026-06-14T20:46:56Z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