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3"/>
        <w:bidi w:val="0"/>
        <w:spacing w:lineRule="auto" w:line="360" w:before="0" w:after="113"/>
        <w:ind w:hanging="0" w:start="57" w:end="0"/>
        <w:jc w:val="center"/>
        <w:rPr>
          <w:rFonts w:ascii="Liberation Serif" w:hAnsi="Liberation Serif" w:cs="Liberation Serif"/>
          <w:b w:val="false"/>
          <w:bCs w:val="false"/>
          <w:i/>
          <w:iCs/>
          <w:sz w:val="24"/>
          <w:szCs w:val="24"/>
        </w:rPr>
      </w:pPr>
      <w:r>
        <w:rPr>
          <w:rFonts w:cs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Heading3"/>
        <w:bidi w:val="0"/>
        <w:spacing w:lineRule="auto" w:line="360" w:before="0" w:after="113"/>
        <w:ind w:hanging="0" w:start="57" w:end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Распространение холеры в Судане: причины и меры профилактики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По данным Всемирной организации здравоохранения, в Судане от холеры умерли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120 человек</w:t>
      </w:r>
      <w:r>
        <w:rPr>
          <w:rFonts w:cs="Liberation Serif"/>
          <w:b w:val="false"/>
          <w:bCs w:val="false"/>
          <w:sz w:val="24"/>
          <w:szCs w:val="24"/>
        </w:rPr>
        <w:t xml:space="preserve">, а число заболевших достигло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1102</w:t>
      </w:r>
      <w:r>
        <w:rPr>
          <w:rFonts w:cs="Liberation Serif"/>
          <w:b w:val="false"/>
          <w:bCs w:val="false"/>
          <w:sz w:val="24"/>
          <w:szCs w:val="24"/>
        </w:rPr>
        <w:t>. Страна переживает серьёзный кризис в сфере здравоохранения вследствие войны, продолжающейся уже более трёх лет между армией и Силами быстрого реагирования.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Нынешняя вспышка холеры является уже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третьей за последние три года</w:t>
      </w:r>
      <w:r>
        <w:rPr>
          <w:rFonts w:cs="Liberation Serif"/>
          <w:b w:val="false"/>
          <w:bCs w:val="false"/>
          <w:sz w:val="24"/>
          <w:szCs w:val="24"/>
        </w:rPr>
        <w:t>. Она началась спустя всего два месяца после того, как в марте текущего года было объявлено о завершении предыдущей вспышки заболевания.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Согласно данным, опубликованным правительством, за период последней эпидемии с июля 2024 года по март текущего года  холерой заразились более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124 400 человек</w:t>
      </w:r>
      <w:r>
        <w:rPr>
          <w:rFonts w:cs="Liberation Serif"/>
          <w:b w:val="false"/>
          <w:bCs w:val="false"/>
          <w:sz w:val="24"/>
          <w:szCs w:val="24"/>
        </w:rPr>
        <w:t xml:space="preserve">, а около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3500</w:t>
      </w:r>
      <w:r>
        <w:rPr>
          <w:rFonts w:cs="Liberation Serif"/>
          <w:b w:val="false"/>
          <w:bCs w:val="false"/>
          <w:sz w:val="24"/>
          <w:szCs w:val="24"/>
        </w:rPr>
        <w:t xml:space="preserve"> умерли.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Глава представительства Всемирной организации здравоохранения в Судане Шибль Сахбани заявил: </w:t>
      </w:r>
      <w:r>
        <w:rPr>
          <w:rStyle w:val="Strong"/>
          <w:rFonts w:cs="Liberation Serif"/>
          <w:b w:val="false"/>
          <w:bCs w:val="false"/>
          <w:i/>
          <w:iCs/>
          <w:sz w:val="24"/>
          <w:szCs w:val="24"/>
        </w:rPr>
        <w:t>«Ранее вспышки холеры в Северо-Восточной Африке происходили примерно раз в три года. Однако сейчас Судан сталкивается с почти непрерывным распространением заболевания из-за вооружённого конфликта, ограниченного доступа в отдельные районы и нехватки необходимых ресурсов».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 xml:space="preserve"> </w:t>
      </w:r>
      <w:r>
        <w:rPr>
          <w:rFonts w:cs="Liberation Serif"/>
          <w:b w:val="false"/>
          <w:bCs w:val="false"/>
          <w:sz w:val="24"/>
          <w:szCs w:val="24"/>
        </w:rPr>
        <w:t>(</w:t>
      </w:r>
      <w:r>
        <w:rPr>
          <w:rStyle w:val="Emphasis"/>
          <w:rFonts w:cs="Liberation Serif"/>
          <w:b w:val="false"/>
          <w:bCs w:val="false"/>
          <w:sz w:val="24"/>
          <w:szCs w:val="24"/>
        </w:rPr>
        <w:t>Al-Araby Al-Jadeed</w:t>
      </w:r>
      <w:r>
        <w:rPr>
          <w:rFonts w:cs="Liberation Serif"/>
          <w:b w:val="false"/>
          <w:bCs w:val="false"/>
          <w:sz w:val="24"/>
          <w:szCs w:val="24"/>
        </w:rPr>
        <w:t>)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>Согласно докладам Всемирной организации здравоохранения, большинство суданских больниц полностью или частично прекратили работу.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Шибль Сахбани отметил: </w:t>
      </w:r>
      <w:r>
        <w:rPr>
          <w:rStyle w:val="Strong"/>
          <w:rFonts w:cs="Liberation Serif"/>
          <w:b w:val="false"/>
          <w:bCs w:val="false"/>
          <w:i/>
          <w:iCs/>
          <w:sz w:val="24"/>
          <w:szCs w:val="24"/>
        </w:rPr>
        <w:t>«40 % медицинских учреждений вообще не функционируют, а около 60 % работают лишь частично, то есть оказывают ограниченную или недостаточную медицинскую помощь пациентам».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>Катастрофическое положение, в котором оказался народ Судана, является следствием не только разрушительной войны, развязанной Соединёнными Штатами. Оно также отражает глубокий и затяжной кризис государственной системы здравоохранения. Международные организации вновь и вновь бьют тревогу, предупреждая о надвигающихся санитарных катастрофах.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>Всемирная организация здравоохранения начала кампанию по вакцинации против холеры, угрожающей жизни тысяч людей, особенно детей.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Заместитель представителя Всемирной организации здравоохранения в Судане Хала Хаддари заявила: </w:t>
      </w:r>
      <w:r>
        <w:rPr>
          <w:rStyle w:val="Strong"/>
          <w:rFonts w:cs="Liberation Serif"/>
          <w:b w:val="false"/>
          <w:bCs w:val="false"/>
          <w:i/>
          <w:iCs/>
          <w:sz w:val="24"/>
          <w:szCs w:val="24"/>
        </w:rPr>
        <w:t xml:space="preserve">«Эпидемия холеры, начавшая распространяться в штате Кассала в конце июля 2024 года, охватила все восемнадцать штатов страны». </w:t>
      </w:r>
      <w:r>
        <w:rPr>
          <w:rFonts w:cs="Liberation Serif"/>
          <w:b w:val="false"/>
          <w:bCs w:val="false"/>
          <w:sz w:val="24"/>
          <w:szCs w:val="24"/>
        </w:rPr>
        <w:t xml:space="preserve">Она также сообщила, что к настоящему времени зарегистрировано более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113 600 случаев заболевания</w:t>
      </w:r>
      <w:r>
        <w:rPr>
          <w:rFonts w:cs="Liberation Serif"/>
          <w:b w:val="false"/>
          <w:bCs w:val="false"/>
          <w:sz w:val="24"/>
          <w:szCs w:val="24"/>
        </w:rPr>
        <w:t xml:space="preserve"> и свыше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3000 смертей</w:t>
      </w:r>
      <w:r>
        <w:rPr>
          <w:rFonts w:cs="Liberation Serif"/>
          <w:b w:val="false"/>
          <w:bCs w:val="false"/>
          <w:sz w:val="24"/>
          <w:szCs w:val="24"/>
        </w:rPr>
        <w:t xml:space="preserve">, при этом уровень летальности вызывает серьёзную тревогу. </w:t>
      </w:r>
      <w:r>
        <w:rPr>
          <w:rFonts w:cs="Liberation Serif"/>
          <w:b w:val="false"/>
          <w:bCs w:val="false"/>
          <w:i/>
          <w:iCs/>
          <w:sz w:val="24"/>
          <w:szCs w:val="24"/>
        </w:rPr>
        <w:t>(Сайт Всемирной организации здравоохранения)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Однако на эти призывы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никто не отреагировал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В свою очередь, портал </w:t>
      </w:r>
      <w:r>
        <w:rPr>
          <w:rStyle w:val="Strong"/>
          <w:rFonts w:cs="Liberation Serif"/>
          <w:b w:val="false"/>
          <w:bCs w:val="false"/>
          <w:i/>
          <w:iCs/>
          <w:sz w:val="24"/>
          <w:szCs w:val="24"/>
        </w:rPr>
        <w:t>Al Jazeera Net</w:t>
      </w:r>
      <w:r>
        <w:rPr>
          <w:rFonts w:cs="Liberation Serif"/>
          <w:b w:val="false"/>
          <w:bCs w:val="false"/>
          <w:sz w:val="24"/>
          <w:szCs w:val="24"/>
        </w:rPr>
        <w:t xml:space="preserve"> ещё 1 февраля 2026 года сообщил, что холера распространилась более чем в восемнадцати штатах, а число умерших достигло примерно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3500 человек</w:t>
      </w:r>
      <w:r>
        <w:rPr>
          <w:rFonts w:cs="Liberation Serif"/>
          <w:b w:val="false"/>
          <w:bCs w:val="false"/>
          <w:sz w:val="24"/>
          <w:szCs w:val="24"/>
        </w:rPr>
        <w:t xml:space="preserve">. Кроме того, лихорадка денге унесла жизни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1084 человек</w:t>
      </w:r>
      <w:r>
        <w:rPr>
          <w:rFonts w:cs="Liberation Serif"/>
          <w:b w:val="false"/>
          <w:bCs w:val="false"/>
          <w:sz w:val="24"/>
          <w:szCs w:val="24"/>
        </w:rPr>
        <w:t xml:space="preserve">, а количество зарегистрированных случаев малярии превысило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2,7 миллиона</w:t>
      </w:r>
      <w:r>
        <w:rPr>
          <w:rFonts w:cs="Liberation Serif"/>
          <w:b w:val="false"/>
          <w:bCs w:val="false"/>
          <w:sz w:val="24"/>
          <w:szCs w:val="24"/>
        </w:rPr>
        <w:t>. Одновременно в стране продолжает стремительно ухудшаться ситуация с голодом и недоеданием.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Согласно информации, опубликованной на сайте ООН 3 августа 2025 года со ссылкой на пресс-релиз ЮНИСЕФ, в пяти штатах Дарфура по состоянию на 30 июля было зарегистрировано около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2140 случаев холеры</w:t>
      </w:r>
      <w:r>
        <w:rPr>
          <w:rFonts w:cs="Liberation Serif"/>
          <w:b w:val="false"/>
          <w:bCs w:val="false"/>
          <w:sz w:val="24"/>
          <w:szCs w:val="24"/>
        </w:rPr>
        <w:t xml:space="preserve">, из которых не менее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80</w:t>
      </w:r>
      <w:r>
        <w:rPr>
          <w:rFonts w:cs="Liberation Serif"/>
          <w:b w:val="false"/>
          <w:bCs w:val="false"/>
          <w:sz w:val="24"/>
          <w:szCs w:val="24"/>
        </w:rPr>
        <w:t xml:space="preserve"> закончились летальным исходом.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Помимо холеры, более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640 000 детей</w:t>
      </w:r>
      <w:r>
        <w:rPr>
          <w:rFonts w:cs="Liberation Serif"/>
          <w:b w:val="false"/>
          <w:bCs w:val="false"/>
          <w:sz w:val="24"/>
          <w:szCs w:val="24"/>
        </w:rPr>
        <w:t xml:space="preserve"> в возрасте до пяти лет подвергаются возрастающей угрозе насилия, заболеваний и голода.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19 августа 2025 года организация </w:t>
      </w:r>
      <w:r>
        <w:rPr>
          <w:rStyle w:val="Strong"/>
          <w:rFonts w:cs="Liberation Serif"/>
          <w:b w:val="false"/>
          <w:bCs w:val="false"/>
          <w:i/>
          <w:iCs/>
          <w:sz w:val="24"/>
          <w:szCs w:val="24"/>
        </w:rPr>
        <w:t>«Врачи без границ»</w:t>
      </w:r>
      <w:r>
        <w:rPr>
          <w:rFonts w:cs="Liberation Serif"/>
          <w:b w:val="false"/>
          <w:bCs w:val="false"/>
          <w:sz w:val="24"/>
          <w:szCs w:val="24"/>
        </w:rPr>
        <w:t xml:space="preserve"> в своём докладе сообщила, что холера стремительно распространяется в регионе Дарфур, в результате чего всего за одну неделю умерли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40 человек</w:t>
      </w:r>
      <w:r>
        <w:rPr>
          <w:rFonts w:cs="Liberation Serif"/>
          <w:b w:val="false"/>
          <w:bCs w:val="false"/>
          <w:sz w:val="24"/>
          <w:szCs w:val="24"/>
        </w:rPr>
        <w:t xml:space="preserve">. Медицинские бригады организации также сообщили, что за последние семь дней оказали помощь более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2300 больным холерой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>Такова нынешняя ситуация. На фоне бессмысленной войны между двумя генералами, которые реализуют американский план в Судане, положение жителей страны с распространением холеры стало ещё тяжелее.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>За время войны система здравоохранения неоднократно подвергалась нападениям. Ударам подвергались больницы, машины скорой помощи и медицинский персонал, что привело к разрушению медицинских учреждений и оборудования, гибели большого числа людей и ранениям работников здравоохранения. Жертвами нападений становились даже пациенты, как это произошло в больнице города Эль-Фашир.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По данным Всемирной организации здравоохранения, за два с половиной года было зарегистрировано около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2002 нападений</w:t>
      </w:r>
      <w:r>
        <w:rPr>
          <w:rFonts w:cs="Liberation Serif"/>
          <w:b w:val="false"/>
          <w:bCs w:val="false"/>
          <w:sz w:val="24"/>
          <w:szCs w:val="24"/>
        </w:rPr>
        <w:t xml:space="preserve"> на объекты здравоохранения, в результате которых погибли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1883 человека</w:t>
      </w:r>
      <w:r>
        <w:rPr>
          <w:rFonts w:cs="Liberation Serif"/>
          <w:b w:val="false"/>
          <w:bCs w:val="false"/>
          <w:sz w:val="24"/>
          <w:szCs w:val="24"/>
        </w:rPr>
        <w:t>, работавших в сфере медицинского обслуживания.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Несмотря на все эти катастрофические события, правительство относится к ним с пренебрежением и даже отрицает сам факт существования заболевания. Так, 3 марта 2026 года Министерство здравоохранения Судана разместило на своём официальном сайте заявление о том, что страна свободна от эпидемии холеры, утверждая, что с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14 января</w:t>
      </w:r>
      <w:r>
        <w:rPr>
          <w:rFonts w:cs="Liberation Serif"/>
          <w:b w:val="false"/>
          <w:bCs w:val="false"/>
          <w:sz w:val="24"/>
          <w:szCs w:val="24"/>
        </w:rPr>
        <w:t xml:space="preserve"> не было зарегистрировано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ни одного случая заболевания</w:t>
      </w:r>
      <w:r>
        <w:rPr>
          <w:rFonts w:cs="Liberation Serif"/>
          <w:b w:val="false"/>
          <w:bCs w:val="false"/>
          <w:sz w:val="24"/>
          <w:szCs w:val="24"/>
        </w:rPr>
        <w:t xml:space="preserve"> ни в одном из штатов.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Более того, власти пытаются снять с себя ответственность за происходящее. Губернатор Дарфура Мини Арко Минави (в настоящее время находящийся в Порт-Судане) заявил, что распространение заболевания в основном сосредоточено на территориях, находящихся под контролем Сил быстрого реагирования. В интервью программе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«Судан сегодня»</w:t>
      </w:r>
      <w:r>
        <w:rPr>
          <w:rFonts w:cs="Liberation Serif"/>
          <w:b w:val="false"/>
          <w:bCs w:val="false"/>
          <w:sz w:val="24"/>
          <w:szCs w:val="24"/>
        </w:rPr>
        <w:t xml:space="preserve"> на канале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DW Arabic</w:t>
      </w:r>
      <w:r>
        <w:rPr>
          <w:rFonts w:cs="Liberation Serif"/>
          <w:b w:val="false"/>
          <w:bCs w:val="false"/>
          <w:sz w:val="24"/>
          <w:szCs w:val="24"/>
        </w:rPr>
        <w:t xml:space="preserve"> он сказал: </w:t>
      </w:r>
      <w:r>
        <w:rPr>
          <w:rFonts w:cs="Liberation Serif"/>
          <w:b w:val="false"/>
          <w:bCs w:val="false"/>
          <w:i/>
          <w:iCs/>
          <w:sz w:val="24"/>
          <w:szCs w:val="24"/>
        </w:rPr>
        <w:t>«Большинство заболевших холерой проживают за пределами районов, где предоставляются государственные услуги. Основная их часть находится на территориях, контролируемых Силами быстрого реагирования, которые не способны обеспечить там необходимое обслуживание».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Ислам рассматривает здравоохранение как практический и непрерывный процесс, обеспечивающий удовлетворение потребности человека в физическом и психическом здоровье. Шариат возлагает ответственность за здравоохранение непосредственно на государство и халифа.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Пророк </w:t>
      </w:r>
      <w:r>
        <w:rPr>
          <w:rFonts w:ascii="Liberation Serif" w:hAnsi="Liberation Serif" w:cs="Liberation Serif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сказал:</w:t>
      </w:r>
    </w:p>
    <w:p>
      <w:pPr>
        <w:pStyle w:val="BodyText"/>
        <w:bidi w:val="1"/>
        <w:spacing w:lineRule="auto" w:line="360" w:before="0" w:after="113"/>
        <w:ind w:hanging="0" w:start="57" w:end="0"/>
        <w:jc w:val="center"/>
        <w:rPr/>
      </w:pPr>
      <w:r>
        <w:rPr>
          <w:rStyle w:val="Strong"/>
          <w:rFonts w:ascii="Noto Naskh Arabic" w:hAnsi="Noto Naskh Arabic" w:cs="Scheherazade"/>
          <w:b w:val="false"/>
          <w:b w:val="false"/>
          <w:bCs w:val="false"/>
          <w:sz w:val="32"/>
          <w:szCs w:val="32"/>
          <w:rtl w:val="true"/>
        </w:rPr>
        <w:t>الْإِمَامُ رَاعٍ وَمَسْئُولٌ عَنْ رَعِيَّتِهِ</w:t>
      </w:r>
    </w:p>
    <w:p>
      <w:pPr>
        <w:pStyle w:val="user2"/>
        <w:bidi w:val="0"/>
        <w:spacing w:lineRule="auto" w:line="360" w:before="0" w:after="113"/>
        <w:ind w:hanging="0" w:start="57" w:end="0"/>
        <w:jc w:val="center"/>
        <w:rPr>
          <w:rFonts w:ascii="Liberation Serif" w:hAnsi="Liberation Serif" w:cs="Liberation Serif"/>
          <w:b/>
          <w:bCs/>
          <w:i/>
          <w:iCs/>
          <w:sz w:val="24"/>
          <w:szCs w:val="24"/>
        </w:rPr>
      </w:pPr>
      <w:r>
        <w:rPr>
          <w:rFonts w:cs="Liberation Serif"/>
          <w:b/>
          <w:bCs/>
          <w:i/>
          <w:iCs/>
          <w:sz w:val="24"/>
          <w:szCs w:val="24"/>
        </w:rPr>
        <w:t>«Правитель является пастырем и несёт ответственность за свою паству».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Сегодняшнее распространение эпидемий в Судане и фактическое отсутствие государства в решении этой проблемы являются тревожным сигналом, который невозможно игнорировать.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Необходимо не просто обеспечить людей лекарствами, а создать государство, которое действительно заботится о своих гражданах, устраняет причины кризиса, а не только его </w:t>
      </w:r>
      <w:r>
        <w:rPr>
          <w:rFonts w:cs="Liberation Serif"/>
          <w:b w:val="false"/>
          <w:bCs w:val="false"/>
          <w:i w:val="false"/>
          <w:iCs w:val="false"/>
          <w:sz w:val="24"/>
          <w:szCs w:val="24"/>
        </w:rPr>
        <w:t>последствия, и осознаёт ценность человеческой жизни.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/>
      </w:pPr>
      <w:r>
        <w:rPr/>
        <w:t>Е</w:t>
      </w:r>
      <w:r>
        <w:rPr>
          <w:rFonts w:cs="Liberation Serif"/>
          <w:b w:val="false"/>
          <w:bCs w:val="false"/>
          <w:i w:val="false"/>
          <w:iCs w:val="false"/>
          <w:sz w:val="24"/>
          <w:szCs w:val="24"/>
        </w:rPr>
        <w:t xml:space="preserve">динственным государством, способным обеспечить надлежащую систему здравоохранения посредством претворения исламской системы, является </w:t>
      </w:r>
      <w:r>
        <w:rPr>
          <w:rStyle w:val="Strong"/>
          <w:rFonts w:cs="Liberation Serif"/>
          <w:b w:val="false"/>
          <w:bCs w:val="false"/>
          <w:i w:val="false"/>
          <w:iCs w:val="false"/>
          <w:sz w:val="24"/>
          <w:szCs w:val="24"/>
        </w:rPr>
        <w:t>Второй Праведный Халифат по методу пророчества</w:t>
      </w:r>
      <w:r>
        <w:rPr>
          <w:rFonts w:cs="Liberation Serif"/>
          <w:b w:val="false"/>
          <w:bCs w:val="false"/>
          <w:i w:val="false"/>
          <w:iCs w:val="false"/>
          <w:sz w:val="24"/>
          <w:szCs w:val="24"/>
        </w:rPr>
        <w:t>, который, будет установлен в ближайшем будущем по воле Аллаха.</w:t>
      </w:r>
    </w:p>
    <w:p>
      <w:pPr>
        <w:pStyle w:val="BodyText"/>
        <w:bidi w:val="0"/>
        <w:spacing w:lineRule="auto" w:line="360" w:before="0" w:after="113"/>
        <w:ind w:firstLine="567" w:start="57" w:end="0"/>
        <w:jc w:val="both"/>
        <w:rPr/>
      </w:pPr>
      <w:r>
        <w:rPr>
          <w:rStyle w:val="Strong"/>
          <w:rFonts w:cs="Liberation Serif"/>
          <w:sz w:val="24"/>
          <w:szCs w:val="24"/>
        </w:rPr>
        <w:t>Якуб Ибрахим — Судан</w:t>
      </w:r>
    </w:p>
    <w:p>
      <w:pPr>
        <w:pStyle w:val="Normal"/>
        <w:bidi w:val="0"/>
        <w:spacing w:lineRule="auto" w:line="360" w:before="0" w:after="113"/>
        <w:ind w:firstLine="567" w:start="57" w:end="0"/>
        <w:jc w:val="both"/>
        <w:rPr>
          <w:rFonts w:ascii="Liberation Serif" w:hAnsi="Liberation Serif" w:cs="Liberation Serif"/>
          <w:b/>
          <w:bCs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15.07.2026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7"/>
  <w:defaultTabStop w:val="709"/>
  <w:autoHyphenation w:val="true"/>
  <w:hyphenationZone w:val="36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3">
    <w:name w:val="heading 3"/>
    <w:basedOn w:val="user"/>
    <w:next w:val="BodyText"/>
    <w:qFormat/>
    <w:pPr>
      <w:spacing w:before="140" w:after="120"/>
      <w:outlineLvl w:val="2"/>
    </w:pPr>
    <w:rPr>
      <w:rFonts w:ascii="Liberation Serif" w:hAnsi="Liberation Serif" w:eastAsia="Noto Serif CJK SC" w:cs="Noto Sans Devanagari"/>
      <w:b/>
      <w:bCs/>
      <w:sz w:val="28"/>
      <w:szCs w:val="28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Arabic UI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 Devanagari"/>
    </w:rPr>
  </w:style>
  <w:style w:type="paragraph" w:styleId="user2">
    <w:name w:val="Блочная цитата (user)"/>
    <w:basedOn w:val="Normal"/>
    <w:qFormat/>
    <w:pPr>
      <w:spacing w:before="0" w:after="283"/>
      <w:ind w:hanging="0" w:start="567" w:end="567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25</TotalTime>
  <Application>LibreOffice/26.2.4.2$Linux_X86_64 LibreOffice_project/0229ac93fcf0d7cbc6376066c6f35021cef002dc</Application>
  <AppVersion>15.0000</AppVersion>
  <Pages>3</Pages>
  <Words>812</Words>
  <Characters>5535</Characters>
  <CharactersWithSpaces>6319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2026-07-16T16:43:21Z</dcterms:created>
  <dc:creator/>
  <dc:description/>
  <dc:language>ru-RU</dc:language>
  <cp:lastModifiedBy/>
  <dcterms:modified xsi:type="dcterms:W3CDTF">2026-07-20T23:37:41Z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