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360" w:before="0" w:after="113"/>
        <w:ind w:hanging="0"/>
        <w:jc w:val="center"/>
        <w:rPr/>
      </w:pPr>
      <w:r>
        <w:rPr>
          <w:rStyle w:val="Strong"/>
          <w:rFonts w:cs="Liberation Serif"/>
        </w:rPr>
        <w:t>Газета «Ар-Рая»: В чём состоит проблема современного мира?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Поистине, Аллах создал людей и взял на Себя их пропитание и средства к существованию, начиная с Адама, мир ему, и до Судного дня. Всевышний сказал:</w:t>
      </w:r>
    </w:p>
    <w:p>
      <w:pPr>
        <w:pStyle w:val="BodyText"/>
        <w:bidi w:val="1"/>
        <w:spacing w:lineRule="auto" w:line="360" w:before="0" w:after="113"/>
        <w:ind w:firstLine="567"/>
        <w:jc w:val="both"/>
        <w:rPr>
          <w:rFonts w:cs="Scheherazade"/>
        </w:rPr>
      </w:pPr>
      <w:r>
        <w:rPr>
          <w:rFonts w:ascii="Liberation Serif" w:hAnsi="Liberation Serif" w:cs="Scheherazade"/>
          <w:sz w:val="32"/>
          <w:sz w:val="32"/>
          <w:szCs w:val="32"/>
          <w:rtl w:val="true"/>
        </w:rPr>
        <w:t xml:space="preserve">قُلْ أَئِنَّكُمْ لَتَكْفُرُونَ بِالَّذِي خَلَقَ الْأَرْضَ فِي يَوْمَيْنِ وَتَجْعَلُونَ لَهُ أَندَاداً ذَلِكَ رَبُّ الْعَالَمِينَ </w:t>
      </w:r>
      <w:r>
        <w:rPr>
          <w:rFonts w:cs="Scheherazade"/>
          <w:sz w:val="32"/>
          <w:szCs w:val="32"/>
          <w:rtl w:val="true"/>
        </w:rPr>
        <w:t xml:space="preserve">* </w:t>
      </w:r>
      <w:r>
        <w:rPr>
          <w:rFonts w:ascii="Liberation Serif" w:hAnsi="Liberation Serif" w:cs="Scheherazade"/>
          <w:sz w:val="32"/>
          <w:sz w:val="32"/>
          <w:szCs w:val="32"/>
          <w:rtl w:val="true"/>
        </w:rPr>
        <w:t>وَجَعَلَ فِيهَا رَوَاسِيَ مِن فَوْقِهَا وَبَارَكَ فِيهَا وَقَدَّرَ فِيهَا أَقْوَاتَهَا فِي أَرْبَعَةِ أَيَّامٍ سَوَاء لِّلسَّائِلِينَ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  <w:b/>
          <w:bCs/>
        </w:rPr>
        <w:t>«Скажи: «Неужели вы не веруете в Того, Кто создал землю за два дня, и равняете с Ним других? Он же — Господь миров. Он воздвиг над земл</w:t>
      </w:r>
      <w:r>
        <w:rPr>
          <w:rFonts w:cs="Liberation Serif"/>
          <w:b/>
          <w:bCs/>
        </w:rPr>
        <w:t>ё</w:t>
      </w:r>
      <w:r>
        <w:rPr>
          <w:rFonts w:cs="Liberation Serif"/>
          <w:b/>
          <w:bCs/>
        </w:rPr>
        <w:t>й незыблемые горы, наделил е</w:t>
      </w:r>
      <w:r>
        <w:rPr>
          <w:rFonts w:cs="Liberation Serif"/>
          <w:b/>
          <w:bCs/>
        </w:rPr>
        <w:t>ё</w:t>
      </w:r>
      <w:r>
        <w:rPr>
          <w:rFonts w:cs="Liberation Serif"/>
          <w:b/>
          <w:bCs/>
        </w:rPr>
        <w:t xml:space="preserve"> благодатью и распределил на ней пропитание для страждущих (или для тех, кто спрашивает) за четыре полных дня» </w:t>
      </w:r>
      <w:r>
        <w:rPr>
          <w:rFonts w:cs="Liberation Serif"/>
        </w:rPr>
        <w:t>(41:9,10).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Он заложил для людей блага и богатства как в недра земли, так и на её поверхности, в морях и океанах, и подчинил всё это им. Всевышний сказал:</w:t>
      </w:r>
    </w:p>
    <w:p>
      <w:pPr>
        <w:pStyle w:val="BodyText"/>
        <w:bidi w:val="1"/>
        <w:spacing w:lineRule="auto" w:line="360" w:before="0" w:after="113"/>
        <w:ind w:hanging="0"/>
        <w:jc w:val="center"/>
        <w:rPr>
          <w:rFonts w:cs="Scheherazade"/>
        </w:rPr>
      </w:pPr>
      <w:r>
        <w:rPr>
          <w:rFonts w:ascii="Liberation Serif" w:hAnsi="Liberation Serif" w:cs="Scheherazade"/>
          <w:sz w:val="32"/>
          <w:sz w:val="32"/>
          <w:szCs w:val="32"/>
          <w:rtl w:val="true"/>
        </w:rPr>
        <w:t>أَلَمْ تَرَوْا أَنَّ اللَّهَ سَخَّرَ لَكُم مَّا فِي السَّمَاوَاتِ وَمَا فِي الْأَرْضِ وَأَسْبَغَ عَلَيْكُمْ نِعَمَهُ ظَاهِرَةً وَبَاطِنَةً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  <w:b/>
          <w:bCs/>
        </w:rPr>
        <w:t>«Неужели вы не видите, что Аллах подчинил вам то, что на небесах, и то, что на земле, и одарил вас сполна Своими явными и незримыми благами?»</w:t>
      </w:r>
      <w:r>
        <w:rPr>
          <w:rFonts w:cs="Liberation Serif"/>
        </w:rPr>
        <w:t xml:space="preserve"> (31:20).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Аллах направил человека к тому, чтобы он находил эти богатства и извлекал их из недр земли, открыв ему средства и способы для этого и даровал ему успех. И человек не смог бы достичь этого, если бы не помощь Аллаха и Его содействие.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 xml:space="preserve">Именно из справедливости, милости и заботы Аллаха о Своих рабах, Он ниспослал людям Писание, которое принёс им Посланник, избранный из их среды, чтобы оно стало доводом против них. Посланник разъяснил </w:t>
      </w:r>
      <w:r>
        <w:rPr>
          <w:rFonts w:cs="Liberation Serif"/>
        </w:rPr>
        <w:t>людям</w:t>
      </w:r>
      <w:r>
        <w:rPr>
          <w:rFonts w:cs="Liberation Serif"/>
        </w:rPr>
        <w:t xml:space="preserve"> Книгу их Господа и истолковал её. В её содержании заключена уникальная исламская экономическая система, обеспечивающая справедливое распределение тех богатств и благ, которыми Аллах одарил Своих рабов, так чтобы они доходили до каждого человека — на востоке и западе земли. Чтобы не осталось ни одного голодного, к которому не пришло бы его пропитание; ни одного бедного, который не ощутил бы её плодов; ни одного нуждающегося, которому не досталась бы его доля.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Ведь именно Он создал творения и их пропитание, и именно Он ниспослал то, что регулирует распределение этого между людьми. Он сказал в Своей ясной Книге:</w:t>
      </w:r>
    </w:p>
    <w:p>
      <w:pPr>
        <w:pStyle w:val="BodyText"/>
        <w:bidi w:val="1"/>
        <w:spacing w:lineRule="auto" w:line="360" w:before="0" w:after="113"/>
        <w:ind w:hanging="0"/>
        <w:jc w:val="center"/>
        <w:rPr>
          <w:rFonts w:cs="Scheherazade"/>
        </w:rPr>
      </w:pPr>
      <w:r>
        <w:rPr>
          <w:rFonts w:ascii="Liberation Serif" w:hAnsi="Liberation Serif" w:cs="Scheherazade"/>
          <w:sz w:val="32"/>
          <w:sz w:val="32"/>
          <w:szCs w:val="32"/>
          <w:rtl w:val="true"/>
        </w:rPr>
        <w:t>أَلَا يَعْلَمُ مَنْ خَلَقَ وَهُوَ اللَّطِيفُ الْخَبِيرُ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  <w:b/>
          <w:bCs/>
        </w:rPr>
        <w:t>«Неужели этого не будет знать Тот, Кто сотворил, если Он — Проницательный, Ведающий?»</w:t>
      </w:r>
      <w:r>
        <w:rPr>
          <w:rFonts w:cs="Liberation Serif"/>
        </w:rPr>
        <w:t xml:space="preserve"> (67:14).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Проблема человечества  или современного мира, заключается не в нехватке богатств — их более чем достаточно. Истинная проблема — в самих людях, которые отклонились от пути Аллаха и от установленной Им системы, с которой Он к ним обратился. Они последовали своим страстям без знания, сбились сами и стали вводить в заблуждение других, установив выдуманный, человеческий порядок, порождённый их ограниченными умами, отдалившимися от света Откровения. Подчинившись желаниям и инстинктам, они создали этот новоявленный капиталистический строй, отделивший религию от жизни, и явившийся источником всякого зла на земле.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Огнём его идей обожжён весь мир. Более того, его заблуждение и порочность коснулись даже животных и птиц. Людям же достались тяжкие страдания, особенно мусульманам, которые утратили источник своей силы и достоинства после падения Османского Халифата, защищавшего и объединявшего их. Они последовали за иудеями и христианами шаг в шаг, променяв то благо, которое было в их руках, на худшее из того что может быть. Они заменили Шариат Аллаха и систему Ислама демократическим капиталистическим строем, под властью которого распространились бедность, голод, несправедливость, миграция, нечестие, междоусобицы и колониализм. Этот строй погубил посевы и потомство, принёс страдание, нищету, войны, разорение и разрушение — прежде всего на землях мусульман.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И это обусловлено рядом причин, среди которых: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1 — Доллар, порождённый после Второй мировой войны Бреттон-Вудским соглашением. Благодаря ему Америка заложила основы своей денежной и экономической гегемонии, предложив доллар в качестве мировой резервной валюты. Изначально он был привязан к золоту (одна тройская унция золота соответствовала 35 долларам), а остальные валюты уже были привязаны к доллару. Это вынудило государства мира хранить доллар в своих банках как резерв вплоть до 1971 года, когда Никсон объявил об отказе от золотого обеспечения доллара. Это стало одной из крупнейших афер, которую пришлось проглотить миру. С тех пор и до наших дней Америка грабит мир посредством бумажного доллара, непрерывно опустошая казначейства государств и карманы людей.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2 — Международные финансовые институты, прежде всего Международный валютный фонд и Всемирный банк, которые связали мировую экономику — особенно экономики мусульманских стран  с экономиками крупных держав посредством ростовщических займов. Эти кредиты погружают страны в долговую спираль, превращая их в лёгкую добычу в руках врагов. В обмен на предоставляемые займы навязываются условия, которые открывают путь к глубокому вмешательству во внутренние дела государств-должников, к осведомлённости обо всех их экономических ресурсах и слабых местах. Под предлогом «экономических реформ» им навязывают меры, которые в действительности становятся орудиями разрушения, что выливается в девальвацию национальной валюты, повышение налогов, либерализацию торговли, отмену субсидий на товары и услуги. Всё это ведёт к полной зависимости от крупных держав, к экономическому застою, росту инфляции, ухудшению гуманитарной ситуации, усилению бедности и росту цен. Таким образом тяготы народа усиливаются, а государство усиливает налоговое давление, сокращая уровень социальной заботы и поддержки.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3 — Упразднение общественной собственности и сведение форм владения лишь к частной и государственной. При этом капиталистическая идеология предоставляет неограниченную свободу частной собственности, в результате чего владельцы капиталов присваивают себе природные ресурсы и объекты общественной собственности. Богатство сосредотачивается в руках узкой прослойки, тогда как остальная часть общества беднеет. Более того, именно общественные ресурсы стали ядром ожесточённой борьбы между колониальными державами, стремящимися к разграблению богатств, особенно в мусульманских странах. Для этого они используют различные названия — «экономическое партнёрство», «инвестиционное сотрудничество» и тому подобные формулировки. А народы при этом остаются лишёнными реального влияния, получая лишь то, что добывают собственным трудом и потом.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Это и есть болото капитализма, под гнётом которого изнемогает сегодняшний мир, особенно земли мусульман, где жизнь под его властью стала подобна пылающему огню.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 xml:space="preserve">Поэтому мусульмане обязаны приложить все усилия, чтобы искоренить этот строй и заменить его системой Ислама, ниспосланной как милость для миров. Эта система способна решить все экономические проблемы и устранить все трудности, распределяя богатство в соответствии с шариатскими нормами так, чтобы оно достигало каждого человека и не сосредотачивались в руках горстки людей, управляющих судьбами народов. Она вернёт общественной собственности её истинное положение, о чём сказал Посланник Аллаха </w:t>
      </w:r>
      <w:r>
        <w:rPr>
          <w:rFonts w:ascii="Liberation Serif" w:hAnsi="Liberation Serif" w:cs="Liberation Serif"/>
          <w:rtl w:val="true"/>
        </w:rPr>
        <w:t>ﷺ</w:t>
      </w:r>
      <w:r>
        <w:rPr>
          <w:rFonts w:cs="Liberation Serif"/>
        </w:rPr>
        <w:t>:</w:t>
      </w:r>
    </w:p>
    <w:p>
      <w:pPr>
        <w:pStyle w:val="BodyText"/>
        <w:bidi w:val="1"/>
        <w:spacing w:lineRule="auto" w:line="360" w:before="0" w:after="113"/>
        <w:ind w:hanging="0"/>
        <w:jc w:val="center"/>
        <w:rPr>
          <w:rFonts w:cs="Scheherazade"/>
        </w:rPr>
      </w:pPr>
      <w:r>
        <w:rPr>
          <w:rFonts w:ascii="Liberation Serif" w:hAnsi="Liberation Serif" w:cs="Scheherazade"/>
          <w:sz w:val="32"/>
          <w:sz w:val="32"/>
          <w:szCs w:val="32"/>
          <w:rtl w:val="true"/>
        </w:rPr>
        <w:t>النَّاسُ شُرَكَاءُ فِي ثَلَاثٍ</w:t>
      </w:r>
      <w:r>
        <w:rPr>
          <w:rFonts w:cs="Scheherazade"/>
          <w:sz w:val="32"/>
          <w:szCs w:val="32"/>
          <w:rtl w:val="true"/>
        </w:rPr>
        <w:t xml:space="preserve">: </w:t>
      </w:r>
      <w:r>
        <w:rPr>
          <w:rFonts w:ascii="Liberation Serif" w:hAnsi="Liberation Serif" w:cs="Scheherazade"/>
          <w:sz w:val="32"/>
          <w:sz w:val="32"/>
          <w:szCs w:val="32"/>
          <w:rtl w:val="true"/>
        </w:rPr>
        <w:t>الْمَاءِ وَالْكَلَأِ وَالنَّارِ</w:t>
      </w:r>
    </w:p>
    <w:p>
      <w:pPr>
        <w:pStyle w:val="BodyText"/>
        <w:bidi w:val="0"/>
        <w:spacing w:lineRule="auto" w:line="360" w:before="0" w:after="113"/>
        <w:ind w:hanging="0"/>
        <w:jc w:val="center"/>
        <w:rPr>
          <w:b/>
          <w:bCs/>
          <w:i/>
          <w:i/>
          <w:iCs/>
        </w:rPr>
      </w:pPr>
      <w:r>
        <w:rPr>
          <w:rFonts w:cs="Liberation Serif"/>
          <w:b/>
          <w:bCs/>
          <w:i/>
          <w:iCs/>
        </w:rPr>
        <w:t>«Люди являются совладельцами в трёх вещах: воде, пастбищах и огне».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Государство обязано управлять этими ресурсами так, чтобы эти блага достигали всех людей через предоставляемые услуги, и обязано пресекать любую попытку посягательства на общественную собственность.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Позиция Ислама в отношении ростовщичества также однозначна. Всевышний сказал:</w:t>
      </w:r>
    </w:p>
    <w:p>
      <w:pPr>
        <w:pStyle w:val="BodyText"/>
        <w:bidi w:val="1"/>
        <w:spacing w:lineRule="auto" w:line="360" w:before="0" w:after="113"/>
        <w:ind w:hanging="0"/>
        <w:jc w:val="center"/>
        <w:rPr>
          <w:rFonts w:cs="Scheherazade"/>
        </w:rPr>
      </w:pPr>
      <w:r>
        <w:rPr>
          <w:rFonts w:ascii="Liberation Serif" w:hAnsi="Liberation Serif" w:cs="Scheherazade"/>
          <w:sz w:val="32"/>
          <w:sz w:val="32"/>
          <w:szCs w:val="32"/>
          <w:rtl w:val="true"/>
        </w:rPr>
        <w:t>وَأَحَلَّ اللهُ الْبَيْعَ وَحَرَّمَ الرِّبَا</w:t>
      </w:r>
    </w:p>
    <w:p>
      <w:pPr>
        <w:pStyle w:val="BodyText"/>
        <w:bidi w:val="0"/>
        <w:spacing w:lineRule="auto" w:line="360" w:before="0" w:after="113"/>
        <w:ind w:hanging="0"/>
        <w:jc w:val="center"/>
        <w:rPr>
          <w:rFonts w:ascii="Liberation Serif" w:hAnsi="Liberation Serif" w:cs="Liberation Serif"/>
        </w:rPr>
      </w:pPr>
      <w:r>
        <w:rPr>
          <w:rFonts w:cs="Liberation Serif"/>
          <w:b/>
          <w:bCs/>
        </w:rPr>
        <w:t>«Аллах дозволил торговлю и запретил ростовщичество»</w:t>
      </w:r>
      <w:r>
        <w:rPr>
          <w:rFonts w:cs="Liberation Serif"/>
        </w:rPr>
        <w:t xml:space="preserve"> (2:275).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Ростовщичество запрещено категорически и должно быть искоренено полностью. Запрещено вступать в отношения с международными структурами, которые стоят во главе этой ростовщической системы и распространяют её по всему миру.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Что касается исламской денежной системы, то она полностью и безоговорочно освобождена от привязки к доллару и строится на основе золота и серебра. Именно они обеспечивают стабильность цен и сохранность средств людей.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 xml:space="preserve">Лучшим свидетельством блага, справедливости и милости Ислама к людям является состояние Уммы во времена Халифата. Во времена Умара ибн Абд аль-Азиза казна государства была переполнена средствами, а земли мусульман охватило благоденствие. Глашатай Халифата объявлял: </w:t>
      </w:r>
      <w:r>
        <w:rPr>
          <w:rFonts w:cs="Liberation Serif"/>
          <w:i/>
          <w:iCs/>
        </w:rPr>
        <w:t>«У кого есть долг или кто желает вступить в брак — пусть обратится к казне мусульман»</w:t>
      </w:r>
      <w:r>
        <w:rPr>
          <w:rFonts w:cs="Liberation Serif"/>
        </w:rPr>
        <w:t>. Зёрна рассыпали даже на вершинах гор, чтобы не было сказано, что в на землях мусульман птицы остались голодными. И это при том, что их богатства тогда не составляли и десятой доли тех ресурсов, которыми мир располагает сегодня.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</w:rPr>
      </w:pPr>
      <w:r>
        <w:rPr>
          <w:rFonts w:cs="Liberation Serif"/>
        </w:rPr>
        <w:t>Следовательно, проблема современного мира — не в недостатке богатств, а в отдалении от правильной системы, регулирующей их распределение среди людей. Законы Ислама не будут претворять марионеточные режимы, предавшие Аллаха, Его Посланника и верующих. Законы Ислама воплотит лишь второй праведный Халифат, ради установления которого Хизб ут-Тахрир трудится днём и ночью. Так где же сегодня помощники, которые поддержат его установление и обретут благо этого мира и Последующего?!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b/>
          <w:bCs/>
        </w:rPr>
      </w:pPr>
      <w:r>
        <w:rPr>
          <w:rFonts w:cs="Liberation Serif"/>
          <w:b/>
          <w:bCs/>
        </w:rPr>
        <w:t>Мухаммад Абдульмалик – Йемен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b/>
          <w:bCs/>
        </w:rPr>
        <w:t>18.02.2026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135</TotalTime>
  <Application>LibreOffice/7.6.7.2$Linux_X86_64 LibreOffice_project/60$Build-2</Application>
  <AppVersion>15.0000</AppVersion>
  <Pages>4</Pages>
  <Words>1261</Words>
  <Characters>7660</Characters>
  <CharactersWithSpaces>8905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2026-02-20T16:58:11Z</dcterms:created>
  <dc:creator/>
  <dc:description/>
  <dc:language>ru-RU</dc:language>
  <cp:lastModifiedBy/>
  <dcterms:modified xsi:type="dcterms:W3CDTF">2026-02-26T21:05:02Z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