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Жертвами вооружённых конфликтов и гуманитарных кризисов являются невинные дети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sz w:val="24"/>
          <w:szCs w:val="24"/>
          <w:shd w:fill="auto" w:val="clear"/>
        </w:rPr>
        <w:t>Согласно докладу ООН о положении детей в условиях вооружённых конфликтов, 2025 год стал самым тяжёлым за последние тридцать лет по числу детей, пострадавших в результате войн. Было задокументирова</w:t>
      </w:r>
      <w:r>
        <w:rPr>
          <w:b w:val="false"/>
          <w:bCs w:val="false"/>
          <w:sz w:val="24"/>
          <w:szCs w:val="24"/>
          <w:shd w:fill="auto" w:val="clear"/>
        </w:rPr>
        <w:t xml:space="preserve">но </w:t>
      </w:r>
      <w:r>
        <w:rPr>
          <w:rStyle w:val="Strong"/>
          <w:b w:val="false"/>
          <w:bCs w:val="false"/>
          <w:sz w:val="24"/>
          <w:szCs w:val="24"/>
          <w:shd w:fill="auto" w:val="clear"/>
        </w:rPr>
        <w:t>38 558</w:t>
      </w:r>
      <w:r>
        <w:rPr>
          <w:b w:val="false"/>
          <w:bCs w:val="false"/>
          <w:sz w:val="24"/>
          <w:szCs w:val="24"/>
          <w:shd w:fill="auto" w:val="clear"/>
        </w:rPr>
        <w:t xml:space="preserve"> тяжких </w:t>
      </w:r>
      <w:r>
        <w:rPr>
          <w:sz w:val="24"/>
          <w:szCs w:val="24"/>
          <w:shd w:fill="auto" w:val="clear"/>
        </w:rPr>
        <w:t>нарушений прав детей. От этих нарушений пострадал</w:t>
      </w:r>
      <w:r>
        <w:rPr>
          <w:b w:val="false"/>
          <w:bCs w:val="false"/>
          <w:sz w:val="24"/>
          <w:szCs w:val="24"/>
          <w:shd w:fill="auto" w:val="clear"/>
        </w:rPr>
        <w:t xml:space="preserve">и </w:t>
      </w:r>
      <w:r>
        <w:rPr>
          <w:rStyle w:val="Strong"/>
          <w:b w:val="false"/>
          <w:bCs w:val="false"/>
          <w:sz w:val="24"/>
          <w:szCs w:val="24"/>
          <w:shd w:fill="auto" w:val="clear"/>
        </w:rPr>
        <w:t>24 174 ребёнка</w:t>
      </w:r>
      <w:r>
        <w:rPr>
          <w:b w:val="false"/>
          <w:bCs w:val="false"/>
          <w:sz w:val="24"/>
          <w:szCs w:val="24"/>
          <w:shd w:fill="auto" w:val="clear"/>
        </w:rPr>
        <w:t>, значительн</w:t>
      </w:r>
      <w:r>
        <w:rPr>
          <w:sz w:val="24"/>
          <w:szCs w:val="24"/>
          <w:shd w:fill="auto" w:val="clear"/>
        </w:rPr>
        <w:t>ую часть которых составили девочки.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Среди зафиксированных нарушений — убийства и причинение увечий, сексуальное насилие, вербовка в вооружённые формирования, похищения, препятствование доставке гуманитарной помощи, а также нападения на школы и больницы.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Согласно докладу, наибольшее число таких нарушений было зарегистрировано в Палестине, Сомали, Нигерии, Демократической Республике Конго и Мьянме.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Эти данные отражают масштабы страданий, которым подвергаются дети в зонах вооружённых конфликтов, и подтверждают острую необходимость усиления их защиты и обеспечения соблюдения их основных прав.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  <w:shd w:fill="auto" w:val="clear"/>
        </w:rPr>
        <w:t>«Ар-Рая»:</w:t>
      </w:r>
      <w:r>
        <w:rPr>
          <w:sz w:val="24"/>
          <w:szCs w:val="24"/>
          <w:shd w:fill="auto" w:val="clear"/>
        </w:rPr>
        <w:t xml:space="preserve"> То, чему сегодня подвергаются дети во всём мире, — не случайный сбой в международной системе, а прямое следствие мирового порядка, основанного на политическом господстве, экономической эксплуатации и подчинении народов интересам крупных держав. С самого своего возникновения глобальная капиталистическая система порождала колониализм, оккупацию, войны и разграбление богатств, а затем одновременно представляла себя защитницей человечества и покровительницей прав человека!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Спасти детей невозможно с помощью той же капиталистической системы, которая во многом и является автором их страданий. Для этого необходимо установить подлинную справедливость, оберегающую достоинство и права человека в первую очередь потому, что он человек.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Только путь, избранный Всевышним Аллахом для человечества, способен создать порядок, основанный на справедливости, милосердии и защите прав, свободный от логики господства и эксплуатации.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Дети — это не просто цифры в международных отчётах. Они являются неотъемлемой частью всего человечества, и их будущее зависит от изменения этой катастрофической реальности и установления справедливой системы, которая защитит права всех людей и сохранит их достоинство.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И этой системой является Ислам, которую Аллах избрал для нас, чтобы мы обрели спокойствие и счастье в этой жизни и в Последующей.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LibreOffice/24.2.7.2$Linux_X86_64 LibreOffice_project/420$Build-2</Application>
  <AppVersion>15.0000</AppVersion>
  <Pages>1</Pages>
  <Words>295</Words>
  <Characters>1997</Characters>
  <CharactersWithSpaces>2285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2026-07-11T13:12:37Z</dcterms:created>
  <dc:creator/>
  <dc:description/>
  <dc:language>ru-RU</dc:language>
  <cp:lastModifiedBy/>
  <dcterms:modified xsi:type="dcterms:W3CDTF">2026-07-14T21:54:33Z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