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bidi w:val="0"/>
        <w:spacing w:lineRule="auto" w:line="360" w:before="0" w:after="113"/>
        <w:ind w:hanging="0"/>
        <w:jc w:val="center"/>
        <w:rPr>
          <w:rFonts w:ascii="Liberation Serif" w:hAnsi="Liberation Serif" w:cs="Liberation Serif"/>
          <w:b w:val="false"/>
          <w:bCs w:val="false"/>
          <w:i/>
          <w:iCs/>
          <w:sz w:val="24"/>
          <w:szCs w:val="24"/>
        </w:rPr>
      </w:pPr>
      <w:r>
        <w:rPr>
          <w:rFonts w:cs="Liberation Serif"/>
          <w:b w:val="false"/>
          <w:bCs w:val="false"/>
          <w:i/>
          <w:iCs/>
          <w:sz w:val="24"/>
          <w:szCs w:val="24"/>
        </w:rPr>
        <w:t>Газета «Ар-Рая»</w:t>
      </w:r>
    </w:p>
    <w:p>
      <w:pPr>
        <w:pStyle w:val="Heading3"/>
        <w:bidi w:val="0"/>
        <w:spacing w:lineRule="auto" w:line="360" w:before="0" w:after="113"/>
        <w:ind w:hanging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Куда движется Ливан?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Fonts w:cs="Liberation Serif"/>
          <w:sz w:val="24"/>
          <w:szCs w:val="24"/>
        </w:rPr>
        <w:t>Очевидным является то, что официальное руководство Ливана в лице президента страны Жозефа А</w:t>
      </w:r>
      <w:r>
        <w:rPr>
          <w:rFonts w:cs="Liberation Serif"/>
          <w:b w:val="false"/>
          <w:bCs w:val="false"/>
          <w:sz w:val="24"/>
          <w:szCs w:val="24"/>
        </w:rPr>
        <w:t xml:space="preserve">уна, премьер-министра Навафа Салама и председателя парламента Набиха Берри движется в направлении заключения мира с еврейским образованием. Об этом Аун заявил во время встречи с президентом США Дональдом Трампом, сказав: </w:t>
      </w:r>
      <w:r>
        <w:rPr>
          <w:rStyle w:val="Strong"/>
          <w:rFonts w:cs="Liberation Serif"/>
          <w:b w:val="false"/>
          <w:bCs w:val="false"/>
          <w:i/>
          <w:iCs/>
          <w:sz w:val="24"/>
          <w:szCs w:val="24"/>
        </w:rPr>
        <w:t>«Конечной целью является навсегда положить конец состоянию вражды между Ливаном и «Израилем»»</w:t>
      </w:r>
      <w:r>
        <w:rPr>
          <w:rFonts w:cs="Liberation Serif"/>
          <w:b w:val="false"/>
          <w:bCs w:val="false"/>
          <w:i/>
          <w:iCs/>
          <w:sz w:val="24"/>
          <w:szCs w:val="24"/>
        </w:rPr>
        <w:t>.</w:t>
      </w:r>
      <w:r>
        <w:rPr>
          <w:rFonts w:cs="Liberation Serif"/>
          <w:b w:val="false"/>
          <w:bCs w:val="false"/>
          <w:sz w:val="24"/>
          <w:szCs w:val="24"/>
        </w:rPr>
        <w:t xml:space="preserve"> Трамп также отметил, говоря о председателе парламента: </w:t>
      </w:r>
      <w:r>
        <w:rPr>
          <w:rStyle w:val="Strong"/>
          <w:rFonts w:cs="Liberation Serif"/>
          <w:b w:val="false"/>
          <w:bCs w:val="false"/>
          <w:i/>
          <w:iCs/>
          <w:sz w:val="24"/>
          <w:szCs w:val="24"/>
        </w:rPr>
        <w:t>«Председатель парламента Ливана представляет юг страны, поддерживает прекращение враждебных действий и прилагает для этого большие усилия»</w:t>
      </w:r>
      <w:r>
        <w:rPr>
          <w:rFonts w:cs="Liberation Serif"/>
          <w:b w:val="false"/>
          <w:bCs w:val="false"/>
          <w:i/>
          <w:iCs/>
          <w:sz w:val="24"/>
          <w:szCs w:val="24"/>
        </w:rPr>
        <w:t>.</w:t>
      </w:r>
      <w:r>
        <w:rPr>
          <w:rFonts w:cs="Liberation Serif"/>
          <w:b w:val="false"/>
          <w:bCs w:val="false"/>
          <w:sz w:val="24"/>
          <w:szCs w:val="24"/>
        </w:rPr>
        <w:t xml:space="preserve"> В свою очередь сам председатель парламента подтвердил свои хорошие отношения с президентом и премьер-министром страны, несмотря на их явный курс на мир с захватническим еврейским образованием, заявив: </w:t>
      </w:r>
      <w:r>
        <w:rPr>
          <w:rStyle w:val="Strong"/>
          <w:rFonts w:cs="Liberation Serif"/>
          <w:b w:val="false"/>
          <w:bCs w:val="false"/>
          <w:i/>
          <w:iCs/>
          <w:sz w:val="24"/>
          <w:szCs w:val="24"/>
        </w:rPr>
        <w:t>«Мои отношения с президентом Ауном превосходные, а отношения с премьер-министром Саламом остаются неизменно хорошими»</w:t>
      </w:r>
      <w:r>
        <w:rPr>
          <w:rFonts w:cs="Liberation Serif"/>
          <w:b w:val="false"/>
          <w:bCs w:val="false"/>
          <w:i/>
          <w:iCs/>
          <w:sz w:val="24"/>
          <w:szCs w:val="24"/>
        </w:rPr>
        <w:t>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Во время встречи с Ауном Трамп также заявил: </w:t>
      </w:r>
      <w:r>
        <w:rPr>
          <w:rStyle w:val="Strong"/>
          <w:rFonts w:cs="Liberation Serif"/>
          <w:b w:val="false"/>
          <w:bCs w:val="false"/>
          <w:i/>
          <w:iCs/>
          <w:sz w:val="24"/>
          <w:szCs w:val="24"/>
        </w:rPr>
        <w:t>«Авраамовы соглашения оказались весьма успешными, и в дальнейшем к ним присоединятся многие государства»</w:t>
      </w:r>
      <w:r>
        <w:rPr>
          <w:rFonts w:cs="Liberation Serif"/>
          <w:b w:val="false"/>
          <w:bCs w:val="false"/>
          <w:i/>
          <w:iCs/>
          <w:sz w:val="24"/>
          <w:szCs w:val="24"/>
        </w:rPr>
        <w:t>.</w:t>
      </w:r>
      <w:r>
        <w:rPr>
          <w:rFonts w:cs="Liberation Serif"/>
          <w:b w:val="false"/>
          <w:bCs w:val="false"/>
          <w:sz w:val="24"/>
          <w:szCs w:val="24"/>
        </w:rPr>
        <w:t xml:space="preserve"> Наиболее вероятно, что это было намёком на Ливан и Сирию.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Хотя военная обстановка на юге Ливана свидетельствует о продолжающихся нападениях со стороны еврейского образования, очевидно, что Иранская партия в Ливане, которая неоднократно заявляла, что ответит на эти нападения и не вернётся к соглашению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о прекращении огня от ноября 2024 года</w:t>
      </w:r>
      <w:r>
        <w:rPr>
          <w:rFonts w:cs="Liberation Serif"/>
          <w:b w:val="false"/>
          <w:bCs w:val="false"/>
          <w:sz w:val="24"/>
          <w:szCs w:val="24"/>
        </w:rPr>
        <w:t>, в настоящее время этого не делает.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b w:val="false"/>
          <w:bCs w:val="false"/>
          <w:sz w:val="24"/>
          <w:szCs w:val="24"/>
        </w:rPr>
        <w:t>По всей видимости, п</w:t>
      </w:r>
      <w:r>
        <w:rPr>
          <w:rFonts w:cs="Liberation Serif"/>
          <w:sz w:val="24"/>
          <w:szCs w:val="24"/>
        </w:rPr>
        <w:t>ричиной является то, что Иранская партия сама связала себя обязательствами, приняв Исламабадское соглашение — то есть документ о взаимопонимании между США и Ираном, — а не рамочное соглашение между ливанскими властями и еврейским образованием. Именно это сегодня удерживает её от ответа на продолжающиеся нападения, основываясь на иранских обещаниях не втягивать Партию в нынешнюю волну эскалации между США и Ираном, которая началась тринадцать дней назад и в настоящее время находится в состоянии осторожной паузы. При этом позиция Иранской партии в Ливане в отношении последних политических событий пока ограничивается лишь заявлениями и фиксацией своей позиции.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Кроме того, партия через своего заместителя генерального секретаря Фадлаллаха и других своих депутатов заявила, что не намерена выводить своих сторонников на улицы, а также не собирается выходить из правительства и добиваться его падения.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Помимо этого, на местах продолжается военная координация между еврейским образованием и ливанскими властями под американским покровительством в рамках так называемых «экспериментальных зон».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Вся эта атмосфера — как создаваемая непосредственно политическим руководством, так и косвенно поддерживаемая различными политическими силами, — указывает на то, что Ливан быстрыми темпами движется к заключению постоянного мира с еврейским образованием. Именно этого добиваются и активно продвигают США, даже оказывая давление — на данном этапе — на еврейское образование, чтобы оно сократило число своих нападений, ставящих в неловкое положение власть и политические силы внутри Ливана.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США использовали все возможные средства, чтобы закрепить начало прямых переговоров между Ливаном и еврейским образованием. Сначала они попытались ликвидировать военное присутствие вооружённых формирований в Ливане под предлогом сосредоточения оружия исключительно в руках государства. Затем последовали преступные удары со стороны иудеев. После этого ливанский вопрос был увязан с Ираном, при этом США представили себя как силу, стремящуюся обеспечить суверенитет Ливана, открывая ему путь к прямым отношениям, </w:t>
      </w:r>
      <w:r>
        <w:rPr>
          <w:rFonts w:cs="Liberation Serif"/>
          <w:sz w:val="24"/>
          <w:szCs w:val="24"/>
          <w:lang w:val="ru-RU"/>
        </w:rPr>
        <w:t>в обход Ирана</w:t>
      </w:r>
      <w:r>
        <w:rPr>
          <w:rFonts w:cs="Liberation Serif"/>
          <w:sz w:val="24"/>
          <w:szCs w:val="24"/>
        </w:rPr>
        <w:t>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Итогом всего этого должно стать открытое и прямое продвижение Ливана к мирному соглашению с еврейским образованием, которое признает за ним право на добрососедские отношения, право на оккупацию благословенной земли Палестины и право на постоянный мир, которого это образование не заслуживает, будучи оккупантом земель мусульман.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Нынешняя реальность внешне свидетельствует о том, что Ливан движется к присоединению к «Авраамовым соглашениям» или к аналогичному соглашению с каким-либо другим названием. Но произойдет ли это на самом деле?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Обещание Всевышнего Аллаха и Его Посланника </w:t>
      </w:r>
      <w:r>
        <w:rPr>
          <w:rFonts w:ascii="Liberation Serif" w:hAnsi="Liberation Serif" w:cs="Liberation Serif"/>
          <w:sz w:val="24"/>
          <w:szCs w:val="24"/>
          <w:rtl w:val="true"/>
        </w:rPr>
        <w:t>ﷺ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cs="Liberation Serif"/>
          <w:sz w:val="24"/>
          <w:szCs w:val="24"/>
        </w:rPr>
        <w:t>о том, что иудеи будут побеждены и изгнаны с земель мусульман, а земли аш-Шама вновь станут сердцем исламских земель, непременно исполнится. На это указывают многие признаки.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Один из них заключается в том, что мусульманам в целом не требуется многого для сражения с иудеями, как это показали события в Газе после операции «Ураган Аль-Аксы». Более того, мусульмане способны противостоять даже США, как это сделала и продолжает делать одна из групп Корпуса стражей исламской революции в Иране, которая, пусть и исходя из собственных интересов, всё же вступила в противостояние с огромной военной мощью США.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Ещё одним свидетельством является то, что Исламская Умма располагается на территории, позволяющей ей перекрыть жизненно важные пути своим врагам. Наиболее очевидный пример — Ормузский пролив. А что говорить, если бы под единым руководством оказались Гибралтарский пролив, Малаккский пролив, Босфор, Дарданеллы, Баб-эль-Мандеб и Суэцкий канал? Если бы всеми ими управляло единое государство, искренне служащее Всевышнему Аллаху, Его Посланнику </w:t>
      </w:r>
      <w:r>
        <w:rPr>
          <w:rFonts w:ascii="Liberation Serif" w:hAnsi="Liberation Serif" w:cs="Liberation Serif"/>
          <w:sz w:val="24"/>
          <w:szCs w:val="24"/>
          <w:rtl w:val="true"/>
        </w:rPr>
        <w:t>ﷺ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cs="Liberation Serif"/>
          <w:sz w:val="24"/>
          <w:szCs w:val="24"/>
        </w:rPr>
        <w:t>и мусульманам — второй Праведный Халифат по методу пророчества, возглавляющий Умму, жаждущую величия и могущества?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Всё это, а также многое другое, что невозможно подробно изложить в рамках данной статьи, подтверждает, что все заключаемые сегодня соглашения вскоре будут развеяны ветром, если пожелает Всевышний Аллах. И, по воле Аллаха, благой исход будет за богобоязненными.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sz w:val="24"/>
          <w:szCs w:val="24"/>
        </w:rPr>
        <w:t>Маджди Али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</w:rPr>
        <w:t>29.07.2026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90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Heading3">
    <w:name w:val="heading 3"/>
    <w:basedOn w:val="user"/>
    <w:next w:val="BodyText"/>
    <w:qFormat/>
    <w:pPr>
      <w:spacing w:before="140" w:after="120"/>
      <w:outlineLvl w:val="2"/>
    </w:pPr>
    <w:rPr>
      <w:rFonts w:ascii="Liberation Serif" w:hAnsi="Liberation Serif" w:eastAsia="Noto Serif CJK SC" w:cs="Noto Sans Devanagari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Arabic U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Arabic U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</TotalTime>
  <Application>LibreOffice/26.2.4.2$Linux_X86_64 LibreOffice_project/0229ac93fcf0d7cbc6376066c6f35021cef002dc</Application>
  <AppVersion>15.0000</AppVersion>
  <Pages>3</Pages>
  <Words>762</Words>
  <Characters>4877</Characters>
  <CharactersWithSpaces>5629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2026-07-29T09:11:23Z</dcterms:created>
  <dc:creator/>
  <dc:description/>
  <dc:language>ru-RU</dc:language>
  <cp:lastModifiedBy/>
  <dcterms:modified xsi:type="dcterms:W3CDTF">2026-08-04T01:16:46Z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