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4AC" w:rsidRPr="007504AC" w:rsidRDefault="007504AC" w:rsidP="007504AC">
      <w:pPr>
        <w:pStyle w:val="Basmala"/>
      </w:pPr>
      <w:r>
        <w:rPr>
          <w:rtl/>
        </w:rPr>
        <w:t xml:space="preserve">بِسۡمِ </w:t>
      </w:r>
      <w:r>
        <w:rPr>
          <w:rFonts w:hint="cs"/>
          <w:rtl/>
        </w:rPr>
        <w:t>ٱ</w:t>
      </w:r>
      <w:r>
        <w:rPr>
          <w:rFonts w:hint="eastAsia"/>
          <w:rtl/>
        </w:rPr>
        <w:t>للَّهِ</w:t>
      </w:r>
      <w:r>
        <w:rPr>
          <w:rtl/>
        </w:rPr>
        <w:t xml:space="preserve"> </w:t>
      </w:r>
      <w:r>
        <w:rPr>
          <w:rFonts w:hint="cs"/>
          <w:rtl/>
        </w:rPr>
        <w:t>ٱ</w:t>
      </w:r>
      <w:r>
        <w:rPr>
          <w:rFonts w:hint="eastAsia"/>
          <w:rtl/>
        </w:rPr>
        <w:t>لرَّحۡمَٰنِ</w:t>
      </w:r>
      <w:r>
        <w:rPr>
          <w:rtl/>
        </w:rPr>
        <w:t xml:space="preserve"> </w:t>
      </w:r>
      <w:r>
        <w:rPr>
          <w:rFonts w:hint="cs"/>
          <w:rtl/>
        </w:rPr>
        <w:t>ٱ</w:t>
      </w:r>
      <w:r>
        <w:rPr>
          <w:rFonts w:hint="eastAsia"/>
          <w:rtl/>
        </w:rPr>
        <w:t>لرَّحِيمِ</w:t>
      </w:r>
    </w:p>
    <w:p w:rsidR="00B33DDC" w:rsidRPr="007504AC" w:rsidRDefault="006F73A1" w:rsidP="007504AC">
      <w:pPr>
        <w:pStyle w:val="HeaderL1"/>
      </w:pPr>
      <w:bookmarkStart w:id="0" w:name="_GoBack"/>
      <w:r>
        <w:t>Споры об атрибутах Аллаха</w:t>
      </w:r>
      <w:bookmarkEnd w:id="0"/>
    </w:p>
    <w:p w:rsidR="00B33DDC" w:rsidRDefault="006F73A1" w:rsidP="007504AC">
      <w:pPr>
        <w:pStyle w:val="Author"/>
      </w:pPr>
      <w:proofErr w:type="spellStart"/>
      <w:r>
        <w:t>Лукман</w:t>
      </w:r>
      <w:proofErr w:type="spellEnd"/>
      <w:r>
        <w:t xml:space="preserve"> </w:t>
      </w:r>
      <w:proofErr w:type="spellStart"/>
      <w:r>
        <w:t>Хирзуллах</w:t>
      </w:r>
      <w:proofErr w:type="spellEnd"/>
    </w:p>
    <w:p w:rsidR="007504AC" w:rsidRPr="007504AC" w:rsidRDefault="007504AC" w:rsidP="007504AC">
      <w:pPr>
        <w:pStyle w:val="MainText"/>
      </w:pPr>
    </w:p>
    <w:p w:rsidR="00B33DDC" w:rsidRPr="003962B8" w:rsidRDefault="006F73A1" w:rsidP="007504AC">
      <w:pPr>
        <w:pStyle w:val="MainText"/>
      </w:pPr>
      <w:r w:rsidRPr="003962B8">
        <w:t>В эти дни в среде учащихся исламских школ и университетов нередко идут споры об атрибутах Аллаха. И, возможно, активность некоторых шейхов в социальных сетях по вопросу об атрибутах Аллаха стала причиной актуальности данной темы в среде учеников, так как они крепко связаны с социальными сетями. Наша статья содержит совет о том, как следует подходить к этой теме и правильно её понимать.</w:t>
      </w:r>
    </w:p>
    <w:p w:rsidR="00B33DDC" w:rsidRPr="003962B8" w:rsidRDefault="006F73A1" w:rsidP="007504AC">
      <w:pPr>
        <w:pStyle w:val="MainText"/>
      </w:pPr>
      <w:r w:rsidRPr="003962B8">
        <w:t>Прежде чем говорить об атрибутах Аллаха, у вас непременно должен возникнуть вопрос: какую цель преследуют люди, которые поднимают тему об атрибутах Аллаха? Является ли их целью направить людей к истине? Или же их цель</w:t>
      </w:r>
      <w:r w:rsidR="00630F39">
        <w:t xml:space="preserve"> — </w:t>
      </w:r>
      <w:r w:rsidRPr="003962B8">
        <w:t xml:space="preserve">расколоть </w:t>
      </w:r>
      <w:proofErr w:type="spellStart"/>
      <w:r w:rsidRPr="003962B8">
        <w:t>Умму</w:t>
      </w:r>
      <w:proofErr w:type="spellEnd"/>
      <w:r w:rsidRPr="003962B8">
        <w:t xml:space="preserve"> и заставить каждую её часть смотреть на своего брата как на врага?</w:t>
      </w:r>
    </w:p>
    <w:p w:rsidR="00B33DDC" w:rsidRPr="003962B8" w:rsidRDefault="006F73A1" w:rsidP="007504AC">
      <w:pPr>
        <w:pStyle w:val="MainText"/>
      </w:pPr>
      <w:r w:rsidRPr="003962B8">
        <w:t xml:space="preserve">Запад прекрасно понимает, что он не сможет одолеть Исламскую </w:t>
      </w:r>
      <w:proofErr w:type="spellStart"/>
      <w:r w:rsidRPr="003962B8">
        <w:t>Умму</w:t>
      </w:r>
      <w:proofErr w:type="spellEnd"/>
      <w:r w:rsidRPr="003962B8">
        <w:t xml:space="preserve">, если она объединится на основе своей религии. Это уже испытали византийцы при </w:t>
      </w:r>
      <w:proofErr w:type="spellStart"/>
      <w:r w:rsidRPr="003962B8">
        <w:t>Ярмуке</w:t>
      </w:r>
      <w:proofErr w:type="spellEnd"/>
      <w:r w:rsidRPr="003962B8">
        <w:t xml:space="preserve">, испытали франки при </w:t>
      </w:r>
      <w:proofErr w:type="spellStart"/>
      <w:r w:rsidRPr="003962B8">
        <w:t>Заллаке</w:t>
      </w:r>
      <w:proofErr w:type="spellEnd"/>
      <w:r w:rsidRPr="003962B8">
        <w:t xml:space="preserve">, испытали крестоносцы при </w:t>
      </w:r>
      <w:proofErr w:type="spellStart"/>
      <w:r w:rsidRPr="003962B8">
        <w:t>Хаттине</w:t>
      </w:r>
      <w:proofErr w:type="spellEnd"/>
      <w:r w:rsidRPr="003962B8">
        <w:t xml:space="preserve">, а также монголо-татары при </w:t>
      </w:r>
      <w:proofErr w:type="spellStart"/>
      <w:r w:rsidRPr="003962B8">
        <w:t>Айн-Джалуте</w:t>
      </w:r>
      <w:proofErr w:type="spellEnd"/>
      <w:r w:rsidRPr="003962B8">
        <w:t>. И вот теперь Америка изнемогает в противостоянии с Уммой даже тогда, когда та раздроблена. А что же будет, если она объединится?! Что ещё в такой ситуации может придумать Америка, кроме разделения Уммы на мелкие группы?!</w:t>
      </w:r>
    </w:p>
    <w:p w:rsidR="00B33DDC" w:rsidRPr="003962B8" w:rsidRDefault="006F73A1" w:rsidP="007504AC">
      <w:pPr>
        <w:pStyle w:val="MainText"/>
      </w:pPr>
      <w:r w:rsidRPr="003962B8">
        <w:t xml:space="preserve">Америка не может разделить </w:t>
      </w:r>
      <w:proofErr w:type="spellStart"/>
      <w:r w:rsidRPr="003962B8">
        <w:t>Умму</w:t>
      </w:r>
      <w:proofErr w:type="spellEnd"/>
      <w:r w:rsidRPr="003962B8">
        <w:t xml:space="preserve">, являясь к ней в своём отвратительном колониальном облике. Поэтому она пускает в игру местных игроков, внешне похожих на обладателей знания, которые намеренно или ненамеренно сеют раскол среди людей посредством распространения сектантства и оживления исчезнувших школ </w:t>
      </w:r>
      <w:proofErr w:type="spellStart"/>
      <w:r w:rsidRPr="003962B8">
        <w:t>каляма</w:t>
      </w:r>
      <w:proofErr w:type="spellEnd"/>
      <w:r w:rsidRPr="003962B8">
        <w:t>. Если мнение этих людей распространится среди людей, то люди сильно разделятся: одни будут утверждать, что у Аллаха есть рука, а другие</w:t>
      </w:r>
      <w:r w:rsidR="00630F39">
        <w:t xml:space="preserve"> — </w:t>
      </w:r>
      <w:r w:rsidRPr="003962B8">
        <w:t>отрицать это. И тогда мусульманин станет объявлять своего брата неверующим и отдалится от правильного понимания, которому научил нас Посланник Аллаха</w:t>
      </w:r>
      <w:r w:rsidR="00BE1EB4">
        <w:t xml:space="preserve"> (</w:t>
      </w:r>
      <w:proofErr w:type="spellStart"/>
      <w:r w:rsidR="00BE1EB4">
        <w:t>с.а.с</w:t>
      </w:r>
      <w:proofErr w:type="spellEnd"/>
      <w:r w:rsidR="00BE1EB4">
        <w:t>.)</w:t>
      </w:r>
      <w:r w:rsidRPr="003962B8">
        <w:t xml:space="preserve"> и которое затем воплотили его сподвижники, да будет доволен ими всеми Аллах.</w:t>
      </w:r>
    </w:p>
    <w:p w:rsidR="00B33DDC" w:rsidRPr="003962B8" w:rsidRDefault="006F73A1" w:rsidP="007504AC">
      <w:pPr>
        <w:pStyle w:val="MainText"/>
      </w:pPr>
      <w:r w:rsidRPr="003962B8">
        <w:t xml:space="preserve">О, если бы те, кто занимает вас вопросами </w:t>
      </w:r>
      <w:proofErr w:type="spellStart"/>
      <w:r w:rsidRPr="003962B8">
        <w:t>каляма</w:t>
      </w:r>
      <w:proofErr w:type="spellEnd"/>
      <w:r w:rsidRPr="003962B8">
        <w:t xml:space="preserve">, занялись оживлением Уммы, установлением Халифата и претворением Шариата Аллаха! Ведь Посланника Аллаха </w:t>
      </w:r>
      <w:r w:rsidR="00BE1EB4" w:rsidRPr="00BE1EB4">
        <w:t>(</w:t>
      </w:r>
      <w:proofErr w:type="spellStart"/>
      <w:r w:rsidR="00BE1EB4" w:rsidRPr="00BE1EB4">
        <w:t>с.а.с</w:t>
      </w:r>
      <w:proofErr w:type="spellEnd"/>
      <w:r w:rsidR="00BE1EB4" w:rsidRPr="00BE1EB4">
        <w:t>.)</w:t>
      </w:r>
      <w:r w:rsidRPr="003962B8">
        <w:t xml:space="preserve"> ничто не отвлекало от установления Исламского Государства, пока он не установил его. Поэтому говорите каждому, кто спорит с вами об атрибутах Аллаха: какое ты имеешь отношение к словам Посланника Аллаха </w:t>
      </w:r>
      <w:r w:rsidR="00BE1EB4" w:rsidRPr="00BE1EB4">
        <w:t>(</w:t>
      </w:r>
      <w:proofErr w:type="spellStart"/>
      <w:r w:rsidR="00BE1EB4" w:rsidRPr="00BE1EB4">
        <w:t>с.а.с</w:t>
      </w:r>
      <w:proofErr w:type="spellEnd"/>
      <w:r w:rsidR="00BE1EB4" w:rsidRPr="00BE1EB4">
        <w:t>.)</w:t>
      </w:r>
      <w:r w:rsidRPr="003962B8">
        <w:t>:</w:t>
      </w:r>
    </w:p>
    <w:p w:rsidR="00B33DDC" w:rsidRPr="007504AC" w:rsidRDefault="006F73A1" w:rsidP="007504AC">
      <w:pPr>
        <w:pStyle w:val="ARHadith"/>
      </w:pPr>
      <w:r w:rsidRPr="000F12A0">
        <w:rPr>
          <w:rtl/>
        </w:rPr>
        <w:t>وَمَنْ مَاتَ وَلَيْسَ فِي عُنُقِهِ بَيْعَةٌ مَاتَ مِيتَةً جَاهِليَّةً</w:t>
      </w:r>
    </w:p>
    <w:p w:rsidR="00B33DDC" w:rsidRPr="007504AC" w:rsidRDefault="006F73A1" w:rsidP="007504AC">
      <w:pPr>
        <w:pStyle w:val="MainTextNoIndent"/>
      </w:pPr>
      <w:r w:rsidRPr="007504AC">
        <w:rPr>
          <w:rStyle w:val="RUHadith"/>
        </w:rPr>
        <w:t>«Кто умрёт, не имея на своей шее прися</w:t>
      </w:r>
      <w:r w:rsidR="00BE1EB4" w:rsidRPr="007504AC">
        <w:rPr>
          <w:rStyle w:val="RUHadith"/>
        </w:rPr>
        <w:t xml:space="preserve">ги, тот умрёт смертью </w:t>
      </w:r>
      <w:proofErr w:type="spellStart"/>
      <w:r w:rsidR="00BE1EB4" w:rsidRPr="007504AC">
        <w:rPr>
          <w:rStyle w:val="RUHadith"/>
        </w:rPr>
        <w:t>джахилии</w:t>
      </w:r>
      <w:proofErr w:type="spellEnd"/>
      <w:r w:rsidR="00BE1EB4" w:rsidRPr="007504AC">
        <w:rPr>
          <w:rStyle w:val="RUHadith"/>
        </w:rPr>
        <w:t>»</w:t>
      </w:r>
      <w:r w:rsidR="00BE1EB4">
        <w:t xml:space="preserve"> (</w:t>
      </w:r>
      <w:proofErr w:type="spellStart"/>
      <w:r w:rsidR="00BE1EB4">
        <w:t>Сахих</w:t>
      </w:r>
      <w:proofErr w:type="spellEnd"/>
      <w:r w:rsidR="00BE1EB4">
        <w:t xml:space="preserve"> Муслим, 1851)?</w:t>
      </w:r>
    </w:p>
    <w:p w:rsidR="00B33DDC" w:rsidRPr="003962B8" w:rsidRDefault="006F73A1" w:rsidP="007504AC">
      <w:pPr>
        <w:pStyle w:val="MainText"/>
      </w:pPr>
      <w:r w:rsidRPr="003962B8">
        <w:t>Говорите: какое вы имеете отношение к словам Аллаха:</w:t>
      </w:r>
    </w:p>
    <w:p w:rsidR="00B33DDC" w:rsidRPr="007504AC" w:rsidRDefault="006F73A1" w:rsidP="007504AC">
      <w:pPr>
        <w:pStyle w:val="ARAyat"/>
      </w:pPr>
      <w:r>
        <w:rPr>
          <w:rtl/>
        </w:rPr>
        <w:t>أَفَحُكۡمَ ٱلۡجَٰهِلِيَّةِ يَبۡغُونَۚ وَمَنۡ أَحۡسَنُ مِنَ ٱللَّهِ حُكۡمٗا لِّقَوۡمٖ يُوقِنُونَ ٥٠</w:t>
      </w:r>
    </w:p>
    <w:p w:rsidR="00B33DDC" w:rsidRPr="007504AC" w:rsidRDefault="006F73A1" w:rsidP="007504AC">
      <w:pPr>
        <w:pStyle w:val="MainTextNoIndent"/>
      </w:pPr>
      <w:r w:rsidRPr="007504AC">
        <w:rPr>
          <w:rStyle w:val="RUAyat"/>
        </w:rPr>
        <w:t xml:space="preserve">«Неужели они ищут суда времён невежества? Чьи решения могут быть лучше решений Аллаха </w:t>
      </w:r>
      <w:proofErr w:type="gramStart"/>
      <w:r w:rsidRPr="007504AC">
        <w:rPr>
          <w:rStyle w:val="RUAyat"/>
        </w:rPr>
        <w:t>для людей</w:t>
      </w:r>
      <w:proofErr w:type="gramEnd"/>
      <w:r w:rsidRPr="007504AC">
        <w:rPr>
          <w:rStyle w:val="RUAyat"/>
        </w:rPr>
        <w:t xml:space="preserve"> убеждённых?»</w:t>
      </w:r>
      <w:r>
        <w:t xml:space="preserve"> (5:50)?</w:t>
      </w:r>
    </w:p>
    <w:p w:rsidR="00B33DDC" w:rsidRPr="003962B8" w:rsidRDefault="006F73A1" w:rsidP="007504AC">
      <w:pPr>
        <w:pStyle w:val="MainText"/>
      </w:pPr>
      <w:r w:rsidRPr="003962B8">
        <w:t>Ведь те, кто занимает ваши умы своими вопросами, живут под покровительством правителей и не порицают их, видят ложь правителей и не удерживают их, знают, что эти правители не являются законными властителями над верующими, и не придают значения тому, что на их шеях нет присяги. Вся их забота</w:t>
      </w:r>
      <w:r w:rsidR="00630F39">
        <w:t xml:space="preserve"> — </w:t>
      </w:r>
      <w:r w:rsidRPr="003962B8">
        <w:t xml:space="preserve">отвлечь от вашей обязанности перед своей Уммой, чтобы никто не занимался освобождением её от колониализма и гнёта правителей и выведением её в сады Ислама посредством претворения Шариата Аллаха. И как они вас отвлекают? Они </w:t>
      </w:r>
      <w:r w:rsidRPr="003962B8">
        <w:lastRenderedPageBreak/>
        <w:t>отвлекают вас словами людей от слова Непогрешимого Пророка, отвлекают вас вопросами, порождёнными во времена блуждания от вопросов, порождённых во времена расцвета.</w:t>
      </w:r>
    </w:p>
    <w:p w:rsidR="00B33DDC" w:rsidRDefault="006F73A1" w:rsidP="007504AC">
      <w:pPr>
        <w:pStyle w:val="MainText"/>
      </w:pPr>
      <w:r w:rsidRPr="003962B8">
        <w:t xml:space="preserve">Исламская </w:t>
      </w:r>
      <w:proofErr w:type="spellStart"/>
      <w:r w:rsidRPr="003962B8">
        <w:t>Умма</w:t>
      </w:r>
      <w:proofErr w:type="spellEnd"/>
      <w:r w:rsidRPr="003962B8">
        <w:t xml:space="preserve"> расцвела, когда Аллах оживил её Откровением, а Посланник Аллаха </w:t>
      </w:r>
      <w:r w:rsidR="0064563F" w:rsidRPr="0064563F">
        <w:t>(</w:t>
      </w:r>
      <w:proofErr w:type="spellStart"/>
      <w:r w:rsidR="0064563F" w:rsidRPr="0064563F">
        <w:t>с.а.с</w:t>
      </w:r>
      <w:proofErr w:type="spellEnd"/>
      <w:r w:rsidR="0064563F" w:rsidRPr="0064563F">
        <w:t>.)</w:t>
      </w:r>
      <w:r w:rsidRPr="003962B8">
        <w:t xml:space="preserve"> научил её, как понимать это Откровение: разъяснил общие положения и истолковал то, что показалось затруднительным в понимании. Аллах сказал:</w:t>
      </w:r>
    </w:p>
    <w:p w:rsidR="007504AC" w:rsidRPr="0073627A" w:rsidRDefault="0073627A" w:rsidP="0073627A">
      <w:pPr>
        <w:pStyle w:val="ARAyat"/>
      </w:pPr>
      <w:r>
        <w:rPr>
          <w:rtl/>
        </w:rPr>
        <w:t xml:space="preserve">أَعَدَّ </w:t>
      </w:r>
      <w:r>
        <w:rPr>
          <w:rFonts w:hint="cs"/>
          <w:rtl/>
        </w:rPr>
        <w:t>ٱ</w:t>
      </w:r>
      <w:r>
        <w:rPr>
          <w:rFonts w:hint="eastAsia"/>
          <w:rtl/>
        </w:rPr>
        <w:t>للَّهُ</w:t>
      </w:r>
      <w:r>
        <w:rPr>
          <w:rtl/>
        </w:rPr>
        <w:t xml:space="preserve"> لَهُمۡ عَذَابٗا شَدِيدٗاۖ فَ</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يَٰٓأُوْلِي </w:t>
      </w:r>
      <w:r>
        <w:rPr>
          <w:rFonts w:hint="cs"/>
          <w:rtl/>
        </w:rPr>
        <w:t>ٱ</w:t>
      </w:r>
      <w:r>
        <w:rPr>
          <w:rFonts w:hint="eastAsia"/>
          <w:rtl/>
        </w:rPr>
        <w:t>لۡأَلۡبَٰبِ</w:t>
      </w:r>
      <w:r>
        <w:rPr>
          <w:rtl/>
        </w:rPr>
        <w:t xml:space="preserve"> </w:t>
      </w:r>
      <w:r>
        <w:rPr>
          <w:rFonts w:hint="cs"/>
          <w:rtl/>
        </w:rPr>
        <w:t>ٱ</w:t>
      </w:r>
      <w:r>
        <w:rPr>
          <w:rFonts w:hint="eastAsia"/>
          <w:rtl/>
        </w:rPr>
        <w:t>لَّذِينَ</w:t>
      </w:r>
      <w:r>
        <w:rPr>
          <w:rtl/>
        </w:rPr>
        <w:t xml:space="preserve"> ءَامَنُواْۚ قَدۡ أَنزَلَ </w:t>
      </w:r>
      <w:r>
        <w:rPr>
          <w:rFonts w:hint="cs"/>
          <w:rtl/>
        </w:rPr>
        <w:t>ٱ</w:t>
      </w:r>
      <w:r>
        <w:rPr>
          <w:rFonts w:hint="eastAsia"/>
          <w:rtl/>
        </w:rPr>
        <w:t>للَّهُ</w:t>
      </w:r>
      <w:r>
        <w:rPr>
          <w:rtl/>
        </w:rPr>
        <w:t xml:space="preserve"> إِلَيۡكُمۡ ذِكۡرٗا١٠ رَّسُولٗا يَتۡلُواْ عَلَيۡكُمۡ ءَايَٰتِ </w:t>
      </w:r>
      <w:r>
        <w:rPr>
          <w:rFonts w:hint="cs"/>
          <w:rtl/>
        </w:rPr>
        <w:t>ٱ</w:t>
      </w:r>
      <w:r>
        <w:rPr>
          <w:rFonts w:hint="eastAsia"/>
          <w:rtl/>
        </w:rPr>
        <w:t>للَّهِ</w:t>
      </w:r>
      <w:r>
        <w:rPr>
          <w:rtl/>
        </w:rPr>
        <w:t xml:space="preserve"> مُبَيِّنَٰتٖ لِّيُخۡرِجَ </w:t>
      </w:r>
      <w:r>
        <w:rPr>
          <w:rFonts w:hint="cs"/>
          <w:rtl/>
        </w:rPr>
        <w:t>ٱ</w:t>
      </w:r>
      <w:r>
        <w:rPr>
          <w:rFonts w:hint="eastAsia"/>
          <w:rtl/>
        </w:rPr>
        <w:t>لَّذِينَ</w:t>
      </w:r>
      <w:r>
        <w:rPr>
          <w:rtl/>
        </w:rPr>
        <w:t xml:space="preserve"> ءَامَنُواْ وَعَمِلُواْ </w:t>
      </w:r>
      <w:r>
        <w:rPr>
          <w:rFonts w:hint="cs"/>
          <w:rtl/>
        </w:rPr>
        <w:t>ٱ</w:t>
      </w:r>
      <w:r>
        <w:rPr>
          <w:rFonts w:hint="eastAsia"/>
          <w:rtl/>
        </w:rPr>
        <w:t>لصَّٰلِحَٰتِ</w:t>
      </w:r>
      <w:r>
        <w:rPr>
          <w:rtl/>
        </w:rPr>
        <w:t xml:space="preserve"> مِنَ </w:t>
      </w:r>
      <w:r>
        <w:rPr>
          <w:rFonts w:hint="cs"/>
          <w:rtl/>
        </w:rPr>
        <w:t>ٱ</w:t>
      </w:r>
      <w:r>
        <w:rPr>
          <w:rFonts w:hint="eastAsia"/>
          <w:rtl/>
        </w:rPr>
        <w:t>لظُّلُمَٰتِ</w:t>
      </w:r>
      <w:r>
        <w:rPr>
          <w:rtl/>
        </w:rPr>
        <w:t xml:space="preserve"> إِلَى </w:t>
      </w:r>
      <w:r>
        <w:rPr>
          <w:rFonts w:hint="cs"/>
          <w:rtl/>
        </w:rPr>
        <w:t>ٱ</w:t>
      </w:r>
      <w:r>
        <w:rPr>
          <w:rFonts w:hint="eastAsia"/>
          <w:rtl/>
        </w:rPr>
        <w:t>لنُّورِۚ</w:t>
      </w:r>
      <w:r>
        <w:rPr>
          <w:rtl/>
        </w:rPr>
        <w:t xml:space="preserve"> وَمَن يُؤۡمِنۢ بِ</w:t>
      </w:r>
      <w:r>
        <w:rPr>
          <w:rFonts w:hint="cs"/>
          <w:rtl/>
        </w:rPr>
        <w:t>ٱ</w:t>
      </w:r>
      <w:r>
        <w:rPr>
          <w:rFonts w:hint="eastAsia"/>
          <w:rtl/>
        </w:rPr>
        <w:t>للَّهِ</w:t>
      </w:r>
      <w:r>
        <w:rPr>
          <w:rtl/>
        </w:rPr>
        <w:t xml:space="preserve"> وَيَعۡمَلۡ صَٰلِحٗا يُدۡخِلۡهُ جَنَّٰتٖ تَجۡرِي مِن تَحۡتِهَا </w:t>
      </w:r>
      <w:r>
        <w:rPr>
          <w:rFonts w:hint="cs"/>
          <w:rtl/>
        </w:rPr>
        <w:t>ٱ</w:t>
      </w:r>
      <w:r>
        <w:rPr>
          <w:rFonts w:hint="eastAsia"/>
          <w:rtl/>
        </w:rPr>
        <w:t>لۡأَنۡهَٰرُ</w:t>
      </w:r>
      <w:r>
        <w:rPr>
          <w:rtl/>
        </w:rPr>
        <w:t xml:space="preserve"> خ</w:t>
      </w:r>
      <w:r>
        <w:rPr>
          <w:rFonts w:hint="eastAsia"/>
          <w:rtl/>
        </w:rPr>
        <w:t>َٰلِدِينَ</w:t>
      </w:r>
      <w:r>
        <w:rPr>
          <w:rtl/>
        </w:rPr>
        <w:t xml:space="preserve"> فِيهَآ أَبَدٗاۖ قَدۡ أَحۡسَنَ </w:t>
      </w:r>
      <w:r>
        <w:rPr>
          <w:rFonts w:hint="cs"/>
          <w:rtl/>
        </w:rPr>
        <w:t>ٱ</w:t>
      </w:r>
      <w:r>
        <w:rPr>
          <w:rFonts w:hint="eastAsia"/>
          <w:rtl/>
        </w:rPr>
        <w:t>للَّهُ</w:t>
      </w:r>
      <w:r>
        <w:rPr>
          <w:rtl/>
        </w:rPr>
        <w:t xml:space="preserve"> لَهُ</w:t>
      </w:r>
      <w:r>
        <w:rPr>
          <w:rFonts w:hint="cs"/>
          <w:rtl/>
        </w:rPr>
        <w:t>ۥ</w:t>
      </w:r>
      <w:r>
        <w:rPr>
          <w:rtl/>
        </w:rPr>
        <w:t xml:space="preserve"> رِزۡقًا١١</w:t>
      </w:r>
    </w:p>
    <w:p w:rsidR="00B33DDC" w:rsidRPr="0064563F" w:rsidRDefault="006F73A1" w:rsidP="0073627A">
      <w:pPr>
        <w:pStyle w:val="MainTextNoIndent"/>
      </w:pPr>
      <w:r w:rsidRPr="0073627A">
        <w:rPr>
          <w:rStyle w:val="RUAyat"/>
        </w:rPr>
        <w:t>«Аллах приготовил для них тяжкие мучения. Бойтесь же Аллаха, о, обладающие разумом, которые уверовали. Аллах уже ниспослал вам напоминание</w:t>
      </w:r>
      <w:r w:rsidR="00630F39">
        <w:rPr>
          <w:rStyle w:val="RUAyat"/>
        </w:rPr>
        <w:t xml:space="preserve"> — </w:t>
      </w:r>
      <w:r w:rsidRPr="0073627A">
        <w:rPr>
          <w:rStyle w:val="RUAyat"/>
        </w:rPr>
        <w:t xml:space="preserve">Посланника, который читает вам ясные </w:t>
      </w:r>
      <w:proofErr w:type="spellStart"/>
      <w:r w:rsidRPr="0073627A">
        <w:rPr>
          <w:rStyle w:val="RUAyat"/>
        </w:rPr>
        <w:t>аяты</w:t>
      </w:r>
      <w:proofErr w:type="spellEnd"/>
      <w:r w:rsidRPr="0073627A">
        <w:rPr>
          <w:rStyle w:val="RUAyat"/>
        </w:rPr>
        <w:t xml:space="preserve"> Аллаха, чтобы вывести тех, которые уверовали и совершали праведные деяния, из мрака к свету. Тех, которые уверовали в Аллаха и поступали праведно, Аллах введёт в Райские сады, в которых текут реки. Они пребудут там вечно. Аллах уже сделал их удел прекрасным!»</w:t>
      </w:r>
      <w:r w:rsidRPr="003962B8">
        <w:t xml:space="preserve"> (65:10,11).</w:t>
      </w:r>
      <w:r w:rsidR="007504AC">
        <w:t xml:space="preserve"> </w:t>
      </w:r>
      <w:r w:rsidRPr="0064563F">
        <w:t>И сказал:</w:t>
      </w:r>
    </w:p>
    <w:p w:rsidR="00B33DDC" w:rsidRPr="0073627A" w:rsidRDefault="006F73A1" w:rsidP="0073627A">
      <w:pPr>
        <w:pStyle w:val="ARAyat"/>
      </w:pPr>
      <w:r>
        <w:rPr>
          <w:rtl/>
        </w:rPr>
        <w:t>وَأَنزَلۡنَآ إِلَيۡكَ ٱلذِّكۡرَ لِتُبَيِّنَ لِلنَّاسِ مَا نُزِّلَ إِلَيۡهِمۡ وَلَعَلَّهُمۡ يَتَفَكَّرُونَ ٤٤</w:t>
      </w:r>
    </w:p>
    <w:p w:rsidR="00B33DDC" w:rsidRPr="003962B8" w:rsidRDefault="006F73A1" w:rsidP="0073627A">
      <w:pPr>
        <w:pStyle w:val="MainTextNoIndent"/>
      </w:pPr>
      <w:r w:rsidRPr="0073627A">
        <w:rPr>
          <w:rStyle w:val="RUAyat"/>
        </w:rPr>
        <w:t xml:space="preserve">«А тебе </w:t>
      </w:r>
      <w:proofErr w:type="gramStart"/>
      <w:r w:rsidRPr="0073627A">
        <w:rPr>
          <w:rStyle w:val="RUAyat"/>
        </w:rPr>
        <w:t>Мы</w:t>
      </w:r>
      <w:proofErr w:type="gramEnd"/>
      <w:r w:rsidRPr="0073627A">
        <w:rPr>
          <w:rStyle w:val="RUAyat"/>
        </w:rPr>
        <w:t xml:space="preserve"> ниспослали Напоминание для того, чтобы ты разъяснил людям то, что им ниспослано, и для того, чтобы они призадумались»</w:t>
      </w:r>
      <w:r w:rsidRPr="003962B8">
        <w:t xml:space="preserve"> (16:44).</w:t>
      </w:r>
    </w:p>
    <w:p w:rsidR="00B33DDC" w:rsidRPr="0073627A" w:rsidRDefault="006F73A1" w:rsidP="0073627A">
      <w:pPr>
        <w:pStyle w:val="MainText"/>
      </w:pPr>
      <w:r>
        <w:t xml:space="preserve">И когда Посланнику Аллаха </w:t>
      </w:r>
      <w:r w:rsidR="0064563F" w:rsidRPr="0064563F">
        <w:t>(</w:t>
      </w:r>
      <w:proofErr w:type="spellStart"/>
      <w:r w:rsidR="0064563F" w:rsidRPr="0064563F">
        <w:t>с.а.с</w:t>
      </w:r>
      <w:proofErr w:type="spellEnd"/>
      <w:r w:rsidR="0064563F" w:rsidRPr="0064563F">
        <w:t>.)</w:t>
      </w:r>
      <w:r>
        <w:t xml:space="preserve"> ниспосылались </w:t>
      </w:r>
      <w:proofErr w:type="spellStart"/>
      <w:r>
        <w:t>аяты</w:t>
      </w:r>
      <w:proofErr w:type="spellEnd"/>
      <w:r>
        <w:t xml:space="preserve"> </w:t>
      </w:r>
      <w:proofErr w:type="spellStart"/>
      <w:r>
        <w:t>Акыды</w:t>
      </w:r>
      <w:proofErr w:type="spellEnd"/>
      <w:r>
        <w:t xml:space="preserve">, он внедрял их в сердца своих сподвижников, да будет доволен ими Аллах, и они устремлялись к делу ради величия религии Аллаха, не страшась тирании </w:t>
      </w:r>
      <w:proofErr w:type="spellStart"/>
      <w:r>
        <w:t>курайшитов</w:t>
      </w:r>
      <w:proofErr w:type="spellEnd"/>
      <w:r>
        <w:t>. Один из самых слабых из них поднялся и читал на площади Каабы слова Аллаха:</w:t>
      </w:r>
    </w:p>
    <w:p w:rsidR="00B33DDC" w:rsidRPr="0073627A" w:rsidRDefault="006F73A1" w:rsidP="0073627A">
      <w:pPr>
        <w:pStyle w:val="ARAyat"/>
      </w:pPr>
      <w:r>
        <w:rPr>
          <w:rtl/>
        </w:rPr>
        <w:t>ٱلرَّحۡمَٰنُ ١ عَلَّمَ ٱلۡقُرۡءَانَ ٢ خَلَقَ ٱلۡإِنسَٰنَ ٣ عَلَّمَهُ ٱلۡبَيَانَ ٤</w:t>
      </w:r>
    </w:p>
    <w:p w:rsidR="00B33DDC" w:rsidRPr="006F5DBE" w:rsidRDefault="006F73A1" w:rsidP="0073627A">
      <w:pPr>
        <w:pStyle w:val="MainTextNoIndent"/>
      </w:pPr>
      <w:r w:rsidRPr="0073627A">
        <w:rPr>
          <w:rStyle w:val="RUAyat"/>
        </w:rPr>
        <w:t>«Милостивый научил Корану, создал человека и научил его изъясняться»</w:t>
      </w:r>
      <w:r w:rsidRPr="006F5DBE">
        <w:t xml:space="preserve"> (55:1</w:t>
      </w:r>
      <w:r w:rsidR="002E0937" w:rsidRPr="006F5DBE">
        <w:t>–</w:t>
      </w:r>
      <w:r w:rsidRPr="006F5DBE">
        <w:t>4),</w:t>
      </w:r>
      <w:r w:rsidR="00630F39">
        <w:t xml:space="preserve"> — </w:t>
      </w:r>
      <w:r w:rsidR="0073627A" w:rsidRPr="006F5DBE">
        <w:t xml:space="preserve"> </w:t>
      </w:r>
      <w:r>
        <w:t xml:space="preserve">не обращая внимания на то, что </w:t>
      </w:r>
      <w:proofErr w:type="spellStart"/>
      <w:r>
        <w:t>курайшиты</w:t>
      </w:r>
      <w:proofErr w:type="spellEnd"/>
      <w:r>
        <w:t xml:space="preserve"> собираются, чтобы избить его. Другой, защищая своего Господа и гневаясь на то, что некоторые сказали</w:t>
      </w:r>
      <w:r w:rsidR="002E0937">
        <w:t>,</w:t>
      </w:r>
      <w:r>
        <w:t xml:space="preserve"> будто блаженство Аллаха в Раю исчезнет, ответил: </w:t>
      </w:r>
      <w:r w:rsidRPr="0073627A">
        <w:rPr>
          <w:rStyle w:val="Italic"/>
        </w:rPr>
        <w:t>«Ты солгал, блаженство Рая не исчезнет!»</w:t>
      </w:r>
      <w:r>
        <w:t>. Он не думал о том, что потеряет в тот момент на пути Аллаха. И ещё одного слабого из них вера наполнила до самых глубин так, что перед своим хозяином, который его мучал, он выглядел как неподвижная гора, а его хозяин</w:t>
      </w:r>
      <w:r w:rsidR="00630F39">
        <w:t xml:space="preserve"> — </w:t>
      </w:r>
      <w:r>
        <w:t xml:space="preserve">как муха, пытающаяся сдвинуть её. И язык этой горы не произносил ничего, кроме: </w:t>
      </w:r>
      <w:r w:rsidRPr="0073627A">
        <w:rPr>
          <w:rStyle w:val="Italic"/>
        </w:rPr>
        <w:t>«Един! Един!»</w:t>
      </w:r>
      <w:r>
        <w:t xml:space="preserve">. Посланник Аллаха </w:t>
      </w:r>
      <w:r w:rsidR="002E0937" w:rsidRPr="002E0937">
        <w:t>(</w:t>
      </w:r>
      <w:proofErr w:type="spellStart"/>
      <w:r w:rsidR="002E0937" w:rsidRPr="002E0937">
        <w:t>с.а.с</w:t>
      </w:r>
      <w:proofErr w:type="spellEnd"/>
      <w:r w:rsidR="002E0937" w:rsidRPr="002E0937">
        <w:t>.)</w:t>
      </w:r>
      <w:r>
        <w:t xml:space="preserve"> не учил их тогда греческой философии, хотя она была известна в то время. Напротив, он учил их чистой </w:t>
      </w:r>
      <w:proofErr w:type="spellStart"/>
      <w:r>
        <w:t>Акыде</w:t>
      </w:r>
      <w:proofErr w:type="spellEnd"/>
      <w:r>
        <w:t xml:space="preserve"> Ислама, и они превращались в высокие горы, которые ничто не могло сдвинуть с пути установления религии Аллаха, пока они не установили её, да будет доволен ими всеми Аллах.</w:t>
      </w:r>
    </w:p>
    <w:p w:rsidR="00B33DDC" w:rsidRPr="006F5DBE" w:rsidRDefault="002E0937" w:rsidP="006F5DBE">
      <w:pPr>
        <w:pStyle w:val="MainText"/>
      </w:pPr>
      <w:r>
        <w:t>О</w:t>
      </w:r>
      <w:r w:rsidR="006F73A1">
        <w:t xml:space="preserve"> молодёжь, скажите мне ради Аллаха: разве кто-нибудь из призывающих к оживлению умерших вопросов </w:t>
      </w:r>
      <w:proofErr w:type="spellStart"/>
      <w:r w:rsidR="006F73A1">
        <w:t>каляма</w:t>
      </w:r>
      <w:proofErr w:type="spellEnd"/>
      <w:r w:rsidR="006F73A1">
        <w:t xml:space="preserve"> вышел против правителей так, как вышли </w:t>
      </w:r>
      <w:proofErr w:type="spellStart"/>
      <w:r w:rsidR="006F73A1">
        <w:t>Биляль</w:t>
      </w:r>
      <w:proofErr w:type="spellEnd"/>
      <w:r w:rsidR="006F73A1">
        <w:t xml:space="preserve">, </w:t>
      </w:r>
      <w:proofErr w:type="spellStart"/>
      <w:r w:rsidR="006F73A1">
        <w:t>Усман</w:t>
      </w:r>
      <w:proofErr w:type="spellEnd"/>
      <w:r w:rsidR="006F73A1">
        <w:t xml:space="preserve"> и Абдуллах ибн </w:t>
      </w:r>
      <w:proofErr w:type="spellStart"/>
      <w:r w:rsidR="006F73A1">
        <w:t>Масуд</w:t>
      </w:r>
      <w:proofErr w:type="spellEnd"/>
      <w:r w:rsidR="006F73A1">
        <w:t xml:space="preserve">?! И если их понимание </w:t>
      </w:r>
      <w:proofErr w:type="spellStart"/>
      <w:r w:rsidR="006F73A1">
        <w:t>Акыды</w:t>
      </w:r>
      <w:proofErr w:type="spellEnd"/>
      <w:r w:rsidR="006F73A1">
        <w:t xml:space="preserve"> не побудило их выступить против лжи, то как они могут утверждать, что кроме них никто не понял </w:t>
      </w:r>
      <w:proofErr w:type="spellStart"/>
      <w:r w:rsidR="006F73A1">
        <w:t>Акыду</w:t>
      </w:r>
      <w:proofErr w:type="spellEnd"/>
      <w:r w:rsidR="006F73A1">
        <w:t xml:space="preserve"> Ислама?!</w:t>
      </w:r>
    </w:p>
    <w:p w:rsidR="00B33DDC" w:rsidRDefault="006F73A1" w:rsidP="006F5DBE">
      <w:pPr>
        <w:pStyle w:val="MainText"/>
      </w:pPr>
      <w:r w:rsidRPr="002E0937">
        <w:t>Аллах ниспослал Своему Пророку</w:t>
      </w:r>
      <w:r w:rsidR="002E0937" w:rsidRPr="002E0937">
        <w:t xml:space="preserve"> (</w:t>
      </w:r>
      <w:proofErr w:type="spellStart"/>
      <w:r w:rsidR="002E0937" w:rsidRPr="002E0937">
        <w:t>с.а.с</w:t>
      </w:r>
      <w:proofErr w:type="spellEnd"/>
      <w:r w:rsidR="002E0937" w:rsidRPr="002E0937">
        <w:t>.)</w:t>
      </w:r>
      <w:r w:rsidRPr="002E0937">
        <w:t>:</w:t>
      </w:r>
    </w:p>
    <w:p w:rsidR="006F5DBE" w:rsidRPr="006F5DBE" w:rsidRDefault="006F5DBE" w:rsidP="006F5DBE">
      <w:pPr>
        <w:pStyle w:val="ARAyat"/>
      </w:pPr>
      <w:r>
        <w:rPr>
          <w:rtl/>
        </w:rPr>
        <w:t xml:space="preserve">وَأَلۡقَىٰ فِي </w:t>
      </w:r>
      <w:r>
        <w:rPr>
          <w:rFonts w:hint="cs"/>
          <w:rtl/>
        </w:rPr>
        <w:t>ٱ</w:t>
      </w:r>
      <w:r>
        <w:rPr>
          <w:rFonts w:hint="eastAsia"/>
          <w:rtl/>
        </w:rPr>
        <w:t>لۡأَرۡضِ</w:t>
      </w:r>
      <w:r>
        <w:rPr>
          <w:rtl/>
        </w:rPr>
        <w:t xml:space="preserve"> رَوَٰسِيَ أَن تَمِيدَ بِكُمۡ وَأَنۡهَٰرٗا وَسُبُلٗا لَّعَلَّكُمۡ تَهۡتَدُونَ١٥ وَعَلَٰمَٰتٖۚ وَبِ</w:t>
      </w:r>
      <w:r>
        <w:rPr>
          <w:rFonts w:hint="cs"/>
          <w:rtl/>
        </w:rPr>
        <w:t>ٱ</w:t>
      </w:r>
      <w:r>
        <w:rPr>
          <w:rFonts w:hint="eastAsia"/>
          <w:rtl/>
        </w:rPr>
        <w:t>لنَّجۡمِ</w:t>
      </w:r>
      <w:r>
        <w:rPr>
          <w:rtl/>
        </w:rPr>
        <w:t xml:space="preserve"> هُمۡ يَهۡتَدُونَ١٦ أَفَمَن يَخۡلُقُ كَمَن لَّا يَخۡلُقُۚ أَفَلَا تَذَكَّرُونَ١٧ وَإِن تَعُدُّواْ نِعۡمَةَ </w:t>
      </w:r>
      <w:r>
        <w:rPr>
          <w:rFonts w:hint="cs"/>
          <w:rtl/>
        </w:rPr>
        <w:t>ٱ</w:t>
      </w:r>
      <w:r>
        <w:rPr>
          <w:rFonts w:hint="eastAsia"/>
          <w:rtl/>
        </w:rPr>
        <w:t>للَّهِ</w:t>
      </w:r>
      <w:r>
        <w:rPr>
          <w:rtl/>
        </w:rPr>
        <w:t xml:space="preserve"> لَا تُحۡصُوهَآۗ إِنَّ </w:t>
      </w:r>
      <w:r>
        <w:rPr>
          <w:rFonts w:hint="cs"/>
          <w:rtl/>
        </w:rPr>
        <w:t>ٱ</w:t>
      </w:r>
      <w:r>
        <w:rPr>
          <w:rFonts w:hint="eastAsia"/>
          <w:rtl/>
        </w:rPr>
        <w:t>للَّهَ</w:t>
      </w:r>
      <w:r>
        <w:rPr>
          <w:rtl/>
        </w:rPr>
        <w:t xml:space="preserve"> لَغَفُورٞ رَّحِيمٞ١٨ وَ</w:t>
      </w:r>
      <w:r>
        <w:rPr>
          <w:rFonts w:hint="cs"/>
          <w:rtl/>
        </w:rPr>
        <w:t>ٱ</w:t>
      </w:r>
      <w:r>
        <w:rPr>
          <w:rFonts w:hint="eastAsia"/>
          <w:rtl/>
        </w:rPr>
        <w:t>للَّهُ</w:t>
      </w:r>
      <w:r>
        <w:rPr>
          <w:rtl/>
        </w:rPr>
        <w:t xml:space="preserve"> يَعۡلَمُ مَا تُسِرُّونَ وَمَا تُعۡلِنُونَ١٩ وَ</w:t>
      </w:r>
      <w:r>
        <w:rPr>
          <w:rFonts w:hint="cs"/>
          <w:rtl/>
        </w:rPr>
        <w:t>ٱ</w:t>
      </w:r>
      <w:r>
        <w:rPr>
          <w:rFonts w:hint="eastAsia"/>
          <w:rtl/>
        </w:rPr>
        <w:t>لَّذِينَ</w:t>
      </w:r>
      <w:r>
        <w:rPr>
          <w:rtl/>
        </w:rPr>
        <w:t xml:space="preserve"> يَدۡعُونَ مِن دُونِ </w:t>
      </w:r>
      <w:r>
        <w:rPr>
          <w:rFonts w:hint="cs"/>
          <w:rtl/>
        </w:rPr>
        <w:t>ٱ</w:t>
      </w:r>
      <w:r>
        <w:rPr>
          <w:rFonts w:hint="eastAsia"/>
          <w:rtl/>
        </w:rPr>
        <w:t>للَّهِ</w:t>
      </w:r>
      <w:r>
        <w:rPr>
          <w:rtl/>
        </w:rPr>
        <w:t xml:space="preserve"> لَا يَخۡلُقُونَ شَيۡ‍ٔٗا وَهُمۡ يُخۡلَقُونَ٢٠ أَمۡوَٰتٌ غَيۡرُ أَحۡيَآءٖۖ وَمَا يَشۡعُرُونَ أَيَّانَ يُبۡعَثُونَ٢١ إِلَٰهُكُمۡ إِلَٰهٞ وَٰحِدٞۚ فَ</w:t>
      </w:r>
      <w:r>
        <w:rPr>
          <w:rFonts w:hint="cs"/>
          <w:rtl/>
        </w:rPr>
        <w:t>ٱ</w:t>
      </w:r>
      <w:r>
        <w:rPr>
          <w:rFonts w:hint="eastAsia"/>
          <w:rtl/>
        </w:rPr>
        <w:t>لَّذِينَ</w:t>
      </w:r>
      <w:r>
        <w:rPr>
          <w:rtl/>
        </w:rPr>
        <w:t xml:space="preserve"> لَا يُؤۡمِنُونَ بِ</w:t>
      </w:r>
      <w:r>
        <w:rPr>
          <w:rFonts w:hint="cs"/>
          <w:rtl/>
        </w:rPr>
        <w:t>ٱ</w:t>
      </w:r>
      <w:r>
        <w:rPr>
          <w:rFonts w:hint="eastAsia"/>
          <w:rtl/>
        </w:rPr>
        <w:t>لۡأٓخِرَةِ</w:t>
      </w:r>
      <w:r>
        <w:rPr>
          <w:rtl/>
        </w:rPr>
        <w:t xml:space="preserve"> قُلُوبُهُم مُّنكِرَةٞ وَهُم مُّسۡتَكۡبِرُونَ٢٢ لَا جَرَمَ أَنَّ </w:t>
      </w:r>
      <w:r>
        <w:rPr>
          <w:rFonts w:hint="cs"/>
          <w:rtl/>
        </w:rPr>
        <w:t>ٱ</w:t>
      </w:r>
      <w:r>
        <w:rPr>
          <w:rFonts w:hint="eastAsia"/>
          <w:rtl/>
        </w:rPr>
        <w:t>للَّهَ</w:t>
      </w:r>
      <w:r>
        <w:rPr>
          <w:rtl/>
        </w:rPr>
        <w:t xml:space="preserve"> يَعۡلَمُ مَا يُسِرُّونَ وَمَا يُعۡلِنُونَۚ إِنَّهُ</w:t>
      </w:r>
      <w:r>
        <w:rPr>
          <w:rFonts w:hint="cs"/>
          <w:rtl/>
        </w:rPr>
        <w:t>ۥ</w:t>
      </w:r>
      <w:r>
        <w:rPr>
          <w:rtl/>
        </w:rPr>
        <w:t xml:space="preserve"> لَا يُحِبُّ </w:t>
      </w:r>
      <w:r>
        <w:rPr>
          <w:rFonts w:hint="cs"/>
          <w:rtl/>
        </w:rPr>
        <w:t>ٱ</w:t>
      </w:r>
      <w:r>
        <w:rPr>
          <w:rFonts w:hint="eastAsia"/>
          <w:rtl/>
        </w:rPr>
        <w:t>لۡمُسۡتَكۡبِرِينَ</w:t>
      </w:r>
      <w:r>
        <w:rPr>
          <w:rtl/>
        </w:rPr>
        <w:t>٢٣</w:t>
      </w:r>
    </w:p>
    <w:p w:rsidR="00B33DDC" w:rsidRPr="006F5DBE" w:rsidRDefault="006F73A1" w:rsidP="006F5DBE">
      <w:pPr>
        <w:pStyle w:val="MainTextNoIndent"/>
      </w:pPr>
      <w:r w:rsidRPr="006F5DBE">
        <w:rPr>
          <w:rStyle w:val="RUAyat"/>
        </w:rPr>
        <w:lastRenderedPageBreak/>
        <w:t>«Он поместил на земле незыблемые горы, дабы она не колебалась вместе с вами, а также реки и дороги, дабы вы могли идти верным путём. Он создал знаки. А по звёздам они находят правильную дорогу. Разве Тот, Кто творит, подобен тому, кто не творит? Неужели вы не помяните назидание? Если вы станете считать милости Аллаха, то не пересчитаете их! Воистину, Аллах</w:t>
      </w:r>
      <w:r w:rsidR="00630F39">
        <w:rPr>
          <w:rStyle w:val="RUAyat"/>
        </w:rPr>
        <w:t xml:space="preserve"> — </w:t>
      </w:r>
      <w:r w:rsidRPr="006F5DBE">
        <w:rPr>
          <w:rStyle w:val="RUAyat"/>
        </w:rPr>
        <w:t>Прощающий, Милосердный. Аллах ведает то, что вы утаиваете, и то, что вы совершаете открыто. А те, к кому они обращаются с молитвами вместо Аллаха, не могут ничего сотворить, тогда как сами они были сотворены. Они мертвы, а не живы, и не знают они, когда будут воскрешены. Ваш Бог</w:t>
      </w:r>
      <w:r w:rsidR="00630F39">
        <w:rPr>
          <w:rStyle w:val="RUAyat"/>
        </w:rPr>
        <w:t xml:space="preserve"> — </w:t>
      </w:r>
      <w:r w:rsidRPr="006F5DBE">
        <w:rPr>
          <w:rStyle w:val="RUAyat"/>
        </w:rPr>
        <w:t>Бог Единственный. Но сердца тех, которые не веруют в Последнюю жизнь, отрицают истину, а сами они</w:t>
      </w:r>
      <w:r w:rsidR="00630F39">
        <w:rPr>
          <w:rStyle w:val="RUAyat"/>
        </w:rPr>
        <w:t xml:space="preserve"> — </w:t>
      </w:r>
      <w:r w:rsidRPr="006F5DBE">
        <w:rPr>
          <w:rStyle w:val="RUAyat"/>
        </w:rPr>
        <w:t>высокомерные гордецы. Несомненно, Аллах знает то, что вы утаиваете, и то, что вы обнародуете. Воистину, Он не любит высокомерных»</w:t>
      </w:r>
      <w:r>
        <w:t xml:space="preserve"> (16:15-23).</w:t>
      </w:r>
    </w:p>
    <w:p w:rsidR="00B33DDC" w:rsidRPr="00190B44" w:rsidRDefault="006F73A1" w:rsidP="006F5DBE">
      <w:pPr>
        <w:pStyle w:val="MainText"/>
      </w:pPr>
      <w:r w:rsidRPr="00190B44">
        <w:t xml:space="preserve">Услышав эти </w:t>
      </w:r>
      <w:proofErr w:type="spellStart"/>
      <w:r w:rsidRPr="00190B44">
        <w:t>аяты</w:t>
      </w:r>
      <w:proofErr w:type="spellEnd"/>
      <w:r w:rsidRPr="00190B44">
        <w:t>, сподвижники не стали разбирать вопрос знания Аллаха: является ли знание Аллаха частью сущности Аллаха, или это сущность, отдельная от Него, или же оно не есть ни Он Сам, ни что-то иное. И не стали разбирать вопрос творения: является ли оно творением сущностей или творением действий в дополнение к творению сущностей. Напротив, они поняли, что Аллах</w:t>
      </w:r>
      <w:r w:rsidR="00630F39">
        <w:t xml:space="preserve"> — </w:t>
      </w:r>
      <w:r w:rsidRPr="00190B44">
        <w:t xml:space="preserve">Тот, Кто сотворил их, сотворил </w:t>
      </w:r>
      <w:r w:rsidR="00190B44">
        <w:t>В</w:t>
      </w:r>
      <w:r w:rsidRPr="00190B44">
        <w:t xml:space="preserve">селенную, человека и жизнь, и что Он знает то, что перед ними, и то, что позади них, и знает тайное и явное. И они сразу же устремились к делу. Их понимание этих </w:t>
      </w:r>
      <w:proofErr w:type="spellStart"/>
      <w:r w:rsidRPr="00190B44">
        <w:t>аятов</w:t>
      </w:r>
      <w:proofErr w:type="spellEnd"/>
      <w:r w:rsidRPr="00190B44">
        <w:t xml:space="preserve"> оказалось согласованным с последующими </w:t>
      </w:r>
      <w:proofErr w:type="spellStart"/>
      <w:r w:rsidRPr="00190B44">
        <w:t>аятами</w:t>
      </w:r>
      <w:proofErr w:type="spellEnd"/>
      <w:r w:rsidRPr="00190B44">
        <w:t>, которые требуют от них действия:</w:t>
      </w:r>
    </w:p>
    <w:p w:rsidR="00B33DDC" w:rsidRPr="006F5DBE" w:rsidRDefault="006F73A1" w:rsidP="006F5DBE">
      <w:pPr>
        <w:pStyle w:val="ARAyat"/>
      </w:pPr>
      <w:r>
        <w:rPr>
          <w:rtl/>
        </w:rPr>
        <w:t>وَلَقَدۡ بَعَثۡنَا فِي كُلِّ أُمَّةٖ رَّسُولًا أَنِ ٱعۡبُدُواْ ٱللَّهَ وَٱجۡتَنِبُواْ ٱلطَّٰغُوتَۖ فَمِنۡهُم مَّنۡ هَدَى ٱللَّهُ وَمِنۡهُم مَّنۡ حَقَّتۡ عَلَيۡهِ ٱلضَّلَٰلَةُۚ فَسِيرُواْ فِي ٱلۡأَرۡضِ فَٱنظُرُواْ كَيۡفَ كَانَ عَٰقِبَةُ ٱلۡمُكَذِّبِينَ ٣٦</w:t>
      </w:r>
    </w:p>
    <w:p w:rsidR="00B33DDC" w:rsidRPr="006F5DBE" w:rsidRDefault="006F73A1" w:rsidP="006F5DBE">
      <w:pPr>
        <w:pStyle w:val="MainTextNoIndent"/>
      </w:pPr>
      <w:r w:rsidRPr="006F5DBE">
        <w:rPr>
          <w:rStyle w:val="RUAyat"/>
        </w:rPr>
        <w:t xml:space="preserve">«Мы отправили к каждой общине посланника: «Поклоняйтесь Аллаху и избегайте </w:t>
      </w:r>
      <w:proofErr w:type="spellStart"/>
      <w:r w:rsidRPr="006F5DBE">
        <w:rPr>
          <w:rStyle w:val="RUAyat"/>
        </w:rPr>
        <w:t>тагута</w:t>
      </w:r>
      <w:proofErr w:type="spellEnd"/>
      <w:r w:rsidRPr="006F5DBE">
        <w:rPr>
          <w:rStyle w:val="RUAyat"/>
        </w:rPr>
        <w:t>!». Среди них есть такие, которых Аллах наставил на прямой путь, и такие, которым было справедливо предначертано заблуждение. Ступайте же по земле и посмотрите, каким был конец неверующих»</w:t>
      </w:r>
      <w:r>
        <w:t xml:space="preserve"> (16:36).</w:t>
      </w:r>
    </w:p>
    <w:p w:rsidR="00B33DDC" w:rsidRPr="000F12A0" w:rsidRDefault="006F73A1" w:rsidP="006F5DBE">
      <w:pPr>
        <w:pStyle w:val="MainText"/>
      </w:pPr>
      <w:r w:rsidRPr="000F12A0">
        <w:t xml:space="preserve">И они искали награды у Аллаха за терпение в призыве, как Он упомянул в следующих </w:t>
      </w:r>
      <w:proofErr w:type="spellStart"/>
      <w:r w:rsidRPr="000F12A0">
        <w:t>аятах</w:t>
      </w:r>
      <w:proofErr w:type="spellEnd"/>
      <w:r w:rsidRPr="000F12A0">
        <w:t>:</w:t>
      </w:r>
    </w:p>
    <w:p w:rsidR="00B33DDC" w:rsidRPr="006F5DBE" w:rsidRDefault="006F73A1" w:rsidP="006F5DBE">
      <w:pPr>
        <w:pStyle w:val="ARAyat"/>
      </w:pPr>
      <w:r>
        <w:rPr>
          <w:rtl/>
        </w:rPr>
        <w:t>وَٱلَّذِينَ هَاجَرُواْ فِي ٱللَّهِ مِنۢ بَعۡدِ مَا ظُلِمُواْ لَنُبَوِّئَنَّهُمۡ فِي ٱلدُّنۡيَا حَسَنَةٗۖ وَلَأَجۡرُ ٱلۡأٓخِرَةِ أَكۡبَرُۚ لَوۡ كَانُواْ يَعۡلَمُونَ ٤١ ٱلَّذِينَ صَبَرُواْ وَعَلَىٰ رَبِّهِمۡ يَتَوَكَّلُونَ ٤٢</w:t>
      </w:r>
    </w:p>
    <w:p w:rsidR="00B33DDC" w:rsidRPr="006F5DBE" w:rsidRDefault="006F73A1" w:rsidP="006F5DBE">
      <w:pPr>
        <w:pStyle w:val="MainTextNoIndent"/>
      </w:pPr>
      <w:r w:rsidRPr="006F5DBE">
        <w:rPr>
          <w:rStyle w:val="RUAyat"/>
        </w:rPr>
        <w:t xml:space="preserve">«Тех, которые переселились ради Аллаха после того, как подверглись притеснениям, </w:t>
      </w:r>
      <w:proofErr w:type="gramStart"/>
      <w:r w:rsidRPr="006F5DBE">
        <w:rPr>
          <w:rStyle w:val="RUAyat"/>
        </w:rPr>
        <w:t>Мы</w:t>
      </w:r>
      <w:proofErr w:type="gramEnd"/>
      <w:r w:rsidRPr="006F5DBE">
        <w:rPr>
          <w:rStyle w:val="RUAyat"/>
        </w:rPr>
        <w:t xml:space="preserve"> одарим прекрасным жилищем в этом мире, а вознаграждение в Последней жизни будет ещё больше. Если бы они только знали! Это те, которые проявляют терпение и уповают только на своего Господа»</w:t>
      </w:r>
      <w:r>
        <w:t xml:space="preserve"> (16:41,42).</w:t>
      </w:r>
    </w:p>
    <w:p w:rsidR="00B33DDC" w:rsidRPr="00190B44" w:rsidRDefault="006F73A1" w:rsidP="006F5DBE">
      <w:pPr>
        <w:pStyle w:val="MainText"/>
      </w:pPr>
      <w:r w:rsidRPr="00190B44">
        <w:t xml:space="preserve">И они знали, что всё дело принадлежит Аллаху: если пожелает, Он подвергнет мучению </w:t>
      </w:r>
      <w:proofErr w:type="spellStart"/>
      <w:r w:rsidRPr="00190B44">
        <w:t>многобожников</w:t>
      </w:r>
      <w:proofErr w:type="spellEnd"/>
      <w:r w:rsidRPr="00190B44">
        <w:t>, которые не ответили на их призыв, к</w:t>
      </w:r>
      <w:r w:rsidR="00190B44">
        <w:t xml:space="preserve">ак говорится в следующих </w:t>
      </w:r>
      <w:proofErr w:type="spellStart"/>
      <w:r w:rsidR="00190B44">
        <w:t>аятах</w:t>
      </w:r>
      <w:proofErr w:type="spellEnd"/>
      <w:r w:rsidR="00190B44">
        <w:t>:</w:t>
      </w:r>
    </w:p>
    <w:p w:rsidR="00B33DDC" w:rsidRPr="004E6737" w:rsidRDefault="006F73A1" w:rsidP="006F5DBE">
      <w:pPr>
        <w:pStyle w:val="ARAyat"/>
      </w:pPr>
      <w:r>
        <w:rPr>
          <w:rtl/>
        </w:rPr>
        <w:t>أَفَأَمِنَ ٱلَّذِينَ مَكَرُواْ ٱلسَّيِّ‍َٔاتِ أَن يَخۡسِفَ ٱللَّهُ بِهِمُ ٱلۡأَرۡضَ أَوۡ يَأۡتِيَهُمُ ٱلۡعَذَابُ مِنۡ حَيۡثُ لَا يَشۡعُرُونَ ٤٥ أَوۡ يَأۡخُذَهُمۡ فِي تَقَلُّبِهِمۡ فَمَا هُم بِمُعۡجِزِينَ ٤٦ أَوۡ يَأۡخُذَهُمۡ عَلَىٰ تَخَوُّفٖ فَإِنَّ رَبَّكُمۡ لَرَءُوفٞ رَّحِيمٌ ٤٧</w:t>
      </w:r>
    </w:p>
    <w:p w:rsidR="00B33DDC" w:rsidRPr="004E6737" w:rsidRDefault="006F73A1" w:rsidP="004E6737">
      <w:pPr>
        <w:pStyle w:val="MainTextNoIndent"/>
      </w:pPr>
      <w:r w:rsidRPr="004E6737">
        <w:rPr>
          <w:rStyle w:val="RUAyat"/>
        </w:rPr>
        <w:t>«Неужели те, которые строят злые козни, не опасаются того, что Аллах заставит землю поглотить их, или мучения постигнут их оттуда, откуда они их не ожидают? Или того, что Он схватит их, пока они мечутся, и они не смогут избежать этого? Или того, что Он схватит их, когда их охватит ужас? Воистину, твой Господь</w:t>
      </w:r>
      <w:r w:rsidR="00630F39">
        <w:rPr>
          <w:rStyle w:val="RUAyat"/>
        </w:rPr>
        <w:t xml:space="preserve"> — </w:t>
      </w:r>
      <w:r w:rsidRPr="004E6737">
        <w:rPr>
          <w:rStyle w:val="RUAyat"/>
        </w:rPr>
        <w:t>Сострадательный, Милосердный»</w:t>
      </w:r>
      <w:r>
        <w:t xml:space="preserve"> (16:45</w:t>
      </w:r>
      <w:r w:rsidR="00190B44">
        <w:t>–</w:t>
      </w:r>
      <w:r>
        <w:t>47).</w:t>
      </w:r>
    </w:p>
    <w:p w:rsidR="00B33DDC" w:rsidRPr="00190B44" w:rsidRDefault="006F73A1" w:rsidP="004E6737">
      <w:pPr>
        <w:pStyle w:val="MainText"/>
      </w:pPr>
      <w:r w:rsidRPr="00190B44">
        <w:t xml:space="preserve">В своих праведных делах они проявляли терпение, утешаясь словами Аллаха в следующих </w:t>
      </w:r>
      <w:proofErr w:type="spellStart"/>
      <w:r w:rsidRPr="00190B44">
        <w:t>аятах</w:t>
      </w:r>
      <w:proofErr w:type="spellEnd"/>
      <w:r w:rsidRPr="00190B44">
        <w:t>:</w:t>
      </w:r>
    </w:p>
    <w:p w:rsidR="00B33DDC" w:rsidRPr="004E6737" w:rsidRDefault="006F73A1" w:rsidP="004E6737">
      <w:pPr>
        <w:pStyle w:val="ARAyat"/>
      </w:pPr>
      <w:r>
        <w:rPr>
          <w:rtl/>
        </w:rPr>
        <w:t>مَا عِندَكُمۡ يَنفَدُ وَمَا عِندَ ٱللَّهِ بَاقٖۗ وَلَنَجۡزِيَنَّ ٱلَّذِينَ صَبَرُوٓاْ أَجۡرَهُم بِأَحۡسَنِ مَا كَانُواْ يَعۡمَلُونَ ٩٦ مَنۡ عَمِلَ صَٰلِحٗا مِّن ذَكَرٍ أَوۡ أُنثَىٰ وَهُوَ مُؤۡمِنٞ فَلَنُحۡيِيَنَّهُۥ حَيَوٰةٗ طَيِّبَةٗۖ وَلَنَجۡزِيَنَّهُمۡ أَجۡرَهُم بِأَحۡسَنِ مَا كَانُواْ يَعۡمَلُونَ ٩٧</w:t>
      </w:r>
    </w:p>
    <w:p w:rsidR="00B33DDC" w:rsidRPr="004E6737" w:rsidRDefault="006F73A1" w:rsidP="004E6737">
      <w:pPr>
        <w:pStyle w:val="MainTextNoIndent"/>
      </w:pPr>
      <w:r w:rsidRPr="004E6737">
        <w:rPr>
          <w:rStyle w:val="RUAyat"/>
        </w:rPr>
        <w:lastRenderedPageBreak/>
        <w:t xml:space="preserve">«То, что есть у вас, иссякнет, а то, что есть у Аллаха, останется навсегда. А тем, которые проявляли терпение, </w:t>
      </w:r>
      <w:proofErr w:type="gramStart"/>
      <w:r w:rsidRPr="004E6737">
        <w:rPr>
          <w:rStyle w:val="RUAyat"/>
        </w:rPr>
        <w:t>Мы</w:t>
      </w:r>
      <w:proofErr w:type="gramEnd"/>
      <w:r w:rsidRPr="004E6737">
        <w:rPr>
          <w:rStyle w:val="RUAyat"/>
        </w:rPr>
        <w:t xml:space="preserve"> непременно воздадим наградой за лучшее из того, что они совершали. Верующих мужчин и женщин, которые поступали праведно, </w:t>
      </w:r>
      <w:proofErr w:type="gramStart"/>
      <w:r w:rsidRPr="004E6737">
        <w:rPr>
          <w:rStyle w:val="RUAyat"/>
        </w:rPr>
        <w:t>Мы</w:t>
      </w:r>
      <w:proofErr w:type="gramEnd"/>
      <w:r w:rsidRPr="004E6737">
        <w:rPr>
          <w:rStyle w:val="RUAyat"/>
        </w:rPr>
        <w:t xml:space="preserve"> непременно одарим прекрасной жизнью и вознаградим за лучшее из того, что они совершали»</w:t>
      </w:r>
      <w:r>
        <w:t xml:space="preserve"> (16:96,97).</w:t>
      </w:r>
    </w:p>
    <w:p w:rsidR="00B33DDC" w:rsidRPr="004E6737" w:rsidRDefault="006F73A1" w:rsidP="004E6737">
      <w:pPr>
        <w:pStyle w:val="MainText"/>
      </w:pPr>
      <w:r>
        <w:t xml:space="preserve">Это часть </w:t>
      </w:r>
      <w:proofErr w:type="spellStart"/>
      <w:r>
        <w:t>аятов</w:t>
      </w:r>
      <w:proofErr w:type="spellEnd"/>
      <w:r>
        <w:t xml:space="preserve">, которые ниспосылались в Мекке, укрепляли </w:t>
      </w:r>
      <w:proofErr w:type="spellStart"/>
      <w:r>
        <w:t>Акыду</w:t>
      </w:r>
      <w:proofErr w:type="spellEnd"/>
      <w:r>
        <w:t xml:space="preserve"> в сердцах верующих и побуждали их трудиться ради возвышения слова Аллаха. И Аллах почтил их установлением Своей религии в государстве, свет которого распространился на Восток и Запад. Так это поколение обращалось с Кораном</w:t>
      </w:r>
      <w:r w:rsidR="00630F39">
        <w:t xml:space="preserve"> — </w:t>
      </w:r>
      <w:r>
        <w:t xml:space="preserve">по методу Посланника Аллаха </w:t>
      </w:r>
      <w:r w:rsidR="00190B44">
        <w:t>(</w:t>
      </w:r>
      <w:proofErr w:type="spellStart"/>
      <w:r w:rsidR="00190B44">
        <w:t>с.а.с</w:t>
      </w:r>
      <w:proofErr w:type="spellEnd"/>
      <w:r w:rsidR="00190B44">
        <w:t>.)</w:t>
      </w:r>
      <w:r>
        <w:t>, а не по методу греческих философов.</w:t>
      </w:r>
    </w:p>
    <w:p w:rsidR="00B33DDC" w:rsidRPr="000F12A0" w:rsidRDefault="006F73A1" w:rsidP="004E6737">
      <w:pPr>
        <w:pStyle w:val="MainText"/>
      </w:pPr>
      <w:r w:rsidRPr="000F12A0">
        <w:t>Время шло</w:t>
      </w:r>
      <w:r w:rsidR="004C796C">
        <w:t>,</w:t>
      </w:r>
      <w:r w:rsidRPr="000F12A0">
        <w:t xml:space="preserve"> и распространились завоевания, мусульмане начали сталкиваться с диалектическими идеями. Люди Писания вооружались ими против мусульман не для того, чтобы разъяснить истину</w:t>
      </w:r>
      <w:r w:rsidR="004C796C">
        <w:t>,</w:t>
      </w:r>
      <w:r w:rsidRPr="000F12A0">
        <w:t xml:space="preserve"> и не для того, чтобы последовать правде, а чтобы запутать мусульман в делах религии. Они обратились к философиям греков и стали спорить с мусульманами посредством них. Так возникла группа вопросов, которых никто не поднимал во времена Посланника Аллаха </w:t>
      </w:r>
      <w:r w:rsidR="004C796C" w:rsidRPr="004C796C">
        <w:t>(</w:t>
      </w:r>
      <w:proofErr w:type="spellStart"/>
      <w:r w:rsidR="004C796C" w:rsidRPr="004C796C">
        <w:t>с.а.с</w:t>
      </w:r>
      <w:proofErr w:type="spellEnd"/>
      <w:r w:rsidR="004C796C" w:rsidRPr="004C796C">
        <w:t>.)</w:t>
      </w:r>
      <w:r w:rsidRPr="000F12A0">
        <w:t xml:space="preserve"> и его благородных сподвижников, да будет доволен ими Аллах. Например, размышления о сущности Творца и Его атрибутах. Вследствие этого возникли различные группы среди мусульман, которых назвали учёными </w:t>
      </w:r>
      <w:proofErr w:type="spellStart"/>
      <w:r w:rsidRPr="000F12A0">
        <w:t>каляма</w:t>
      </w:r>
      <w:proofErr w:type="spellEnd"/>
      <w:r w:rsidRPr="000F12A0">
        <w:t xml:space="preserve">. Среди них были </w:t>
      </w:r>
      <w:proofErr w:type="spellStart"/>
      <w:r w:rsidRPr="000F12A0">
        <w:t>муътазилиты</w:t>
      </w:r>
      <w:proofErr w:type="spellEnd"/>
      <w:r w:rsidRPr="000F12A0">
        <w:t xml:space="preserve"> и </w:t>
      </w:r>
      <w:proofErr w:type="spellStart"/>
      <w:r w:rsidRPr="000F12A0">
        <w:t>джабариты</w:t>
      </w:r>
      <w:proofErr w:type="spellEnd"/>
      <w:r w:rsidRPr="000F12A0">
        <w:t xml:space="preserve">, а затем </w:t>
      </w:r>
      <w:proofErr w:type="spellStart"/>
      <w:r w:rsidRPr="000F12A0">
        <w:t>ашариты</w:t>
      </w:r>
      <w:proofErr w:type="spellEnd"/>
      <w:r w:rsidRPr="000F12A0">
        <w:t>, которые назвали себя «</w:t>
      </w:r>
      <w:proofErr w:type="spellStart"/>
      <w:r w:rsidRPr="000F12A0">
        <w:t>Ахлю</w:t>
      </w:r>
      <w:proofErr w:type="spellEnd"/>
      <w:r w:rsidRPr="000F12A0">
        <w:t xml:space="preserve"> сунна </w:t>
      </w:r>
      <w:proofErr w:type="spellStart"/>
      <w:r w:rsidRPr="000F12A0">
        <w:t>ва</w:t>
      </w:r>
      <w:proofErr w:type="spellEnd"/>
      <w:r w:rsidRPr="000F12A0">
        <w:t>-ль-</w:t>
      </w:r>
      <w:proofErr w:type="spellStart"/>
      <w:r w:rsidRPr="000F12A0">
        <w:t>джамаа</w:t>
      </w:r>
      <w:proofErr w:type="spellEnd"/>
      <w:r w:rsidRPr="000F12A0">
        <w:t>».</w:t>
      </w:r>
    </w:p>
    <w:p w:rsidR="00B33DDC" w:rsidRPr="004E6737" w:rsidRDefault="006F73A1" w:rsidP="004E6737">
      <w:pPr>
        <w:pStyle w:val="MainText"/>
      </w:pPr>
      <w:r>
        <w:t>Все эти группы заблудились и не нашли правильного пути, посредством которого понимается Коран и на основании которого устанавливается довод. И тому есть несколько причин: вместо того, чтобы давать ответ людям писания на основе Корана, они стали изучать греческую философию и отвечать через её модели, а затем подбирать в доказательство своих мнений те доводы, которые соответствуют им, истолковывая иначе те доводы из Корана и Сунны, которые им противоречат. Также они дали разуму полную свободу и стали исследовать то, что разум способен постигнуть, и то, чего он постигнуть не может. Разум постигает существование Аллаха, но не способен постигнуть Его сущность. Аллах сказал:</w:t>
      </w:r>
    </w:p>
    <w:p w:rsidR="00B33DDC" w:rsidRPr="004E6737" w:rsidRDefault="006F73A1" w:rsidP="004E6737">
      <w:pPr>
        <w:pStyle w:val="ARAyat"/>
      </w:pPr>
      <w:r>
        <w:rPr>
          <w:rtl/>
        </w:rPr>
        <w:t>لَّا تُدۡرِكُهُ ٱلۡأَبۡصَٰرُ وَهُوَ يُدۡرِكُ ٱلۡأَبۡصَٰرَۖ وَهُوَ ٱللَّطِيفُ ٱلۡخَبِيرُ ١٠٣</w:t>
      </w:r>
    </w:p>
    <w:p w:rsidR="00B33DDC" w:rsidRPr="004E6737" w:rsidRDefault="006F73A1" w:rsidP="004E6737">
      <w:pPr>
        <w:pStyle w:val="MainTextNoIndent"/>
      </w:pPr>
      <w:r w:rsidRPr="004E6737">
        <w:rPr>
          <w:rStyle w:val="RUAyat"/>
        </w:rPr>
        <w:t>«Взоры не могут постичь Его, а Он постигает взоры. Он</w:t>
      </w:r>
      <w:r w:rsidR="00630F39">
        <w:rPr>
          <w:rStyle w:val="RUAyat"/>
        </w:rPr>
        <w:t xml:space="preserve"> — </w:t>
      </w:r>
      <w:r w:rsidRPr="004E6737">
        <w:rPr>
          <w:rStyle w:val="RUAyat"/>
        </w:rPr>
        <w:t>Проницательный (или Добрый), Сведущий»</w:t>
      </w:r>
      <w:r>
        <w:t xml:space="preserve"> (6:103).</w:t>
      </w:r>
    </w:p>
    <w:p w:rsidR="00B33DDC" w:rsidRPr="004C796C" w:rsidRDefault="006F73A1" w:rsidP="004E6737">
      <w:pPr>
        <w:pStyle w:val="MainText"/>
      </w:pPr>
      <w:r w:rsidRPr="004C796C">
        <w:t>Сущность Аллаха непостижима для человеческих ощущений. Так как же бессильный и ограниченный может постигнуть сущность Всемогущего Абсолютного, Которого не охватываю</w:t>
      </w:r>
      <w:r w:rsidR="004C796C">
        <w:t>т органы чувств? И нет божества</w:t>
      </w:r>
      <w:r w:rsidRPr="004C796C">
        <w:t xml:space="preserve"> кроме Него!</w:t>
      </w:r>
    </w:p>
    <w:p w:rsidR="00B33DDC" w:rsidRPr="005325AC" w:rsidRDefault="006F73A1" w:rsidP="004E6737">
      <w:pPr>
        <w:pStyle w:val="MainText"/>
      </w:pPr>
      <w:r w:rsidRPr="005325AC">
        <w:t>Правильное понимание должно исходить из различения между тем, где разум может мыслить, и тем, где он мыслить не может. Разум способен постигать вопрос, если есть четыре компонента: реальность, чувство, пригодный для установления связи мозг и предварительная информация о реальности. Если разум не может воспринять какую-либо реальность чувствами, либо если сама реальность не относится к тому, что постигается чувствами, то он не сможет её постигнуть. Атрибуты Аллаха не находятся в сфере чувственного восприятия, скорее, о них нам стало известно из сообщения. До нас дошло о нашем Господе, что Он</w:t>
      </w:r>
      <w:r w:rsidR="00630F39">
        <w:t xml:space="preserve"> — </w:t>
      </w:r>
      <w:r w:rsidRPr="005325AC">
        <w:t>Слышащий, Видящий, Знающий, как говорится в Коране:</w:t>
      </w:r>
    </w:p>
    <w:p w:rsidR="00B33DDC" w:rsidRPr="004E6737" w:rsidRDefault="006F73A1" w:rsidP="004E6737">
      <w:pPr>
        <w:pStyle w:val="ARAyat"/>
      </w:pPr>
      <w:r>
        <w:rPr>
          <w:rtl/>
        </w:rPr>
        <w:t>مَّا خَلۡقُكُمۡ وَلَا بَعۡثُكُمۡ إِلَّا كَنَفۡسٖ وَٰحِدَةٍۚ إِنَّ ٱللَّهَ سَمِيعُۢ بَصِيرٌ ٢٨</w:t>
      </w:r>
    </w:p>
    <w:p w:rsidR="00B33DDC" w:rsidRPr="004E6737" w:rsidRDefault="006F73A1" w:rsidP="004E6737">
      <w:pPr>
        <w:pStyle w:val="MainTextNoIndent"/>
      </w:pPr>
      <w:r w:rsidRPr="004E6737">
        <w:rPr>
          <w:rStyle w:val="RUAyat"/>
        </w:rPr>
        <w:t>«Сотворение и воскрешение ваше подобно сотворению и воскрешению одного человека. Воистину, Аллах</w:t>
      </w:r>
      <w:r w:rsidR="00630F39">
        <w:rPr>
          <w:rStyle w:val="RUAyat"/>
        </w:rPr>
        <w:t xml:space="preserve"> — </w:t>
      </w:r>
      <w:r w:rsidRPr="004E6737">
        <w:rPr>
          <w:rStyle w:val="RUAyat"/>
        </w:rPr>
        <w:t>Слышащий, Видящий»</w:t>
      </w:r>
      <w:r>
        <w:t xml:space="preserve"> (31:28).</w:t>
      </w:r>
    </w:p>
    <w:p w:rsidR="00B33DDC" w:rsidRPr="004C796C" w:rsidRDefault="006F73A1" w:rsidP="004E6737">
      <w:pPr>
        <w:pStyle w:val="MainText"/>
      </w:pPr>
      <w:r w:rsidRPr="004C796C">
        <w:t xml:space="preserve">Или как в следующем </w:t>
      </w:r>
      <w:proofErr w:type="spellStart"/>
      <w:r w:rsidRPr="004C796C">
        <w:t>аяте</w:t>
      </w:r>
      <w:proofErr w:type="spellEnd"/>
      <w:r w:rsidRPr="004C796C">
        <w:t>:</w:t>
      </w:r>
    </w:p>
    <w:p w:rsidR="00B33DDC" w:rsidRPr="004E6737" w:rsidRDefault="006F73A1" w:rsidP="004E6737">
      <w:pPr>
        <w:pStyle w:val="ARAyat"/>
      </w:pPr>
      <w:r>
        <w:rPr>
          <w:rtl/>
        </w:rPr>
        <w:t>وَأَسِرُّواْ قَوۡلَكُمۡ أَوِ ٱجۡهَرُواْ بِهِۦٓۖ إِنَّهُۥ عَلِيمُۢ بِذَاتِ ٱلصُّدُورِ ١٣</w:t>
      </w:r>
    </w:p>
    <w:p w:rsidR="00B33DDC" w:rsidRPr="004E6737" w:rsidRDefault="006F73A1" w:rsidP="004E6737">
      <w:pPr>
        <w:pStyle w:val="MainTextNoIndent"/>
      </w:pPr>
      <w:r w:rsidRPr="004E6737">
        <w:rPr>
          <w:rStyle w:val="RUAyat"/>
        </w:rPr>
        <w:t>«Храните ли вы свои речи в секрете или же говорите о них вслух, Он ведает о том, что в груди»</w:t>
      </w:r>
      <w:r>
        <w:t xml:space="preserve"> (67:13).</w:t>
      </w:r>
    </w:p>
    <w:p w:rsidR="00B33DDC" w:rsidRPr="00630F39" w:rsidRDefault="006F73A1" w:rsidP="00FA5D23">
      <w:pPr>
        <w:pStyle w:val="MainText"/>
      </w:pPr>
      <w:r>
        <w:t xml:space="preserve">Из этого мы понимаем, что Аллах слышит нас, видит нас и знает нашу тайну и нашу явь. Но наши умы не могут исследовать сущность Аллаха: как Он слышит? Как видит? Как знает? </w:t>
      </w:r>
      <w:r>
        <w:lastRenderedPageBreak/>
        <w:t>Является ли Его слух частью Его сущности или нет? Или он не является ни частью Его сущности, ни чем-то отдельным от неё? И тому подобное.</w:t>
      </w:r>
    </w:p>
    <w:p w:rsidR="00B33DDC" w:rsidRPr="00ED2186" w:rsidRDefault="006F73A1" w:rsidP="00FA5D23">
      <w:pPr>
        <w:pStyle w:val="MainText"/>
      </w:pPr>
      <w:r w:rsidRPr="00ED2186">
        <w:t>Правильное понимание должно исходить из того, что вера в атрибуты Аллаха берётся только из категоричного (</w:t>
      </w:r>
      <w:proofErr w:type="spellStart"/>
      <w:r w:rsidRPr="00ED2186">
        <w:t>катъи</w:t>
      </w:r>
      <w:proofErr w:type="spellEnd"/>
      <w:r w:rsidRPr="00ED2186">
        <w:t>) текста, ибо вера не может строиться на предположении (</w:t>
      </w:r>
      <w:proofErr w:type="spellStart"/>
      <w:r w:rsidRPr="00ED2186">
        <w:t>занн</w:t>
      </w:r>
      <w:proofErr w:type="spellEnd"/>
      <w:r w:rsidRPr="00ED2186">
        <w:t>). Аллах сказал:</w:t>
      </w:r>
    </w:p>
    <w:p w:rsidR="00B33DDC" w:rsidRPr="00630F39" w:rsidRDefault="006F73A1" w:rsidP="00FA5D23">
      <w:pPr>
        <w:pStyle w:val="ARAyat"/>
      </w:pPr>
      <w:r>
        <w:rPr>
          <w:rtl/>
        </w:rPr>
        <w:t>إِنَّ ٱلَّذِينَ لَا يُؤۡمِنُونَ بِٱلۡأٓخِرَةِ لَيُسَمُّونَ ٱلۡمَلَٰٓئِكَةَ تَسۡمِيَةَ ٱلۡأُنثَىٰ ٢٧ وَمَا لَهُم بِهِۦ مِنۡ عِلۡمٍۖ إِن يَتَّبِعُونَ إِلَّا ٱلظَّنَّۖ وَإِنَّ ٱلظَّنَّ لَا يُغۡنِي مِنَ ٱلۡحَقِّ شَيۡ‍ٔٗا ٢٨</w:t>
      </w:r>
    </w:p>
    <w:p w:rsidR="00B33DDC" w:rsidRPr="00630F39" w:rsidRDefault="006F73A1" w:rsidP="00FA5D23">
      <w:pPr>
        <w:pStyle w:val="MainTextNoIndent"/>
      </w:pPr>
      <w:r w:rsidRPr="00FA5D23">
        <w:rPr>
          <w:rStyle w:val="RUAyat"/>
        </w:rPr>
        <w:t>«Воистину, те, которые не веруют в Последнюю жизнь, называют ангелов женщинами. У них нет об этом никакого знания. Они следуют лишь предположениям, хотя предположения не могут заменить истину»</w:t>
      </w:r>
      <w:r>
        <w:t xml:space="preserve"> (53:27,28).</w:t>
      </w:r>
    </w:p>
    <w:p w:rsidR="00B33DDC" w:rsidRPr="005325AC" w:rsidRDefault="006F73A1" w:rsidP="00FA5D23">
      <w:pPr>
        <w:pStyle w:val="MainText"/>
      </w:pPr>
      <w:r w:rsidRPr="005325AC">
        <w:t xml:space="preserve">Коран порицал </w:t>
      </w:r>
      <w:proofErr w:type="spellStart"/>
      <w:r w:rsidRPr="005325AC">
        <w:t>многобожников</w:t>
      </w:r>
      <w:proofErr w:type="spellEnd"/>
      <w:r w:rsidRPr="005325AC">
        <w:t xml:space="preserve"> Мекки за то, что они описывали ангелов как существ женского пола, а затем указал, что свою веру в это они не построили на категоричном доводе.</w:t>
      </w:r>
    </w:p>
    <w:p w:rsidR="00B33DDC" w:rsidRPr="005325AC" w:rsidRDefault="006F73A1" w:rsidP="00FA5D23">
      <w:pPr>
        <w:pStyle w:val="MainText"/>
      </w:pPr>
      <w:r w:rsidRPr="005325AC">
        <w:t xml:space="preserve">Правильное понимание атрибутов Аллаха должно исходить из следующих </w:t>
      </w:r>
      <w:proofErr w:type="spellStart"/>
      <w:r w:rsidRPr="005325AC">
        <w:t>аятов</w:t>
      </w:r>
      <w:proofErr w:type="spellEnd"/>
      <w:r w:rsidRPr="005325AC">
        <w:t>:</w:t>
      </w:r>
    </w:p>
    <w:p w:rsidR="00B33DDC" w:rsidRPr="00630F39" w:rsidRDefault="006F73A1" w:rsidP="00FA5D23">
      <w:pPr>
        <w:pStyle w:val="ARAyat"/>
      </w:pPr>
      <w:r>
        <w:rPr>
          <w:rtl/>
        </w:rPr>
        <w:t>لَيۡسَ كَمِثۡلِهِۦ شَيۡءٞۖ وَهُوَ ٱلسَّمِيعُ ٱلۡبَصِيرُ ١١</w:t>
      </w:r>
    </w:p>
    <w:p w:rsidR="00B33DDC" w:rsidRPr="00630F39" w:rsidRDefault="006F73A1" w:rsidP="00FA5D23">
      <w:pPr>
        <w:pStyle w:val="MainTextCentered"/>
      </w:pPr>
      <w:r w:rsidRPr="00FA5D23">
        <w:rPr>
          <w:rStyle w:val="RUAyat"/>
        </w:rPr>
        <w:t>«Нет никого подобного Ему, и Он</w:t>
      </w:r>
      <w:r w:rsidR="00630F39">
        <w:rPr>
          <w:rStyle w:val="RUAyat"/>
        </w:rPr>
        <w:t xml:space="preserve"> — </w:t>
      </w:r>
      <w:r w:rsidRPr="00FA5D23">
        <w:rPr>
          <w:rStyle w:val="RUAyat"/>
        </w:rPr>
        <w:t>Слышащий, Видящий»</w:t>
      </w:r>
      <w:r>
        <w:t xml:space="preserve"> (42:11),</w:t>
      </w:r>
    </w:p>
    <w:p w:rsidR="00B33DDC" w:rsidRPr="00630F39" w:rsidRDefault="006F73A1" w:rsidP="00FA5D23">
      <w:pPr>
        <w:pStyle w:val="ARAyat"/>
      </w:pPr>
      <w:r>
        <w:rPr>
          <w:rtl/>
        </w:rPr>
        <w:t>لَّا تُدۡرِكُهُ ٱلۡأَبۡصَٰرُ وَهُوَ يُدۡرِكُ ٱلۡأَبۡصَٰرَۖ وَهُوَ ٱللَّطِيفُ ٱلۡخَبِيرُ ١٠٣</w:t>
      </w:r>
    </w:p>
    <w:p w:rsidR="00B33DDC" w:rsidRPr="00630F39" w:rsidRDefault="006F73A1" w:rsidP="00FA5D23">
      <w:pPr>
        <w:pStyle w:val="MainTextNoIndent"/>
      </w:pPr>
      <w:r w:rsidRPr="00FA5D23">
        <w:rPr>
          <w:rStyle w:val="RUAyat"/>
        </w:rPr>
        <w:t>«Взоры не могут постичь Его, а Он постигает взоры. Он</w:t>
      </w:r>
      <w:r w:rsidR="00630F39">
        <w:rPr>
          <w:rStyle w:val="RUAyat"/>
        </w:rPr>
        <w:t xml:space="preserve"> — </w:t>
      </w:r>
      <w:r w:rsidRPr="00FA5D23">
        <w:rPr>
          <w:rStyle w:val="RUAyat"/>
        </w:rPr>
        <w:t>Проницательный (или Добрый), Сведущий»</w:t>
      </w:r>
      <w:r w:rsidR="00ED2186">
        <w:t xml:space="preserve"> (6:103),</w:t>
      </w:r>
    </w:p>
    <w:p w:rsidR="00B33DDC" w:rsidRPr="00630F39" w:rsidRDefault="006F73A1" w:rsidP="00FA5D23">
      <w:pPr>
        <w:pStyle w:val="ARAyat"/>
      </w:pPr>
      <w:r>
        <w:rPr>
          <w:rtl/>
        </w:rPr>
        <w:t>سُبۡحَٰنَ رَبِّكَ رَبِّ ٱلۡعِزَّةِ عَمَّا يَصِفُونَ ١٨٠</w:t>
      </w:r>
    </w:p>
    <w:p w:rsidR="00B33DDC" w:rsidRPr="00630F39" w:rsidRDefault="006F73A1" w:rsidP="00FA5D23">
      <w:pPr>
        <w:pStyle w:val="MainTextNoIndent"/>
      </w:pPr>
      <w:r w:rsidRPr="00FA5D23">
        <w:rPr>
          <w:rStyle w:val="RUAyat"/>
        </w:rPr>
        <w:t xml:space="preserve">«Твой Господь, Господь могущества, пречист и </w:t>
      </w:r>
      <w:r w:rsidR="005325AC" w:rsidRPr="00FA5D23">
        <w:rPr>
          <w:rStyle w:val="RUAyat"/>
        </w:rPr>
        <w:t>далёк</w:t>
      </w:r>
      <w:r w:rsidRPr="00FA5D23">
        <w:rPr>
          <w:rStyle w:val="RUAyat"/>
        </w:rPr>
        <w:t xml:space="preserve"> от того, что они приписывают Ему»</w:t>
      </w:r>
      <w:r>
        <w:t xml:space="preserve"> (37:180).</w:t>
      </w:r>
    </w:p>
    <w:p w:rsidR="00B33DDC" w:rsidRPr="005325AC" w:rsidRDefault="006F73A1" w:rsidP="00FA5D23">
      <w:pPr>
        <w:pStyle w:val="MainText"/>
      </w:pPr>
      <w:r w:rsidRPr="005325AC">
        <w:t>Правильное понимание атрибутов Аллаха должно основываться на правилах арабского языка, а не на законах логики. Поэтому мы понимаем атрибут, который Аллах утвердил для Себя, в той мере, в какой Он сообщил о нём Сам. Когда Он сообщает нам о Себе, что Он</w:t>
      </w:r>
      <w:r w:rsidR="00630F39">
        <w:t xml:space="preserve"> — </w:t>
      </w:r>
      <w:r w:rsidRPr="005325AC">
        <w:t xml:space="preserve">Знающий, мы понимаем из этого, что Аллах знает то, что мы скрываем, и то, что мы обнародуем, понимаем, что Аллах знает то, что будет, и то, что прошло. И это понимание возникает потому, что </w:t>
      </w:r>
      <w:proofErr w:type="spellStart"/>
      <w:r w:rsidRPr="005325AC">
        <w:t>аяты</w:t>
      </w:r>
      <w:proofErr w:type="spellEnd"/>
      <w:r w:rsidRPr="005325AC">
        <w:t xml:space="preserve"> указывают на это. Аллах говорит:</w:t>
      </w:r>
    </w:p>
    <w:p w:rsidR="00B33DDC" w:rsidRPr="00630F39" w:rsidRDefault="006F73A1" w:rsidP="00FA5D23">
      <w:pPr>
        <w:pStyle w:val="ARAyat"/>
      </w:pPr>
      <w:r>
        <w:rPr>
          <w:rtl/>
        </w:rPr>
        <w:t>وَٱللَّهُ سَمِيعٌ عَلِيمٌ ٣٤</w:t>
      </w:r>
    </w:p>
    <w:p w:rsidR="00B33DDC" w:rsidRPr="00630F39" w:rsidRDefault="006F73A1" w:rsidP="00FA5D23">
      <w:pPr>
        <w:pStyle w:val="MainTextCentered"/>
      </w:pPr>
      <w:r w:rsidRPr="00FA5D23">
        <w:rPr>
          <w:rStyle w:val="RUAyat"/>
        </w:rPr>
        <w:t>«Аллах</w:t>
      </w:r>
      <w:r w:rsidR="00630F39">
        <w:rPr>
          <w:rStyle w:val="RUAyat"/>
        </w:rPr>
        <w:t xml:space="preserve"> — </w:t>
      </w:r>
      <w:r w:rsidRPr="00FA5D23">
        <w:rPr>
          <w:rStyle w:val="RUAyat"/>
        </w:rPr>
        <w:t>Слышащий, Знающий»</w:t>
      </w:r>
      <w:r>
        <w:t xml:space="preserve"> (3:34),</w:t>
      </w:r>
    </w:p>
    <w:p w:rsidR="00B33DDC" w:rsidRPr="00630F39" w:rsidRDefault="006F73A1" w:rsidP="00FA5D23">
      <w:pPr>
        <w:pStyle w:val="ARAyat"/>
      </w:pPr>
      <w:r>
        <w:rPr>
          <w:rtl/>
        </w:rPr>
        <w:t>رَبَّنَآ إِنَّكَ تَعۡلَمُ مَا نُخۡفِي وَمَا نُعۡلِنُۗ وَمَا يَخۡفَىٰ عَلَى ٱللَّهِ مِن شَيۡءٖ فِي ٱلۡأَرۡضِ وَلَا فِي ٱلسَّمَآءِ ٣٨</w:t>
      </w:r>
    </w:p>
    <w:p w:rsidR="00B33DDC" w:rsidRPr="00630F39" w:rsidRDefault="006F73A1" w:rsidP="00FA5D23">
      <w:pPr>
        <w:pStyle w:val="MainTextNoIndent"/>
      </w:pPr>
      <w:r w:rsidRPr="00FA5D23">
        <w:rPr>
          <w:rStyle w:val="RUAyat"/>
        </w:rPr>
        <w:t>«Господь наш! Тебе ведомо то, что мы утаиваем, и то, что мы обнародуем. Ничто не скроется от Аллаха ни на земле, ни на небесах»</w:t>
      </w:r>
      <w:r>
        <w:t xml:space="preserve"> (14:38),</w:t>
      </w:r>
    </w:p>
    <w:p w:rsidR="00B33DDC" w:rsidRPr="00630F39" w:rsidRDefault="006F73A1" w:rsidP="00FA5D23">
      <w:pPr>
        <w:pStyle w:val="ARAyat"/>
      </w:pPr>
      <w:r>
        <w:rPr>
          <w:rtl/>
        </w:rPr>
        <w:t>يَعۡلَمُ مَا بَيۡنَ أَيۡدِيهِمۡ وَمَا خَلۡفَهُمۡۖ وَلَا يُحِيطُونَ بِشَيۡءٖ مِّنۡ عِلۡمِهِۦٓ إِلَّا بِمَا شَآءَۚ</w:t>
      </w:r>
    </w:p>
    <w:p w:rsidR="00B33DDC" w:rsidRPr="00630F39" w:rsidRDefault="006F73A1" w:rsidP="00FA5D23">
      <w:pPr>
        <w:pStyle w:val="MainTextNoIndent"/>
      </w:pPr>
      <w:r w:rsidRPr="00FA5D23">
        <w:rPr>
          <w:rStyle w:val="RUAyat"/>
        </w:rPr>
        <w:t>«Он знает их будущее и прошлое. Они постигают из Его знания только то, что Он пожелает»</w:t>
      </w:r>
      <w:r>
        <w:t xml:space="preserve"> (2:255).</w:t>
      </w:r>
    </w:p>
    <w:p w:rsidR="00B33DDC" w:rsidRPr="00F92D66" w:rsidRDefault="006F73A1" w:rsidP="00FA5D23">
      <w:pPr>
        <w:pStyle w:val="MainText"/>
      </w:pPr>
      <w:r w:rsidRPr="00F92D66">
        <w:t xml:space="preserve">Атрибуты Аллаха ниспосланы свыше, и нам не дозволено добавлять к ним что-либо и не дозволено разъяснять подробности, которые не были сообщены. Учёные </w:t>
      </w:r>
      <w:proofErr w:type="spellStart"/>
      <w:r w:rsidRPr="00F92D66">
        <w:t>каляма</w:t>
      </w:r>
      <w:proofErr w:type="spellEnd"/>
      <w:r w:rsidRPr="00F92D66">
        <w:t xml:space="preserve"> попали в ловушку логики при обсуждении атрибутов Аллаха: они стали вольно рассуждать об описании и описываемом</w:t>
      </w:r>
      <w:r w:rsidR="002E1A0B">
        <w:t>,</w:t>
      </w:r>
      <w:r w:rsidRPr="00F92D66">
        <w:t xml:space="preserve"> о том, является ли описание тем же самым, что и описываемое, или это дополнительный смысл сверх сущности, и о прочих вопросах, основой которых является методология логики, а не методология Корана.</w:t>
      </w:r>
    </w:p>
    <w:p w:rsidR="00B33DDC" w:rsidRPr="00F92D66" w:rsidRDefault="006F73A1" w:rsidP="00BB773C">
      <w:pPr>
        <w:pStyle w:val="MainText"/>
      </w:pPr>
      <w:r w:rsidRPr="00F92D66">
        <w:t>Арабский язык</w:t>
      </w:r>
      <w:r w:rsidR="00630F39">
        <w:t xml:space="preserve"> — </w:t>
      </w:r>
      <w:r w:rsidRPr="00F92D66">
        <w:t>это язык, на котором Аллах ниспослал Коран, и именно посредством него понимается Книга Аллаха. Наш Господь сказал:</w:t>
      </w:r>
    </w:p>
    <w:p w:rsidR="00B33DDC" w:rsidRPr="00630F39" w:rsidRDefault="006F73A1" w:rsidP="00BB773C">
      <w:pPr>
        <w:pStyle w:val="ARAyat"/>
      </w:pPr>
      <w:r>
        <w:rPr>
          <w:rtl/>
        </w:rPr>
        <w:t>قُرۡءَانًا عَرَبِيًّا غَيۡرَ ذِي عِوَجٖ لَّعَلَّهُمۡ يَتَّقُونَ ٢٨</w:t>
      </w:r>
    </w:p>
    <w:p w:rsidR="00B33DDC" w:rsidRPr="00630F39" w:rsidRDefault="006F73A1" w:rsidP="00BB773C">
      <w:pPr>
        <w:pStyle w:val="MainTextNoIndent"/>
      </w:pPr>
      <w:r w:rsidRPr="00BB773C">
        <w:rPr>
          <w:rStyle w:val="RUAyat"/>
        </w:rPr>
        <w:lastRenderedPageBreak/>
        <w:t>«Мы ниспослали Коран, в котором нет неправды, на арабском языке, чтобы они устрашились»</w:t>
      </w:r>
      <w:r>
        <w:t xml:space="preserve"> (39:28).</w:t>
      </w:r>
    </w:p>
    <w:p w:rsidR="00B33DDC" w:rsidRPr="00F92D66" w:rsidRDefault="006F73A1" w:rsidP="00BB773C">
      <w:pPr>
        <w:pStyle w:val="MainText"/>
      </w:pPr>
      <w:r w:rsidRPr="00F92D66">
        <w:t>Поэтому не следует оставлять арабский язык и то, на что он указывает, ради логики, которой пользовались греческие философы, ибо это и есть явное заблуждение! Эти люди влезли во многие аяты мудрого Корана, подчинили их логике и из упрямства отказались подчинить их правилам языка. И потому они разошлись в вопросе: приписывать ли Аллаху руку или отрицать это в толковании аята:</w:t>
      </w:r>
    </w:p>
    <w:p w:rsidR="00B33DDC" w:rsidRPr="00630F39" w:rsidRDefault="006F73A1" w:rsidP="00BB773C">
      <w:pPr>
        <w:pStyle w:val="ARAyat"/>
      </w:pPr>
      <w:r>
        <w:rPr>
          <w:rtl/>
        </w:rPr>
        <w:t>إِنَّ ٱلَّذِينَ يُبَايِعُونَكَ إِنَّمَا يُبَايِعُونَ ٱللَّهَ يَدُ ٱللَّهِ فَوۡقَ أَيۡدِيهِمۡۚ فَمَن نَّكَثَ فَإِنَّمَا يَنكُثُ عَلَىٰ نَفۡسِهِۦۖ وَمَنۡ أَوۡفَىٰ بِمَا عَٰهَدَ عَلَيۡهُ ٱللَّهَ فَسَيُؤۡتِيهِ أَجۡرًا عَظِيمٗا ١٠</w:t>
      </w:r>
    </w:p>
    <w:p w:rsidR="00B33DDC" w:rsidRPr="00630F39" w:rsidRDefault="006F73A1" w:rsidP="00BB773C">
      <w:pPr>
        <w:pStyle w:val="MainTextNoIndent"/>
      </w:pPr>
      <w:r w:rsidRPr="00BB773C">
        <w:rPr>
          <w:rStyle w:val="RUAyat"/>
        </w:rPr>
        <w:t>«Воистину, те, которые присягают тебе, присягают Аллаху. Рука Аллаха</w:t>
      </w:r>
      <w:r w:rsidR="00630F39">
        <w:rPr>
          <w:rStyle w:val="RUAyat"/>
        </w:rPr>
        <w:t xml:space="preserve"> — </w:t>
      </w:r>
      <w:r w:rsidRPr="00BB773C">
        <w:rPr>
          <w:rStyle w:val="RUAyat"/>
        </w:rPr>
        <w:t>над их руками. Кто нарушил присягу, тот поступил во вред себе. А кто был верен тому, о чём он заключил завет с Аллахом, тому Он дарует великую награду»</w:t>
      </w:r>
      <w:r w:rsidRPr="00630F39">
        <w:t xml:space="preserve"> (48:10),</w:t>
      </w:r>
      <w:r w:rsidR="00630F39">
        <w:t xml:space="preserve"> — </w:t>
      </w:r>
      <w:r w:rsidRPr="00630F39">
        <w:t>х</w:t>
      </w:r>
      <w:r>
        <w:t xml:space="preserve">отя этот </w:t>
      </w:r>
      <w:proofErr w:type="spellStart"/>
      <w:r>
        <w:t>аят</w:t>
      </w:r>
      <w:proofErr w:type="spellEnd"/>
      <w:r>
        <w:t xml:space="preserve"> не относится к числу тех аятов, которыми доказываются атрибуты Аллаха, и он не является местом для обсуждения утверждения или отрицания руки Аллаха. Употребление слова «рука» здесь является метафорическим согласно методу арабского языка в установлении метафоры и указаний в контексте (къарины). Само же это слово в своей смысловой нагрузке является предположительным (</w:t>
      </w:r>
      <w:proofErr w:type="spellStart"/>
      <w:r>
        <w:t>занний</w:t>
      </w:r>
      <w:proofErr w:type="spellEnd"/>
      <w:r>
        <w:t xml:space="preserve">), поэтому его не приводят в доказательство атрибута. </w:t>
      </w:r>
      <w:proofErr w:type="spellStart"/>
      <w:r>
        <w:t>Табари</w:t>
      </w:r>
      <w:proofErr w:type="spellEnd"/>
      <w:r>
        <w:t xml:space="preserve"> в своём </w:t>
      </w:r>
      <w:proofErr w:type="spellStart"/>
      <w:r>
        <w:t>тафсире</w:t>
      </w:r>
      <w:proofErr w:type="spellEnd"/>
      <w:r>
        <w:t xml:space="preserve"> пишет: </w:t>
      </w:r>
      <w:r w:rsidR="00CA5DC2" w:rsidRPr="00BB773C">
        <w:rPr>
          <w:rStyle w:val="Italic"/>
        </w:rPr>
        <w:t>«Относительно слов</w:t>
      </w:r>
      <w:r w:rsidRPr="00BB773C">
        <w:rPr>
          <w:rStyle w:val="Italic"/>
        </w:rPr>
        <w:t xml:space="preserve"> «Рука Аллаха</w:t>
      </w:r>
      <w:r w:rsidR="00630F39">
        <w:rPr>
          <w:rStyle w:val="Italic"/>
        </w:rPr>
        <w:t xml:space="preserve"> — </w:t>
      </w:r>
      <w:r w:rsidRPr="00BB773C">
        <w:rPr>
          <w:rStyle w:val="Italic"/>
        </w:rPr>
        <w:t xml:space="preserve">над их руками» есть два толкования. Первое: рука Аллаха над их руками во время присяги, потому что, давая присягу Его Пророку </w:t>
      </w:r>
      <w:r w:rsidR="00CA5DC2" w:rsidRPr="00BB773C">
        <w:rPr>
          <w:rStyle w:val="Italic"/>
        </w:rPr>
        <w:t>(</w:t>
      </w:r>
      <w:proofErr w:type="spellStart"/>
      <w:r w:rsidR="00CA5DC2" w:rsidRPr="00BB773C">
        <w:rPr>
          <w:rStyle w:val="Italic"/>
        </w:rPr>
        <w:t>с.а.с</w:t>
      </w:r>
      <w:proofErr w:type="spellEnd"/>
      <w:r w:rsidR="00CA5DC2" w:rsidRPr="00BB773C">
        <w:rPr>
          <w:rStyle w:val="Italic"/>
        </w:rPr>
        <w:t>.)</w:t>
      </w:r>
      <w:r w:rsidRPr="00BB773C">
        <w:rPr>
          <w:rStyle w:val="Italic"/>
        </w:rPr>
        <w:t xml:space="preserve">, они давали присягу Аллаху. Второе: сила Аллаха выше их силы в поддержке Его Посланника </w:t>
      </w:r>
      <w:r w:rsidR="00CA5DC2" w:rsidRPr="00BB773C">
        <w:rPr>
          <w:rStyle w:val="Italic"/>
        </w:rPr>
        <w:t>(</w:t>
      </w:r>
      <w:proofErr w:type="spellStart"/>
      <w:r w:rsidR="00CA5DC2" w:rsidRPr="00BB773C">
        <w:rPr>
          <w:rStyle w:val="Italic"/>
        </w:rPr>
        <w:t>с.а.с</w:t>
      </w:r>
      <w:proofErr w:type="spellEnd"/>
      <w:r w:rsidR="00CA5DC2" w:rsidRPr="00BB773C">
        <w:rPr>
          <w:rStyle w:val="Italic"/>
        </w:rPr>
        <w:t>.)</w:t>
      </w:r>
      <w:r w:rsidRPr="00BB773C">
        <w:rPr>
          <w:rStyle w:val="Italic"/>
        </w:rPr>
        <w:t xml:space="preserve">, потому что они дали присягу Посланнику Аллаха </w:t>
      </w:r>
      <w:r w:rsidR="00CA5DC2" w:rsidRPr="00BB773C">
        <w:rPr>
          <w:rStyle w:val="Italic"/>
        </w:rPr>
        <w:t>(</w:t>
      </w:r>
      <w:proofErr w:type="spellStart"/>
      <w:r w:rsidR="00CA5DC2" w:rsidRPr="00BB773C">
        <w:rPr>
          <w:rStyle w:val="Italic"/>
        </w:rPr>
        <w:t>с.а.с</w:t>
      </w:r>
      <w:proofErr w:type="spellEnd"/>
      <w:r w:rsidR="00CA5DC2" w:rsidRPr="00BB773C">
        <w:rPr>
          <w:rStyle w:val="Italic"/>
        </w:rPr>
        <w:t>.)</w:t>
      </w:r>
      <w:r w:rsidRPr="00BB773C">
        <w:rPr>
          <w:rStyle w:val="Italic"/>
        </w:rPr>
        <w:t xml:space="preserve"> на помощь против врага»</w:t>
      </w:r>
      <w:r>
        <w:t xml:space="preserve">. В </w:t>
      </w:r>
      <w:proofErr w:type="spellStart"/>
      <w:r>
        <w:t>тафсире</w:t>
      </w:r>
      <w:proofErr w:type="spellEnd"/>
      <w:r>
        <w:t xml:space="preserve"> </w:t>
      </w:r>
      <w:proofErr w:type="spellStart"/>
      <w:r>
        <w:t>Куртуби</w:t>
      </w:r>
      <w:proofErr w:type="spellEnd"/>
      <w:r>
        <w:t xml:space="preserve"> приведено: </w:t>
      </w:r>
      <w:r w:rsidRPr="00BB773C">
        <w:rPr>
          <w:rStyle w:val="Italic"/>
        </w:rPr>
        <w:t>«</w:t>
      </w:r>
      <w:proofErr w:type="spellStart"/>
      <w:r w:rsidRPr="00BB773C">
        <w:rPr>
          <w:rStyle w:val="Italic"/>
        </w:rPr>
        <w:t>Аят</w:t>
      </w:r>
      <w:proofErr w:type="spellEnd"/>
      <w:r w:rsidRPr="00BB773C">
        <w:rPr>
          <w:rStyle w:val="Italic"/>
        </w:rPr>
        <w:t xml:space="preserve"> «Рука Аллаха над их руками» означает, что Его рука в награде выше их рук в исполнении (обещания), и Его рука в дарованной милости в виде прямого пути выше их рук в повиновении. Аль-</w:t>
      </w:r>
      <w:proofErr w:type="spellStart"/>
      <w:r w:rsidRPr="00BB773C">
        <w:rPr>
          <w:rStyle w:val="Italic"/>
        </w:rPr>
        <w:t>Кальби</w:t>
      </w:r>
      <w:proofErr w:type="spellEnd"/>
      <w:r w:rsidRPr="00BB773C">
        <w:rPr>
          <w:rStyle w:val="Italic"/>
        </w:rPr>
        <w:t xml:space="preserve"> сказал: </w:t>
      </w:r>
      <w:r w:rsidR="00CA5DC2" w:rsidRPr="00BB773C">
        <w:rPr>
          <w:rStyle w:val="Italic"/>
        </w:rPr>
        <w:t>«С</w:t>
      </w:r>
      <w:r w:rsidRPr="00BB773C">
        <w:rPr>
          <w:rStyle w:val="Italic"/>
        </w:rPr>
        <w:t>мысл этого</w:t>
      </w:r>
      <w:r w:rsidR="00630F39">
        <w:rPr>
          <w:rStyle w:val="Italic"/>
        </w:rPr>
        <w:t xml:space="preserve"> — </w:t>
      </w:r>
      <w:r w:rsidRPr="00BB773C">
        <w:rPr>
          <w:rStyle w:val="Italic"/>
        </w:rPr>
        <w:t>милость Аллаха к ним выше той присяги, что они совершили</w:t>
      </w:r>
      <w:r w:rsidR="00CA5DC2" w:rsidRPr="00BB773C">
        <w:rPr>
          <w:rStyle w:val="Italic"/>
        </w:rPr>
        <w:t>»</w:t>
      </w:r>
      <w:r w:rsidRPr="00BB773C">
        <w:rPr>
          <w:rStyle w:val="Italic"/>
        </w:rPr>
        <w:t xml:space="preserve">. Ибн </w:t>
      </w:r>
      <w:proofErr w:type="spellStart"/>
      <w:r w:rsidRPr="00BB773C">
        <w:rPr>
          <w:rStyle w:val="Italic"/>
        </w:rPr>
        <w:t>Кайсан</w:t>
      </w:r>
      <w:proofErr w:type="spellEnd"/>
      <w:r w:rsidRPr="00BB773C">
        <w:rPr>
          <w:rStyle w:val="Italic"/>
        </w:rPr>
        <w:t xml:space="preserve"> сказал: </w:t>
      </w:r>
      <w:r w:rsidR="00CA5DC2" w:rsidRPr="00BB773C">
        <w:rPr>
          <w:rStyle w:val="Italic"/>
        </w:rPr>
        <w:t>«С</w:t>
      </w:r>
      <w:r w:rsidRPr="00BB773C">
        <w:rPr>
          <w:rStyle w:val="Italic"/>
        </w:rPr>
        <w:t>ила Аллаха и Его помощь выше их силы и их помощи»</w:t>
      </w:r>
      <w:r>
        <w:t xml:space="preserve">. Ибн </w:t>
      </w:r>
      <w:proofErr w:type="spellStart"/>
      <w:r>
        <w:t>Касир</w:t>
      </w:r>
      <w:proofErr w:type="spellEnd"/>
      <w:r>
        <w:t xml:space="preserve"> сказал в своём </w:t>
      </w:r>
      <w:proofErr w:type="spellStart"/>
      <w:r>
        <w:t>тафсире</w:t>
      </w:r>
      <w:proofErr w:type="spellEnd"/>
      <w:r>
        <w:t xml:space="preserve">: </w:t>
      </w:r>
      <w:r w:rsidRPr="00BB773C">
        <w:rPr>
          <w:rStyle w:val="Italic"/>
        </w:rPr>
        <w:t>«Рука Аллаха</w:t>
      </w:r>
      <w:r w:rsidR="00630F39">
        <w:rPr>
          <w:rStyle w:val="Italic"/>
        </w:rPr>
        <w:t xml:space="preserve"> — </w:t>
      </w:r>
      <w:r w:rsidRPr="00BB773C">
        <w:rPr>
          <w:rStyle w:val="Italic"/>
        </w:rPr>
        <w:t>над их руками»,</w:t>
      </w:r>
      <w:r w:rsidR="00630F39">
        <w:rPr>
          <w:rStyle w:val="Italic"/>
        </w:rPr>
        <w:t xml:space="preserve"> — </w:t>
      </w:r>
      <w:r w:rsidRPr="00BB773C">
        <w:rPr>
          <w:rStyle w:val="Italic"/>
        </w:rPr>
        <w:t>т.е. Он находится рядом с ними, Он слышит их, видит их и знает все их тайное и явное. Аллах принимает присягу через Своего Посланника. Подобно этому Аллах сказал:</w:t>
      </w:r>
    </w:p>
    <w:p w:rsidR="00B33DDC" w:rsidRPr="00113337" w:rsidRDefault="006F73A1" w:rsidP="00BB773C">
      <w:pPr>
        <w:pStyle w:val="ARAyat"/>
      </w:pPr>
      <w:r w:rsidRPr="00113337">
        <w:rPr>
          <w:rtl/>
        </w:rPr>
        <w:t>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 ١١١</w:t>
      </w:r>
    </w:p>
    <w:p w:rsidR="00B33DDC" w:rsidRPr="00113337" w:rsidRDefault="006F73A1" w:rsidP="00BB773C">
      <w:pPr>
        <w:pStyle w:val="MainTextNoIndent"/>
      </w:pPr>
      <w:r w:rsidRPr="00BB773C">
        <w:rPr>
          <w:rStyle w:val="RUAyat"/>
        </w:rPr>
        <w:t xml:space="preserve">«Воистину, Аллах купил у верующих их души и имущество в обмен на Рай. Они сражаются на пути Аллаха, убивая и погибая. Таково Его обещание и обязательство в </w:t>
      </w:r>
      <w:proofErr w:type="spellStart"/>
      <w:r w:rsidRPr="00BB773C">
        <w:rPr>
          <w:rStyle w:val="RUAyat"/>
        </w:rPr>
        <w:t>Таурате</w:t>
      </w:r>
      <w:proofErr w:type="spellEnd"/>
      <w:r w:rsidRPr="00BB773C">
        <w:rPr>
          <w:rStyle w:val="RUAyat"/>
        </w:rPr>
        <w:t xml:space="preserve">, </w:t>
      </w:r>
      <w:proofErr w:type="spellStart"/>
      <w:r w:rsidRPr="00BB773C">
        <w:rPr>
          <w:rStyle w:val="RUAyat"/>
        </w:rPr>
        <w:t>Инджиле</w:t>
      </w:r>
      <w:proofErr w:type="spellEnd"/>
      <w:r w:rsidRPr="00BB773C">
        <w:rPr>
          <w:rStyle w:val="RUAyat"/>
        </w:rPr>
        <w:t xml:space="preserve"> и Коране. Кто выполняет свои обещания лучше Аллаха? Возрадуйтесь же сделке, которую вы заключили. Это и есть великое преуспеяние»</w:t>
      </w:r>
      <w:r w:rsidRPr="00113337">
        <w:t xml:space="preserve"> (9:111).</w:t>
      </w:r>
    </w:p>
    <w:p w:rsidR="00B33DDC" w:rsidRPr="00630F39" w:rsidRDefault="006F73A1" w:rsidP="00BB773C">
      <w:pPr>
        <w:pStyle w:val="MainText"/>
      </w:pPr>
      <w:r w:rsidRPr="00630F39">
        <w:t xml:space="preserve">Ибн Абу </w:t>
      </w:r>
      <w:proofErr w:type="spellStart"/>
      <w:r w:rsidRPr="00630F39">
        <w:t>Хатим</w:t>
      </w:r>
      <w:proofErr w:type="spellEnd"/>
      <w:r w:rsidRPr="00630F39">
        <w:t xml:space="preserve"> сказал: </w:t>
      </w:r>
      <w:r w:rsidRPr="00BB773C">
        <w:rPr>
          <w:rStyle w:val="Italic"/>
        </w:rPr>
        <w:t>«Передал нам Али ибн аль-</w:t>
      </w:r>
      <w:proofErr w:type="spellStart"/>
      <w:r w:rsidRPr="00BB773C">
        <w:rPr>
          <w:rStyle w:val="Italic"/>
        </w:rPr>
        <w:t>Хусайн</w:t>
      </w:r>
      <w:proofErr w:type="spellEnd"/>
      <w:r w:rsidRPr="00BB773C">
        <w:rPr>
          <w:rStyle w:val="Italic"/>
        </w:rPr>
        <w:t>, передал нам аль-</w:t>
      </w:r>
      <w:proofErr w:type="spellStart"/>
      <w:r w:rsidRPr="00BB773C">
        <w:rPr>
          <w:rStyle w:val="Italic"/>
        </w:rPr>
        <w:t>Фадль</w:t>
      </w:r>
      <w:proofErr w:type="spellEnd"/>
      <w:r w:rsidRPr="00BB773C">
        <w:rPr>
          <w:rStyle w:val="Italic"/>
        </w:rPr>
        <w:t xml:space="preserve"> ибн </w:t>
      </w:r>
      <w:proofErr w:type="spellStart"/>
      <w:r w:rsidRPr="00BB773C">
        <w:rPr>
          <w:rStyle w:val="Italic"/>
        </w:rPr>
        <w:t>Яхья</w:t>
      </w:r>
      <w:proofErr w:type="spellEnd"/>
      <w:r w:rsidRPr="00BB773C">
        <w:rPr>
          <w:rStyle w:val="Italic"/>
        </w:rPr>
        <w:t xml:space="preserve"> аль-</w:t>
      </w:r>
      <w:proofErr w:type="spellStart"/>
      <w:r w:rsidRPr="00BB773C">
        <w:rPr>
          <w:rStyle w:val="Italic"/>
        </w:rPr>
        <w:t>Анбари</w:t>
      </w:r>
      <w:proofErr w:type="spellEnd"/>
      <w:r w:rsidRPr="00BB773C">
        <w:rPr>
          <w:rStyle w:val="Italic"/>
        </w:rPr>
        <w:t xml:space="preserve">, передал нам Али ибн </w:t>
      </w:r>
      <w:proofErr w:type="spellStart"/>
      <w:r w:rsidRPr="00BB773C">
        <w:rPr>
          <w:rStyle w:val="Italic"/>
        </w:rPr>
        <w:t>Баккар</w:t>
      </w:r>
      <w:proofErr w:type="spellEnd"/>
      <w:r w:rsidRPr="00BB773C">
        <w:rPr>
          <w:rStyle w:val="Italic"/>
        </w:rPr>
        <w:t xml:space="preserve"> от Мухаммада ибн </w:t>
      </w:r>
      <w:proofErr w:type="spellStart"/>
      <w:r w:rsidRPr="00BB773C">
        <w:rPr>
          <w:rStyle w:val="Italic"/>
        </w:rPr>
        <w:t>Амра</w:t>
      </w:r>
      <w:proofErr w:type="spellEnd"/>
      <w:r w:rsidRPr="00BB773C">
        <w:rPr>
          <w:rStyle w:val="Italic"/>
        </w:rPr>
        <w:t xml:space="preserve">, от Абу </w:t>
      </w:r>
      <w:proofErr w:type="spellStart"/>
      <w:r w:rsidRPr="00BB773C">
        <w:rPr>
          <w:rStyle w:val="Italic"/>
        </w:rPr>
        <w:t>Салямы</w:t>
      </w:r>
      <w:proofErr w:type="spellEnd"/>
      <w:r w:rsidRPr="00BB773C">
        <w:rPr>
          <w:rStyle w:val="Italic"/>
        </w:rPr>
        <w:t xml:space="preserve">, от Абу </w:t>
      </w:r>
      <w:proofErr w:type="spellStart"/>
      <w:r w:rsidRPr="00BB773C">
        <w:rPr>
          <w:rStyle w:val="Italic"/>
        </w:rPr>
        <w:t>Хурайры</w:t>
      </w:r>
      <w:proofErr w:type="spellEnd"/>
      <w:r w:rsidRPr="00BB773C">
        <w:rPr>
          <w:rStyle w:val="Italic"/>
        </w:rPr>
        <w:t>, который передал, что Посланник Аллаха</w:t>
      </w:r>
      <w:r w:rsidR="00063325" w:rsidRPr="00BB773C">
        <w:rPr>
          <w:rStyle w:val="Italic"/>
        </w:rPr>
        <w:t xml:space="preserve"> (</w:t>
      </w:r>
      <w:proofErr w:type="spellStart"/>
      <w:r w:rsidR="00063325" w:rsidRPr="00BB773C">
        <w:rPr>
          <w:rStyle w:val="Italic"/>
        </w:rPr>
        <w:t>с.а.с</w:t>
      </w:r>
      <w:proofErr w:type="spellEnd"/>
      <w:r w:rsidR="00063325" w:rsidRPr="00BB773C">
        <w:rPr>
          <w:rStyle w:val="Italic"/>
        </w:rPr>
        <w:t>.)</w:t>
      </w:r>
      <w:r w:rsidRPr="00BB773C">
        <w:rPr>
          <w:rStyle w:val="Italic"/>
        </w:rPr>
        <w:t xml:space="preserve"> сказал:</w:t>
      </w:r>
    </w:p>
    <w:p w:rsidR="00B33DDC" w:rsidRPr="00113337" w:rsidRDefault="006F73A1" w:rsidP="00BB773C">
      <w:pPr>
        <w:pStyle w:val="ARHadith"/>
      </w:pPr>
      <w:r w:rsidRPr="00113337">
        <w:rPr>
          <w:rtl/>
        </w:rPr>
        <w:t>مَنْ سَلَّ سَيْفَهُ فِي سَبِيلِ اللهِ فَقَدْ بَايَعَ اللهَ</w:t>
      </w:r>
    </w:p>
    <w:p w:rsidR="00B33DDC" w:rsidRPr="00113337" w:rsidRDefault="006F73A1" w:rsidP="00BB773C">
      <w:pPr>
        <w:pStyle w:val="MainTextCentered"/>
      </w:pPr>
      <w:r w:rsidRPr="00BB773C">
        <w:rPr>
          <w:rStyle w:val="RUHadith"/>
        </w:rPr>
        <w:t>«Кто обнажил свой меч на пути Аллаха, тот присягнул Аллаху»</w:t>
      </w:r>
      <w:r w:rsidRPr="00113337">
        <w:t>.</w:t>
      </w:r>
    </w:p>
    <w:p w:rsidR="00B33DDC" w:rsidRPr="00113337" w:rsidRDefault="006F73A1" w:rsidP="00BB773C">
      <w:pPr>
        <w:pStyle w:val="MainText"/>
      </w:pPr>
      <w:r w:rsidRPr="00113337">
        <w:t>Те, кто исследовали эти вопросы, ошиблись в своих исследованиях, но они не стали неверующими в Аллаха. Они уверовали в Него как в Господа, Творца, Судью, Хранителя, Слышащего, Видящего, Оберегающего и Объемлющего. Они сделали иджтихад и ошиблись в своих выводах из-за ошибки в методе понимания Корана. Они остаются исламскими группами</w:t>
      </w:r>
      <w:r w:rsidR="00630F39">
        <w:t xml:space="preserve"> — </w:t>
      </w:r>
      <w:r w:rsidRPr="00113337">
        <w:t xml:space="preserve">попавшие или промахнувшиеся, и многие из них исчезли или почти исчезли. А Умма сегодня отличается от Уммы того времени: сегодня она быстро двигается в направлении единства в государстве Халифат. Так не лишайте её сил, не опрокидывайте, не разделяйте и не считайте себя судьями над нею, объявляя одного неверующим, а другого </w:t>
      </w:r>
      <w:proofErr w:type="spellStart"/>
      <w:r w:rsidRPr="00113337">
        <w:t>нововведенцем</w:t>
      </w:r>
      <w:proofErr w:type="spellEnd"/>
      <w:r w:rsidRPr="00113337">
        <w:t xml:space="preserve"> посредством оживления того, что исчезло. Напротив, прилагайте усилия и ускоряйте шаг, чтобы установить </w:t>
      </w:r>
      <w:r w:rsidRPr="00113337">
        <w:lastRenderedPageBreak/>
        <w:t>государство Ислама, и оно согласно чистому методу будет решать эти в</w:t>
      </w:r>
      <w:r w:rsidR="00063325">
        <w:t>опросы так, как решал их Пророк (с.а.с.)</w:t>
      </w:r>
      <w:r w:rsidRPr="00113337">
        <w:t>.</w:t>
      </w:r>
    </w:p>
    <w:p w:rsidR="00B33DDC" w:rsidRPr="00113337" w:rsidRDefault="006F73A1" w:rsidP="00BB773C">
      <w:pPr>
        <w:pStyle w:val="MainText"/>
      </w:pPr>
      <w:r w:rsidRPr="00113337">
        <w:t>Итог вопроса об атрибутах таков: атрибуты Аллаха установлены Откровением, и всё то, что пришло из них в категоричных текстах, мы упоминаем ровно в той мере, в какой оно пришло в текстах, и не более. Не дозволено ни добавлять атрибут, который не пришёл, ни объяснять атрибут иначе, чем пришло о нём в категоричном тексте.</w:t>
      </w:r>
    </w:p>
    <w:p w:rsidR="00B33DDC" w:rsidRPr="00113337" w:rsidRDefault="00A70CAC" w:rsidP="00BB773C">
      <w:pPr>
        <w:pStyle w:val="MainText"/>
      </w:pPr>
      <w:proofErr w:type="gramStart"/>
      <w:r>
        <w:t>О</w:t>
      </w:r>
      <w:r w:rsidR="006F73A1" w:rsidRPr="00113337">
        <w:t xml:space="preserve"> мусульмане</w:t>
      </w:r>
      <w:proofErr w:type="gramEnd"/>
      <w:r w:rsidR="006F73A1" w:rsidRPr="00113337">
        <w:t xml:space="preserve">, будьте поколением дела, а не поколением споров. Передаётся от Абу </w:t>
      </w:r>
      <w:proofErr w:type="spellStart"/>
      <w:r w:rsidR="006F73A1" w:rsidRPr="00113337">
        <w:t>Умамы</w:t>
      </w:r>
      <w:proofErr w:type="spellEnd"/>
      <w:r w:rsidR="006F73A1" w:rsidRPr="00113337">
        <w:t xml:space="preserve"> аль-</w:t>
      </w:r>
      <w:proofErr w:type="spellStart"/>
      <w:r w:rsidR="006F73A1" w:rsidRPr="00113337">
        <w:t>Бахили</w:t>
      </w:r>
      <w:proofErr w:type="spellEnd"/>
      <w:r w:rsidR="006F73A1" w:rsidRPr="00113337">
        <w:t>, что Посланник Аллаха</w:t>
      </w:r>
      <w:r>
        <w:t xml:space="preserve"> (с.а.с.)</w:t>
      </w:r>
      <w:r w:rsidR="006F73A1" w:rsidRPr="00113337">
        <w:t xml:space="preserve"> сказал:</w:t>
      </w:r>
    </w:p>
    <w:p w:rsidR="00B33DDC" w:rsidRPr="00113337" w:rsidRDefault="006F73A1" w:rsidP="00BB773C">
      <w:pPr>
        <w:pStyle w:val="ARHadith"/>
      </w:pPr>
      <w:r w:rsidRPr="00113337">
        <w:rPr>
          <w:rtl/>
        </w:rPr>
        <w:t xml:space="preserve">مَا ضَلَّ قَوْمٌ بَعْدَ هُدًى كَانُوا عَلَيْهِ إِلَّا أُوتُوا الْجَدَلَ ثُمَّ تَلَا رَسُولُ اللَّهِ </w:t>
      </w:r>
      <w:r w:rsidRPr="00630F39">
        <w:rPr>
          <w:rFonts w:ascii="Sakkal Majalla" w:hAnsi="Sakkal Majalla" w:cs="Sakkal Majalla" w:hint="cs"/>
          <w:rtl/>
        </w:rPr>
        <w:t>ﷺ</w:t>
      </w:r>
      <w:r w:rsidRPr="00113337">
        <w:rPr>
          <w:rtl/>
        </w:rPr>
        <w:t xml:space="preserve"> </w:t>
      </w:r>
      <w:r w:rsidRPr="00113337">
        <w:rPr>
          <w:rFonts w:hint="cs"/>
          <w:rtl/>
        </w:rPr>
        <w:t>ه</w:t>
      </w:r>
      <w:r w:rsidRPr="00113337">
        <w:rPr>
          <w:rtl/>
        </w:rPr>
        <w:t>َذِهِ الْآيَةَ بَلْ هُمْ قَوْمٌ خَصِمُونَ</w:t>
      </w:r>
    </w:p>
    <w:p w:rsidR="00B33DDC" w:rsidRPr="00113337" w:rsidRDefault="006F73A1" w:rsidP="00BB773C">
      <w:pPr>
        <w:pStyle w:val="MainTextNoIndent"/>
      </w:pPr>
      <w:r w:rsidRPr="00BB773C">
        <w:rPr>
          <w:rStyle w:val="RUHadith"/>
        </w:rPr>
        <w:t>«Люди впадали в заблуждение после того, как находились на прямом пути, только лишь по причине споров». Затем Посланник Аллаха</w:t>
      </w:r>
      <w:r w:rsidR="00A70CAC" w:rsidRPr="00BB773C">
        <w:rPr>
          <w:rStyle w:val="RUHadith"/>
        </w:rPr>
        <w:t xml:space="preserve"> (</w:t>
      </w:r>
      <w:proofErr w:type="spellStart"/>
      <w:r w:rsidR="00A70CAC" w:rsidRPr="00BB773C">
        <w:rPr>
          <w:rStyle w:val="RUHadith"/>
        </w:rPr>
        <w:t>с.а.с</w:t>
      </w:r>
      <w:proofErr w:type="spellEnd"/>
      <w:r w:rsidR="00A70CAC" w:rsidRPr="00BB773C">
        <w:rPr>
          <w:rStyle w:val="RUHadith"/>
        </w:rPr>
        <w:t>.)</w:t>
      </w:r>
      <w:r w:rsidRPr="00BB773C">
        <w:rPr>
          <w:rStyle w:val="RUHadith"/>
        </w:rPr>
        <w:t xml:space="preserve"> прочитал </w:t>
      </w:r>
      <w:proofErr w:type="spellStart"/>
      <w:r w:rsidRPr="00BB773C">
        <w:rPr>
          <w:rStyle w:val="RUHadith"/>
        </w:rPr>
        <w:t>аят</w:t>
      </w:r>
      <w:proofErr w:type="spellEnd"/>
      <w:r w:rsidRPr="00BB773C">
        <w:rPr>
          <w:rStyle w:val="RUHadith"/>
        </w:rPr>
        <w:t>, (в котором сказа</w:t>
      </w:r>
      <w:r w:rsidR="00A70CAC" w:rsidRPr="00BB773C">
        <w:rPr>
          <w:rStyle w:val="RUHadith"/>
        </w:rPr>
        <w:t>но): «Они</w:t>
      </w:r>
      <w:r w:rsidR="00630F39">
        <w:rPr>
          <w:rStyle w:val="RUHadith"/>
        </w:rPr>
        <w:t xml:space="preserve"> — </w:t>
      </w:r>
      <w:r w:rsidR="00A70CAC" w:rsidRPr="00BB773C">
        <w:rPr>
          <w:rStyle w:val="RUHadith"/>
        </w:rPr>
        <w:t>люди препирающиеся»</w:t>
      </w:r>
      <w:r w:rsidRPr="00113337">
        <w:t xml:space="preserve"> (</w:t>
      </w:r>
      <w:r w:rsidR="00A70CAC">
        <w:t>«</w:t>
      </w:r>
      <w:proofErr w:type="spellStart"/>
      <w:r w:rsidRPr="00113337">
        <w:t>Сахих</w:t>
      </w:r>
      <w:proofErr w:type="spellEnd"/>
      <w:r w:rsidR="00A70CAC">
        <w:t>»</w:t>
      </w:r>
      <w:r w:rsidRPr="00113337">
        <w:t xml:space="preserve"> Ибн </w:t>
      </w:r>
      <w:proofErr w:type="spellStart"/>
      <w:r w:rsidRPr="00113337">
        <w:t>Маджа</w:t>
      </w:r>
      <w:proofErr w:type="spellEnd"/>
      <w:r w:rsidRPr="00113337">
        <w:t>, 48).</w:t>
      </w:r>
    </w:p>
    <w:sectPr w:rsidR="00B33DDC" w:rsidRPr="00113337" w:rsidSect="00DD14C6">
      <w:pgSz w:w="11906" w:h="16838"/>
      <w:pgMar w:top="1134" w:right="849"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DC"/>
    <w:rsid w:val="00063325"/>
    <w:rsid w:val="000F12A0"/>
    <w:rsid w:val="00113337"/>
    <w:rsid w:val="00190B44"/>
    <w:rsid w:val="002B16D1"/>
    <w:rsid w:val="002E0937"/>
    <w:rsid w:val="002E1A0B"/>
    <w:rsid w:val="003962B8"/>
    <w:rsid w:val="004C796C"/>
    <w:rsid w:val="004E6737"/>
    <w:rsid w:val="005325AC"/>
    <w:rsid w:val="00630F39"/>
    <w:rsid w:val="0064563F"/>
    <w:rsid w:val="006F5DBE"/>
    <w:rsid w:val="006F73A1"/>
    <w:rsid w:val="0073627A"/>
    <w:rsid w:val="007504AC"/>
    <w:rsid w:val="00A70CAC"/>
    <w:rsid w:val="00A93B2C"/>
    <w:rsid w:val="00B33DDC"/>
    <w:rsid w:val="00BB773C"/>
    <w:rsid w:val="00BE1EB4"/>
    <w:rsid w:val="00CA5DC2"/>
    <w:rsid w:val="00DD14C6"/>
    <w:rsid w:val="00E87181"/>
    <w:rsid w:val="00ED2186"/>
    <w:rsid w:val="00F92D66"/>
    <w:rsid w:val="00FA5D23"/>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BDD7"/>
  <w15:docId w15:val="{A8575B96-B8AF-4C58-9697-2389A3CB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4AC"/>
    <w:pPr>
      <w:suppressLineNumbers/>
      <w:spacing w:after="120" w:line="360" w:lineRule="auto"/>
    </w:pPr>
    <w:rPr>
      <w:rFonts w:asciiTheme="majorBidi" w:eastAsia="Calibri" w:hAnsiTheme="majorBidi" w:cs="Arial"/>
      <w:sz w:val="24"/>
      <w:szCs w:val="24"/>
      <w:vertAlign w:val="superscript"/>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andFooter">
    <w:name w:val="Header and Footer"/>
    <w:basedOn w:val="a"/>
    <w:qFormat/>
  </w:style>
  <w:style w:type="numbering" w:customStyle="1" w:styleId="a3">
    <w:name w:val="Без списка"/>
    <w:uiPriority w:val="99"/>
    <w:semiHidden/>
    <w:unhideWhenUsed/>
    <w:qFormat/>
  </w:style>
  <w:style w:type="paragraph" w:customStyle="1" w:styleId="ARAyat">
    <w:name w:val="AR_Ayat"/>
    <w:rsid w:val="007504AC"/>
    <w:pPr>
      <w:suppressAutoHyphens w:val="0"/>
      <w:bidi/>
      <w:jc w:val="center"/>
    </w:pPr>
    <w:rPr>
      <w:rFonts w:ascii="KFGQPC Uthmanic Script HAFS" w:eastAsia="Times New Roman" w:hAnsi="KFGQPC Uthmanic Script HAFS" w:cs="KFGQPC Uthmanic Script HAFS"/>
      <w:sz w:val="28"/>
      <w:szCs w:val="28"/>
      <w:lang w:val="en-US" w:eastAsia="ru-RU"/>
    </w:rPr>
  </w:style>
  <w:style w:type="paragraph" w:customStyle="1" w:styleId="ARHadith">
    <w:name w:val="AR_Hadith"/>
    <w:rsid w:val="007504AC"/>
    <w:pPr>
      <w:suppressAutoHyphens w:val="0"/>
      <w:bidi/>
      <w:jc w:val="center"/>
    </w:pPr>
    <w:rPr>
      <w:rFonts w:ascii="Scheherazade" w:eastAsia="Times New Roman" w:hAnsi="Scheherazade" w:cs="Scheherazade"/>
      <w:sz w:val="28"/>
      <w:szCs w:val="28"/>
      <w:lang w:val="en-US" w:eastAsia="ru-RU"/>
    </w:rPr>
  </w:style>
  <w:style w:type="character" w:customStyle="1" w:styleId="ARInText">
    <w:name w:val="AR_In.Text"/>
    <w:uiPriority w:val="1"/>
    <w:rsid w:val="007504AC"/>
    <w:rPr>
      <w:rFonts w:ascii="Scheherazade" w:hAnsi="Scheherazade" w:cs="Scheherazade"/>
      <w:sz w:val="28"/>
      <w:szCs w:val="28"/>
    </w:rPr>
  </w:style>
  <w:style w:type="paragraph" w:customStyle="1" w:styleId="MainText">
    <w:name w:val="MainText"/>
    <w:rsid w:val="007504AC"/>
    <w:pPr>
      <w:suppressAutoHyphens w:val="0"/>
      <w:ind w:firstLine="709"/>
      <w:jc w:val="both"/>
    </w:pPr>
    <w:rPr>
      <w:rFonts w:ascii="Times New Roman" w:eastAsia="Times New Roman" w:hAnsi="Times New Roman" w:cs="Times New Roman"/>
      <w:sz w:val="24"/>
      <w:szCs w:val="24"/>
    </w:rPr>
  </w:style>
  <w:style w:type="paragraph" w:customStyle="1" w:styleId="Author">
    <w:name w:val="Author"/>
    <w:basedOn w:val="MainText"/>
    <w:next w:val="MainText"/>
    <w:rsid w:val="007504AC"/>
    <w:rPr>
      <w:bCs/>
      <w:i/>
    </w:rPr>
  </w:style>
  <w:style w:type="paragraph" w:customStyle="1" w:styleId="Basmala">
    <w:name w:val="Basmala"/>
    <w:basedOn w:val="a"/>
    <w:rsid w:val="007504AC"/>
    <w:pPr>
      <w:suppressLineNumbers w:val="0"/>
      <w:suppressAutoHyphens w:val="0"/>
      <w:bidi/>
      <w:spacing w:after="200"/>
      <w:jc w:val="center"/>
    </w:pPr>
    <w:rPr>
      <w:rFonts w:ascii="KFGQPC Uthmanic Script HAFS" w:eastAsiaTheme="minorHAnsi" w:hAnsi="KFGQPC Uthmanic Script HAFS" w:cs="KFGQPC Uthmanic Script HAFS"/>
      <w:sz w:val="28"/>
      <w:szCs w:val="28"/>
      <w:vertAlign w:val="baseline"/>
    </w:rPr>
  </w:style>
  <w:style w:type="character" w:customStyle="1" w:styleId="Bold">
    <w:name w:val="Bold"/>
    <w:rsid w:val="007504AC"/>
    <w:rPr>
      <w:rFonts w:ascii="Times New Roman" w:hAnsi="Times New Roman"/>
      <w:b/>
      <w:lang w:val="ru-RU"/>
    </w:rPr>
  </w:style>
  <w:style w:type="character" w:customStyle="1" w:styleId="Bold-Italic">
    <w:name w:val="Bold-Italic"/>
    <w:uiPriority w:val="1"/>
    <w:rsid w:val="007504AC"/>
    <w:rPr>
      <w:b/>
      <w:i/>
      <w:lang w:val="ru-RU"/>
    </w:rPr>
  </w:style>
  <w:style w:type="character" w:customStyle="1" w:styleId="Bold-Underline">
    <w:name w:val="Bold-Underline"/>
    <w:basedOn w:val="a0"/>
    <w:uiPriority w:val="1"/>
    <w:rsid w:val="007504AC"/>
    <w:rPr>
      <w:rFonts w:asciiTheme="majorBidi" w:hAnsiTheme="majorBidi" w:cstheme="majorBidi"/>
      <w:b/>
      <w:bCs/>
      <w:color w:val="000000"/>
      <w:sz w:val="24"/>
      <w:szCs w:val="24"/>
      <w:u w:val="single"/>
      <w:lang w:val="ru-RU"/>
    </w:rPr>
  </w:style>
  <w:style w:type="paragraph" w:customStyle="1" w:styleId="FootNoteText">
    <w:name w:val="FootNote_Text"/>
    <w:rsid w:val="007504AC"/>
    <w:pPr>
      <w:suppressAutoHyphens w:val="0"/>
      <w:spacing w:after="60"/>
    </w:pPr>
    <w:rPr>
      <w:rFonts w:ascii="Times New Roman" w:eastAsia="Times New Roman" w:hAnsi="Times New Roman" w:cs="Times New Roman"/>
      <w:sz w:val="16"/>
      <w:szCs w:val="16"/>
      <w:lang w:bidi="ar-AE"/>
    </w:rPr>
  </w:style>
  <w:style w:type="paragraph" w:customStyle="1" w:styleId="HeaderL1">
    <w:name w:val="Header_L1"/>
    <w:next w:val="a"/>
    <w:rsid w:val="007504AC"/>
    <w:pPr>
      <w:suppressAutoHyphens w:val="0"/>
      <w:spacing w:after="480"/>
      <w:jc w:val="center"/>
    </w:pPr>
    <w:rPr>
      <w:rFonts w:ascii="Times New Roman" w:eastAsia="Times New Roman" w:hAnsi="Times New Roman" w:cs="Times New Roman"/>
      <w:b/>
      <w:bCs/>
      <w:sz w:val="28"/>
      <w:szCs w:val="28"/>
    </w:rPr>
  </w:style>
  <w:style w:type="paragraph" w:customStyle="1" w:styleId="HeaderL2">
    <w:name w:val="Header_L2"/>
    <w:rsid w:val="007504AC"/>
    <w:pPr>
      <w:suppressAutoHyphens w:val="0"/>
      <w:spacing w:before="240" w:after="180"/>
      <w:jc w:val="center"/>
    </w:pPr>
    <w:rPr>
      <w:rFonts w:ascii="Times New Roman" w:eastAsia="Times New Roman" w:hAnsi="Times New Roman" w:cs="Times New Roman"/>
      <w:b/>
      <w:bCs/>
      <w:sz w:val="20"/>
      <w:szCs w:val="20"/>
    </w:rPr>
  </w:style>
  <w:style w:type="character" w:customStyle="1" w:styleId="Italic">
    <w:name w:val="Italic"/>
    <w:rsid w:val="007504AC"/>
    <w:rPr>
      <w:rFonts w:ascii="Times New Roman" w:hAnsi="Times New Roman"/>
      <w:i/>
      <w:lang w:val="ru-RU" w:eastAsia="en-US"/>
    </w:rPr>
  </w:style>
  <w:style w:type="paragraph" w:customStyle="1" w:styleId="ListLetters">
    <w:name w:val="List_Letters"/>
    <w:rsid w:val="007504AC"/>
    <w:pPr>
      <w:widowControl w:val="0"/>
      <w:suppressAutoHyphens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ListMarkers">
    <w:name w:val="List_Markers"/>
    <w:rsid w:val="007504AC"/>
    <w:pPr>
      <w:numPr>
        <w:numId w:val="2"/>
      </w:numPr>
      <w:jc w:val="both"/>
    </w:pPr>
    <w:rPr>
      <w:rFonts w:ascii="Times New Roman" w:eastAsia="Times New Roman" w:hAnsi="Times New Roman" w:cs="Times New Roman"/>
      <w:sz w:val="24"/>
      <w:szCs w:val="24"/>
    </w:rPr>
  </w:style>
  <w:style w:type="paragraph" w:customStyle="1" w:styleId="ListNumbers">
    <w:name w:val="List_Numbers"/>
    <w:rsid w:val="007504AC"/>
    <w:pPr>
      <w:numPr>
        <w:numId w:val="3"/>
      </w:numPr>
      <w:suppressAutoHyphens w:val="0"/>
      <w:jc w:val="both"/>
    </w:pPr>
    <w:rPr>
      <w:rFonts w:ascii="Times New Roman" w:eastAsia="Times New Roman" w:hAnsi="Times New Roman" w:cs="Times New Roman"/>
      <w:sz w:val="24"/>
      <w:szCs w:val="24"/>
      <w:lang w:eastAsia="ru-RU"/>
    </w:rPr>
  </w:style>
  <w:style w:type="paragraph" w:customStyle="1" w:styleId="MainTextCentered">
    <w:name w:val="MainText_Centered"/>
    <w:rsid w:val="007504AC"/>
    <w:pPr>
      <w:suppressAutoHyphens w:val="0"/>
      <w:jc w:val="center"/>
    </w:pPr>
    <w:rPr>
      <w:rFonts w:ascii="Times New Roman" w:eastAsia="Times New Roman" w:hAnsi="Times New Roman" w:cs="Times New Roman"/>
      <w:sz w:val="24"/>
      <w:szCs w:val="24"/>
      <w:lang w:eastAsia="ru-RU"/>
    </w:rPr>
  </w:style>
  <w:style w:type="paragraph" w:customStyle="1" w:styleId="MainTextNoIndent">
    <w:name w:val="MainText_NoIndent"/>
    <w:next w:val="MainText"/>
    <w:rsid w:val="007504AC"/>
    <w:pPr>
      <w:suppressAutoHyphens w:val="0"/>
      <w:jc w:val="both"/>
    </w:pPr>
    <w:rPr>
      <w:rFonts w:ascii="Times New Roman" w:eastAsia="Times New Roman" w:hAnsi="Times New Roman" w:cs="Times New Roman"/>
      <w:sz w:val="24"/>
      <w:szCs w:val="24"/>
    </w:rPr>
  </w:style>
  <w:style w:type="character" w:customStyle="1" w:styleId="Quotes">
    <w:name w:val="Quotes"/>
    <w:uiPriority w:val="1"/>
    <w:rsid w:val="007504AC"/>
    <w:rPr>
      <w:rFonts w:asciiTheme="minorHAnsi" w:hAnsiTheme="minorHAnsi"/>
      <w:i w:val="0"/>
      <w:sz w:val="23"/>
      <w:lang w:val="ru-RU"/>
    </w:rPr>
  </w:style>
  <w:style w:type="character" w:customStyle="1" w:styleId="RUAyat">
    <w:name w:val="RU_Ayat"/>
    <w:rsid w:val="007504AC"/>
    <w:rPr>
      <w:rFonts w:ascii="Times New Roman" w:hAnsi="Times New Roman"/>
      <w:b/>
      <w:lang w:val="ru-RU"/>
    </w:rPr>
  </w:style>
  <w:style w:type="character" w:customStyle="1" w:styleId="RUHadith">
    <w:name w:val="RU_Hadith"/>
    <w:rsid w:val="007504AC"/>
    <w:rPr>
      <w:rFonts w:ascii="Times New Roman" w:hAnsi="Times New Roman"/>
      <w:b/>
      <w:i/>
      <w:lang w:val="ru-RU"/>
    </w:rPr>
  </w:style>
  <w:style w:type="paragraph" w:customStyle="1" w:styleId="SubHeader">
    <w:name w:val="SubHeader"/>
    <w:basedOn w:val="a"/>
    <w:next w:val="MainText"/>
    <w:rsid w:val="007504AC"/>
    <w:pPr>
      <w:suppressLineNumbers w:val="0"/>
      <w:suppressAutoHyphens w:val="0"/>
      <w:spacing w:after="0" w:line="240" w:lineRule="auto"/>
      <w:jc w:val="center"/>
    </w:pPr>
    <w:rPr>
      <w:rFonts w:ascii="Times New Roman" w:eastAsia="Times New Roman" w:hAnsi="Times New Roman" w:cs="Times New Roman"/>
      <w:b/>
      <w:bCs/>
      <w:vertAlign w:val="baseline"/>
    </w:rPr>
  </w:style>
  <w:style w:type="character" w:customStyle="1" w:styleId="Subscript">
    <w:name w:val="Subscript"/>
    <w:uiPriority w:val="1"/>
    <w:rsid w:val="007504AC"/>
    <w:rPr>
      <w:rFonts w:cs="Times New Roman"/>
      <w:vertAlign w:val="subscript"/>
    </w:rPr>
  </w:style>
  <w:style w:type="paragraph" w:customStyle="1" w:styleId="SubSubheader">
    <w:name w:val="SubSubheader"/>
    <w:rsid w:val="007504AC"/>
    <w:pPr>
      <w:suppressAutoHyphens w:val="0"/>
      <w:autoSpaceDE w:val="0"/>
      <w:autoSpaceDN w:val="0"/>
      <w:adjustRightInd w:val="0"/>
      <w:ind w:left="709"/>
    </w:pPr>
    <w:rPr>
      <w:rFonts w:ascii="Times New Roman" w:eastAsia="Times New Roman" w:hAnsi="Times New Roman" w:cs="Times New Roman"/>
      <w:b/>
      <w:bCs/>
      <w:sz w:val="24"/>
      <w:szCs w:val="24"/>
    </w:rPr>
  </w:style>
  <w:style w:type="paragraph" w:customStyle="1" w:styleId="SubSubSubheader">
    <w:name w:val="SubSubSubheader"/>
    <w:basedOn w:val="SubSubheader"/>
    <w:rsid w:val="007504AC"/>
    <w:rPr>
      <w:i/>
      <w:iCs/>
    </w:rPr>
  </w:style>
  <w:style w:type="character" w:customStyle="1" w:styleId="Superscript">
    <w:name w:val="Superscript"/>
    <w:uiPriority w:val="1"/>
    <w:rsid w:val="007504AC"/>
    <w:rPr>
      <w:rFonts w:cs="Times New Roman"/>
      <w:vertAlign w:val="superscript"/>
    </w:rPr>
  </w:style>
  <w:style w:type="character" w:customStyle="1" w:styleId="Underline">
    <w:name w:val="Underline"/>
    <w:uiPriority w:val="1"/>
    <w:rsid w:val="007504AC"/>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3193</TotalTime>
  <Pages>7</Pages>
  <Words>3458</Words>
  <Characters>19714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 bag</dc:creator>
  <dc:description/>
  <cp:lastModifiedBy>User</cp:lastModifiedBy>
  <cp:revision>49</cp:revision>
  <dcterms:created xsi:type="dcterms:W3CDTF">2026-04-21T09:37:00Z</dcterms:created>
  <dcterms:modified xsi:type="dcterms:W3CDTF">2026-08-12T12:11:00Z</dcterms:modified>
  <dc:language>ru-RU</dc:language>
</cp:coreProperties>
</file>