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F20D36" w14:textId="7FA7891D" w:rsidR="005312DB" w:rsidRDefault="005312DB" w:rsidP="00D53142">
      <w:pPr>
        <w:pStyle w:val="SubHeader"/>
      </w:pPr>
      <w:r w:rsidRPr="00127C62">
        <w:t>Законопроект в</w:t>
      </w:r>
      <w:r w:rsidR="00D53142">
        <w:rPr>
          <w:lang w:val="en-US"/>
        </w:rPr>
        <w:t> </w:t>
      </w:r>
      <w:r w:rsidRPr="00127C62">
        <w:t>Узбекистане вводит понятие «политический экстремизм» для расширения масштабов преследований, криминализации и</w:t>
      </w:r>
      <w:r w:rsidR="00D53142">
        <w:rPr>
          <w:lang w:val="en-US"/>
        </w:rPr>
        <w:t> </w:t>
      </w:r>
      <w:r w:rsidRPr="00127C62">
        <w:t>арестов</w:t>
      </w:r>
    </w:p>
    <w:p w14:paraId="594416D8" w14:textId="77777777" w:rsidR="00D53142" w:rsidRPr="00D53142" w:rsidRDefault="00D53142" w:rsidP="00D53142">
      <w:pPr>
        <w:pStyle w:val="MainText"/>
      </w:pPr>
    </w:p>
    <w:p w14:paraId="508E4E6F" w14:textId="76C1DC42" w:rsidR="00596614" w:rsidRPr="00127C62" w:rsidRDefault="00596614" w:rsidP="00D53142">
      <w:pPr>
        <w:pStyle w:val="MainText"/>
      </w:pPr>
      <w:r w:rsidRPr="00127C62">
        <w:t xml:space="preserve">Информационный офис </w:t>
      </w:r>
      <w:proofErr w:type="spellStart"/>
      <w:r w:rsidRPr="00127C62">
        <w:t>Хизб</w:t>
      </w:r>
      <w:proofErr w:type="spellEnd"/>
      <w:r w:rsidRPr="00127C62">
        <w:t xml:space="preserve"> </w:t>
      </w:r>
      <w:proofErr w:type="spellStart"/>
      <w:r w:rsidRPr="00127C62">
        <w:t>ут-Тахрир</w:t>
      </w:r>
      <w:proofErr w:type="spellEnd"/>
      <w:r w:rsidRPr="00127C62">
        <w:t xml:space="preserve"> в Узбекистане опубликовал 30 </w:t>
      </w:r>
      <w:proofErr w:type="spellStart"/>
      <w:r w:rsidRPr="00127C62">
        <w:t>Шавваля</w:t>
      </w:r>
      <w:proofErr w:type="spellEnd"/>
      <w:r w:rsidRPr="00127C62">
        <w:t xml:space="preserve"> 1447 года по хиджре, что соответствует 17 апреля 2026 года, пресс-релиз под заголовком: </w:t>
      </w:r>
      <w:r w:rsidRPr="00D53142">
        <w:t xml:space="preserve">«Узбекский режим начинает новый этап войны против Ислама и мусульман под прикрытием </w:t>
      </w:r>
      <w:r w:rsidR="00AB5ABB" w:rsidRPr="00D53142">
        <w:t>«</w:t>
      </w:r>
      <w:r w:rsidRPr="00D53142">
        <w:t>борьбы с экстремизмом</w:t>
      </w:r>
      <w:r w:rsidR="00AB5ABB" w:rsidRPr="00D53142">
        <w:t>»</w:t>
      </w:r>
      <w:r w:rsidRPr="00127C62">
        <w:t>.</w:t>
      </w:r>
    </w:p>
    <w:p w14:paraId="7E63DB27" w14:textId="77777777" w:rsidR="00596614" w:rsidRPr="00127C62" w:rsidRDefault="00596614" w:rsidP="00D53142">
      <w:pPr>
        <w:pStyle w:val="MainText"/>
      </w:pPr>
      <w:r w:rsidRPr="00127C62">
        <w:t>В заявлении, в частности, говорится:</w:t>
      </w:r>
    </w:p>
    <w:p w14:paraId="57DB5769" w14:textId="0FFB9CA7" w:rsidR="00596614" w:rsidRPr="00127C62" w:rsidRDefault="00596614" w:rsidP="00D53142">
      <w:pPr>
        <w:pStyle w:val="MainText"/>
      </w:pPr>
      <w:r w:rsidRPr="00127C62">
        <w:t>Законодательный орган Узбекистана</w:t>
      </w:r>
      <w:r w:rsidR="00EB77E6">
        <w:t xml:space="preserve"> — </w:t>
      </w:r>
      <w:r w:rsidRPr="00127C62">
        <w:t>Законодательная палата</w:t>
      </w:r>
      <w:r w:rsidR="00EB77E6">
        <w:t xml:space="preserve"> — </w:t>
      </w:r>
      <w:r w:rsidRPr="00127C62">
        <w:t>сделал ещё один деспотичный шаг, направленный против мусульманского народа страны и его исламских ценностей. Седьмого апреля депутаты в первом чтении одобрили законопроект, предусматривающий расширение сферы применения наказаний под предлогом «борьбы с экстремизмом». Эти изменения направлены не только против отдельных лиц, но и против любых неофициальных организаций, находящихся вне государственного контроля, а также любых групп, придерживающихся взглядов, неугодных режиму.</w:t>
      </w:r>
    </w:p>
    <w:p w14:paraId="14B534E2" w14:textId="45BA587E" w:rsidR="00596614" w:rsidRPr="00127C62" w:rsidRDefault="00596614" w:rsidP="00D53142">
      <w:pPr>
        <w:pStyle w:val="MainText"/>
      </w:pPr>
      <w:r w:rsidRPr="00127C62">
        <w:t>«Экстремизм»</w:t>
      </w:r>
      <w:r w:rsidR="00EB77E6">
        <w:t xml:space="preserve"> — </w:t>
      </w:r>
      <w:r w:rsidRPr="00127C62">
        <w:t xml:space="preserve">это универсальное оружие колонизаторов. Заместитель Генерального прокурора Б. Валиев в своём докладе заявил, что </w:t>
      </w:r>
      <w:r w:rsidRPr="00D53142">
        <w:rPr>
          <w:rStyle w:val="Italic"/>
        </w:rPr>
        <w:t>«понятие экстремизма пересматривается на основе рекомендаций ООН и Организации по безопасности и сотрудничеству в Европе»</w:t>
      </w:r>
      <w:r w:rsidRPr="00127C62">
        <w:t>. Это означает, что узбекский режим продолжает сдерживать свой народ в соответствии с правилами, установленными неверующим колонизаторским Западом. Сам термин «экстремизм» уже давно используется как средство запугивания, направленное на подавление исламской политической мысли и сдерживание возрождения Уммы.</w:t>
      </w:r>
    </w:p>
    <w:p w14:paraId="06BA7E7F" w14:textId="77777777" w:rsidR="00596614" w:rsidRPr="00127C62" w:rsidRDefault="00596614" w:rsidP="00D53142">
      <w:pPr>
        <w:pStyle w:val="MainText"/>
      </w:pPr>
      <w:r w:rsidRPr="00127C62">
        <w:t>Включение в новый закон неофициальных организаций означает, что любая добровольная группа, стремящаяся изучать Ислам вне мечети или обсуждать общественные проблемы, может быть объявлена «экстремистской». Тем самым режим стремится держать всё общество под постоянным страхом и тотальным контролем.</w:t>
      </w:r>
    </w:p>
    <w:p w14:paraId="3B93910C" w14:textId="22F13F86" w:rsidR="00596614" w:rsidRPr="00127C62" w:rsidRDefault="00596614" w:rsidP="00D53142">
      <w:pPr>
        <w:pStyle w:val="MainText"/>
      </w:pPr>
      <w:r w:rsidRPr="00127C62">
        <w:t>Режим говорит о «частичной декриминализации», обещая смягчение тем, кто совершил нарушение впервые. Однако это не более чем игра: сначала ослабить поводок, а затем затянуть его ещё сильнее. За такими формулировками, как «социальная реабилитация» и «исправление радикальных взглядов», скрывается цель</w:t>
      </w:r>
      <w:r w:rsidR="00EB77E6">
        <w:t xml:space="preserve"> — </w:t>
      </w:r>
      <w:r w:rsidRPr="00127C62">
        <w:t xml:space="preserve">сломить </w:t>
      </w:r>
      <w:proofErr w:type="spellStart"/>
      <w:r w:rsidR="00946FDF" w:rsidRPr="00127C62">
        <w:t>а</w:t>
      </w:r>
      <w:r w:rsidRPr="00127C62">
        <w:t>кыду</w:t>
      </w:r>
      <w:proofErr w:type="spellEnd"/>
      <w:r w:rsidRPr="00127C62">
        <w:t xml:space="preserve"> мусульман и превратить их </w:t>
      </w:r>
      <w:proofErr w:type="gramStart"/>
      <w:r w:rsidRPr="00127C62">
        <w:t>в послушных режиму марионеток</w:t>
      </w:r>
      <w:proofErr w:type="gramEnd"/>
      <w:r w:rsidRPr="00127C62">
        <w:t>.</w:t>
      </w:r>
    </w:p>
    <w:p w14:paraId="27305B11" w14:textId="0CEFF2B8" w:rsidR="00596614" w:rsidRPr="00127C62" w:rsidRDefault="00596614" w:rsidP="00D53142">
      <w:pPr>
        <w:pStyle w:val="MainText"/>
      </w:pPr>
      <w:r w:rsidRPr="00127C62">
        <w:t xml:space="preserve">Происходит переход от «религиозного экстремизма» к «политическому экстремизму». По словам Валиева, теперь наказание станет неизбежным не только за религиозный экстремизм, но и за так называемый </w:t>
      </w:r>
      <w:r w:rsidR="00FB47BD">
        <w:t>«</w:t>
      </w:r>
      <w:r w:rsidRPr="00127C62">
        <w:t>политический экстремизм</w:t>
      </w:r>
      <w:r w:rsidR="00FB47BD">
        <w:t>»</w:t>
      </w:r>
      <w:r w:rsidRPr="00127C62">
        <w:t>. Это новый фронт, открытый против политических оппонентов режима и тех, кто критикует его некомпетентное управление. Исходя из этого, любое политическое требование или стремление к реформам может быть объявлено посягательством на конституционный строй.</w:t>
      </w:r>
    </w:p>
    <w:p w14:paraId="05226FA0" w14:textId="242D394F" w:rsidR="00596614" w:rsidRDefault="00596614" w:rsidP="00D53142">
      <w:pPr>
        <w:pStyle w:val="MainText"/>
      </w:pPr>
      <w:r w:rsidRPr="00127C62">
        <w:t>Узбекский режим ужесточает законодательство ради сохранения своего трона, опираясь на опыт западных государств (Америки) и восточных диктатур (Китая и России). Эти законы направлены против мусульман, которые осознали истинную сущность Ислама и стремятся вернуть его в реальную жизнь. Однако история показывает, что репрессии и навешивание ярлыка «экстремизм» не способны скрыть истину. По мере того</w:t>
      </w:r>
      <w:r w:rsidR="00FB47BD">
        <w:t>,</w:t>
      </w:r>
      <w:r w:rsidRPr="00127C62">
        <w:t xml:space="preserve"> как мусульмане всё глубже осознают свою религию и свои обязанности, эти репрессивные законы неизбежно утратят свою силу.</w:t>
      </w:r>
    </w:p>
    <w:p w14:paraId="75FC4132" w14:textId="77777777" w:rsidR="00D53142" w:rsidRPr="00127C62" w:rsidRDefault="00D53142" w:rsidP="00D53142">
      <w:pPr>
        <w:pStyle w:val="MainText"/>
      </w:pPr>
    </w:p>
    <w:p w14:paraId="4E151BD7" w14:textId="695E0F87" w:rsidR="0036159E" w:rsidRDefault="00FB47BD" w:rsidP="00D53142">
      <w:pPr>
        <w:pStyle w:val="SubHeader"/>
      </w:pPr>
      <w:r>
        <w:t>«</w:t>
      </w:r>
      <w:proofErr w:type="spellStart"/>
      <w:r w:rsidR="0036159E" w:rsidRPr="00127C62">
        <w:t>Йылдырым</w:t>
      </w:r>
      <w:proofErr w:type="spellEnd"/>
      <w:r w:rsidR="0036159E" w:rsidRPr="00127C62">
        <w:t xml:space="preserve"> Хан</w:t>
      </w:r>
      <w:r>
        <w:t>»</w:t>
      </w:r>
      <w:r w:rsidR="0036159E" w:rsidRPr="00127C62">
        <w:t>: Турция представила первую межконтинентальную гиперзвуковую ракету</w:t>
      </w:r>
    </w:p>
    <w:p w14:paraId="58868B54" w14:textId="77777777" w:rsidR="00D53142" w:rsidRPr="00D53142" w:rsidRDefault="00D53142" w:rsidP="00D53142">
      <w:pPr>
        <w:pStyle w:val="MainText"/>
        <w:rPr>
          <w:lang w:val="en-US"/>
        </w:rPr>
      </w:pPr>
    </w:p>
    <w:p w14:paraId="1AD9EFA2" w14:textId="1A9C8EA8" w:rsidR="0036159E" w:rsidRPr="00127C62" w:rsidRDefault="0036159E" w:rsidP="00D53142">
      <w:pPr>
        <w:pStyle w:val="MainText"/>
      </w:pPr>
      <w:r w:rsidRPr="00127C62">
        <w:t>Турция представила свою первую отечественную межконтинентальную баллистическую ракету, получившую название «</w:t>
      </w:r>
      <w:proofErr w:type="spellStart"/>
      <w:r w:rsidRPr="00127C62">
        <w:t>Йылдырым</w:t>
      </w:r>
      <w:proofErr w:type="spellEnd"/>
      <w:r w:rsidRPr="00127C62">
        <w:t xml:space="preserve"> Хан», с дальностью полёта около 6000 километров. Презентация состоялась в ходе международной выставки оборонной промышленности, авиации и космических технологий </w:t>
      </w:r>
      <w:r w:rsidR="00FB47BD" w:rsidRPr="00D53142">
        <w:t>«</w:t>
      </w:r>
      <w:r w:rsidRPr="00D53142">
        <w:t>SAHA 2026</w:t>
      </w:r>
      <w:r w:rsidR="00FB47BD" w:rsidRPr="00D53142">
        <w:t>»</w:t>
      </w:r>
      <w:r w:rsidRPr="00127C62">
        <w:t>, проходящей в Стамбуле.</w:t>
      </w:r>
    </w:p>
    <w:p w14:paraId="35CADC3D" w14:textId="77777777" w:rsidR="0036159E" w:rsidRPr="00127C62" w:rsidRDefault="0036159E" w:rsidP="00D53142">
      <w:pPr>
        <w:pStyle w:val="MainText"/>
      </w:pPr>
      <w:r w:rsidRPr="00127C62">
        <w:lastRenderedPageBreak/>
        <w:t>Новая ракета относится к классу гиперзвукового оружия: её скорость составляет от 9 до 25 Махов, что обеспечивает ей высокую способность к маневрированию и преодолению современных систем противовоздушной и противоракетной обороны.</w:t>
      </w:r>
    </w:p>
    <w:p w14:paraId="426FE774" w14:textId="77777777" w:rsidR="0036159E" w:rsidRPr="00127C62" w:rsidRDefault="0036159E" w:rsidP="00D53142">
      <w:pPr>
        <w:pStyle w:val="MainText"/>
      </w:pPr>
      <w:r w:rsidRPr="00127C62">
        <w:t>«</w:t>
      </w:r>
      <w:proofErr w:type="spellStart"/>
      <w:r w:rsidRPr="00127C62">
        <w:t>Йылдырым</w:t>
      </w:r>
      <w:proofErr w:type="spellEnd"/>
      <w:r w:rsidRPr="00127C62">
        <w:t xml:space="preserve"> Хан» работает на жидком топливе на основе </w:t>
      </w:r>
      <w:proofErr w:type="spellStart"/>
      <w:r w:rsidRPr="00127C62">
        <w:t>тетраоксида</w:t>
      </w:r>
      <w:proofErr w:type="spellEnd"/>
      <w:r w:rsidRPr="00127C62">
        <w:t xml:space="preserve"> азота и оснащена четырьмя ракетными двигателями. Она способна нести боевую часть массой до 3000 килограммов.</w:t>
      </w:r>
    </w:p>
    <w:p w14:paraId="5A0F1811" w14:textId="77777777" w:rsidR="0036159E" w:rsidRPr="00127C62" w:rsidRDefault="0036159E" w:rsidP="00D53142">
      <w:pPr>
        <w:pStyle w:val="MainText"/>
      </w:pPr>
      <w:r w:rsidRPr="00127C62">
        <w:t xml:space="preserve">В церемонии презентации принял участие министр обороны Турции </w:t>
      </w:r>
      <w:proofErr w:type="spellStart"/>
      <w:r w:rsidRPr="00127C62">
        <w:t>Яшар</w:t>
      </w:r>
      <w:proofErr w:type="spellEnd"/>
      <w:r w:rsidRPr="00127C62">
        <w:t xml:space="preserve"> </w:t>
      </w:r>
      <w:proofErr w:type="spellStart"/>
      <w:r w:rsidRPr="00127C62">
        <w:t>Гюлер</w:t>
      </w:r>
      <w:proofErr w:type="spellEnd"/>
      <w:r w:rsidRPr="00127C62">
        <w:t>. Выступая на мероприятии, он отметил, что турецкая оборонная промышленность превратилась в комплексную систему разработки передовых технологий, подчеркнув, что это достижение стало результатом долгосрочного планирования и твёрдой политической воли.</w:t>
      </w:r>
    </w:p>
    <w:p w14:paraId="101B3698" w14:textId="3C03B0C9" w:rsidR="0036159E" w:rsidRPr="00127C62" w:rsidRDefault="0036159E" w:rsidP="00D53142">
      <w:pPr>
        <w:pStyle w:val="MainText"/>
      </w:pPr>
      <w:r w:rsidRPr="00127C62">
        <w:t xml:space="preserve">В свою очередь, председатель Управления оборонной промышленности при </w:t>
      </w:r>
      <w:r w:rsidR="00FB47BD">
        <w:t>а</w:t>
      </w:r>
      <w:r w:rsidRPr="00127C62">
        <w:t xml:space="preserve">дминистрации </w:t>
      </w:r>
      <w:r w:rsidR="00FB47BD">
        <w:t>п</w:t>
      </w:r>
      <w:r w:rsidRPr="00127C62">
        <w:t xml:space="preserve">резидента Турции </w:t>
      </w:r>
      <w:proofErr w:type="spellStart"/>
      <w:r w:rsidRPr="00127C62">
        <w:t>Халук</w:t>
      </w:r>
      <w:proofErr w:type="spellEnd"/>
      <w:r w:rsidRPr="00127C62">
        <w:t xml:space="preserve"> </w:t>
      </w:r>
      <w:proofErr w:type="spellStart"/>
      <w:r w:rsidRPr="00127C62">
        <w:t>Гёргюн</w:t>
      </w:r>
      <w:proofErr w:type="spellEnd"/>
      <w:r w:rsidRPr="00127C62">
        <w:t xml:space="preserve"> заявил, что страна намерена войти в десятку крупнейших мировых экспортёров продукции оборонной промышленности.</w:t>
      </w:r>
    </w:p>
    <w:p w14:paraId="7F0A26B4" w14:textId="0901531D" w:rsidR="0036159E" w:rsidRPr="00127C62" w:rsidRDefault="0036159E" w:rsidP="00D53142">
      <w:pPr>
        <w:pStyle w:val="MainText"/>
      </w:pPr>
      <w:r w:rsidRPr="00127C62">
        <w:t>Со своей стороны</w:t>
      </w:r>
      <w:r w:rsidR="009E49CC">
        <w:t>,</w:t>
      </w:r>
      <w:r w:rsidRPr="00127C62">
        <w:t xml:space="preserve"> председатель совета директоров объединения компаний </w:t>
      </w:r>
      <w:r w:rsidR="009E49CC" w:rsidRPr="00D53142">
        <w:t>«</w:t>
      </w:r>
      <w:r w:rsidRPr="00D53142">
        <w:t xml:space="preserve">SAHA </w:t>
      </w:r>
      <w:proofErr w:type="spellStart"/>
      <w:r w:rsidRPr="00D53142">
        <w:t>Istanbul</w:t>
      </w:r>
      <w:proofErr w:type="spellEnd"/>
      <w:r w:rsidR="009E49CC" w:rsidRPr="00D53142">
        <w:t>»</w:t>
      </w:r>
      <w:r w:rsidRPr="00127C62">
        <w:t xml:space="preserve"> </w:t>
      </w:r>
      <w:proofErr w:type="spellStart"/>
      <w:r w:rsidRPr="00127C62">
        <w:t>Халук</w:t>
      </w:r>
      <w:proofErr w:type="spellEnd"/>
      <w:r w:rsidRPr="00127C62">
        <w:t xml:space="preserve"> </w:t>
      </w:r>
      <w:proofErr w:type="spellStart"/>
      <w:r w:rsidRPr="00127C62">
        <w:t>Байрактар</w:t>
      </w:r>
      <w:proofErr w:type="spellEnd"/>
      <w:r w:rsidRPr="00127C62">
        <w:t xml:space="preserve"> сообщил, что в 2026 году поставлена цель довести объём экспорта продукции оборонной промышленности до 13 миллиардов долларов по сравнению с 7,1 миллиарда долларов, достигнутыми в 2024 году.</w:t>
      </w:r>
    </w:p>
    <w:p w14:paraId="437BBE27" w14:textId="482E2853" w:rsidR="0036159E" w:rsidRPr="00127C62" w:rsidRDefault="0036159E" w:rsidP="00D53142">
      <w:pPr>
        <w:pStyle w:val="MainText"/>
      </w:pPr>
      <w:r w:rsidRPr="00127C62">
        <w:t xml:space="preserve">Выставка </w:t>
      </w:r>
      <w:r w:rsidR="009E49CC" w:rsidRPr="00D53142">
        <w:t>«</w:t>
      </w:r>
      <w:r w:rsidRPr="00D53142">
        <w:t>SAHA 2026</w:t>
      </w:r>
      <w:r w:rsidR="009E49CC" w:rsidRPr="00D53142">
        <w:t>»</w:t>
      </w:r>
      <w:r w:rsidRPr="00127C62">
        <w:t xml:space="preserve"> продлится до 9 мая. В ней принимают участие более 1700 компаний из свыше 120 стран. Организаторы рассчитывают подписать экспортные контракты на сумму более 8 миллиардов долларов в рамках нынешней выставки.</w:t>
      </w:r>
    </w:p>
    <w:p w14:paraId="7D3AB442" w14:textId="77777777" w:rsidR="0036159E" w:rsidRPr="00127C62" w:rsidRDefault="0036159E" w:rsidP="00D53142">
      <w:pPr>
        <w:pStyle w:val="MainText"/>
      </w:pPr>
      <w:r w:rsidRPr="00127C62">
        <w:t xml:space="preserve">За последнее десятилетие Турция совершила серьёзный рывок в развитии оборонной промышленности, добившись широкой военной самостоятельности на суше, на море и в воздухе. Обладая второй по численности армией в </w:t>
      </w:r>
      <w:r w:rsidRPr="00D53142">
        <w:t>НАТО</w:t>
      </w:r>
      <w:r w:rsidRPr="00127C62">
        <w:t>, Анкара стала одним из крупнейших экспортёров вооружений на мировом рынке: объём экспорта вырос с 1,9 миллиарда долларов десять лет назад до 7,1 миллиарда долларов в 2024 году.</w:t>
      </w:r>
    </w:p>
    <w:p w14:paraId="50223CDD" w14:textId="77777777" w:rsidR="0036159E" w:rsidRPr="00127C62" w:rsidRDefault="0036159E" w:rsidP="00D53142">
      <w:pPr>
        <w:pStyle w:val="MainText"/>
      </w:pPr>
      <w:r w:rsidRPr="00127C62">
        <w:t xml:space="preserve">Такое развитие стало результатом национальной стратегии, начало которой было положено ещё в восьмидесятые годы </w:t>
      </w:r>
      <w:proofErr w:type="gramStart"/>
      <w:r w:rsidRPr="00127C62">
        <w:t>прошлого века</w:t>
      </w:r>
      <w:proofErr w:type="gramEnd"/>
      <w:r w:rsidRPr="00127C62">
        <w:t xml:space="preserve"> и которая значительно ускорилась вследствие западных ограничений и санкций, вводившихся против Турции на различных этапах.</w:t>
      </w:r>
    </w:p>
    <w:p w14:paraId="4C85D1E9" w14:textId="7D34C0DA" w:rsidR="0036159E" w:rsidRPr="00127C62" w:rsidRDefault="0036159E" w:rsidP="00D53142">
      <w:pPr>
        <w:pStyle w:val="MainText"/>
      </w:pPr>
      <w:r w:rsidRPr="00127C62">
        <w:t xml:space="preserve">Сегодня символом этого превосходства стали беспилотники </w:t>
      </w:r>
      <w:proofErr w:type="spellStart"/>
      <w:r w:rsidRPr="00D53142">
        <w:t>Bayraktar</w:t>
      </w:r>
      <w:proofErr w:type="spellEnd"/>
      <w:r w:rsidRPr="00D53142">
        <w:t xml:space="preserve"> TB2</w:t>
      </w:r>
      <w:r w:rsidRPr="00127C62">
        <w:t xml:space="preserve">, наряду с другими стратегическими проектами, такими как истребитель пятого поколения </w:t>
      </w:r>
      <w:r w:rsidRPr="00D53142">
        <w:t>KAAN</w:t>
      </w:r>
      <w:r w:rsidRPr="00127C62">
        <w:t xml:space="preserve">, универсальный десантный корабль </w:t>
      </w:r>
      <w:r w:rsidRPr="00D53142">
        <w:t xml:space="preserve">TCG </w:t>
      </w:r>
      <w:r w:rsidR="009E49CC" w:rsidRPr="00D53142">
        <w:t>«</w:t>
      </w:r>
      <w:proofErr w:type="spellStart"/>
      <w:r w:rsidRPr="00D53142">
        <w:t>Anadolu</w:t>
      </w:r>
      <w:proofErr w:type="spellEnd"/>
      <w:r w:rsidR="009E49CC" w:rsidRPr="00D53142">
        <w:t>»</w:t>
      </w:r>
      <w:r w:rsidRPr="00127C62">
        <w:t xml:space="preserve"> и система </w:t>
      </w:r>
      <w:r w:rsidRPr="00D53142">
        <w:t>«Стальной купол»</w:t>
      </w:r>
      <w:r w:rsidRPr="00127C62">
        <w:t>, использующая технологии искусственного интеллекта.</w:t>
      </w:r>
    </w:p>
    <w:p w14:paraId="44D2B980" w14:textId="3C9BF4D3" w:rsidR="0036159E" w:rsidRDefault="00E24254" w:rsidP="00D53142">
      <w:pPr>
        <w:pStyle w:val="MainText"/>
      </w:pPr>
      <w:r w:rsidRPr="00D53142">
        <w:rPr>
          <w:rStyle w:val="Bold"/>
        </w:rPr>
        <w:t>«Аль-</w:t>
      </w:r>
      <w:proofErr w:type="spellStart"/>
      <w:r w:rsidRPr="00D53142">
        <w:rPr>
          <w:rStyle w:val="Bold"/>
        </w:rPr>
        <w:t>Ваъй</w:t>
      </w:r>
      <w:proofErr w:type="spellEnd"/>
      <w:r w:rsidRPr="00D53142">
        <w:rPr>
          <w:rStyle w:val="Bold"/>
        </w:rPr>
        <w:t>»</w:t>
      </w:r>
      <w:r w:rsidR="0036159E" w:rsidRPr="00D53142">
        <w:rPr>
          <w:rStyle w:val="Bold"/>
        </w:rPr>
        <w:t>:</w:t>
      </w:r>
      <w:r w:rsidR="0036159E" w:rsidRPr="00127C62">
        <w:t xml:space="preserve"> </w:t>
      </w:r>
      <w:r w:rsidR="009E49CC">
        <w:t>э</w:t>
      </w:r>
      <w:r w:rsidR="0036159E" w:rsidRPr="00127C62">
        <w:t xml:space="preserve">то убедительно подтверждает способность Исламской Уммы, обладая своими возможностями, создавать самое современное вооружение и формировать сильнейшие армии. Однако возникает вопрос к режиму Турции, под властью которого на протяжении веков находилась столица Халифата: перестанет ли он предавать интересы </w:t>
      </w:r>
      <w:r w:rsidR="004B3A97" w:rsidRPr="004B3A97">
        <w:t xml:space="preserve">Исламской </w:t>
      </w:r>
      <w:r w:rsidR="0036159E" w:rsidRPr="00127C62">
        <w:t>Уммы и направит ли этот потенциал на</w:t>
      </w:r>
      <w:r w:rsidR="004B3A97">
        <w:t xml:space="preserve"> её</w:t>
      </w:r>
      <w:r w:rsidR="0036159E" w:rsidRPr="00127C62">
        <w:t xml:space="preserve"> благо?</w:t>
      </w:r>
    </w:p>
    <w:p w14:paraId="460C1E4A" w14:textId="77777777" w:rsidR="00D53142" w:rsidRPr="00127C62" w:rsidRDefault="00D53142" w:rsidP="00D53142">
      <w:pPr>
        <w:pStyle w:val="MainText"/>
      </w:pPr>
    </w:p>
    <w:p w14:paraId="67F06DAA" w14:textId="4C375BA3" w:rsidR="000657D6" w:rsidRDefault="000657D6" w:rsidP="00AD6D81">
      <w:pPr>
        <w:pStyle w:val="SubHeader"/>
      </w:pPr>
      <w:proofErr w:type="spellStart"/>
      <w:r w:rsidRPr="00127C62">
        <w:t>Хамидти</w:t>
      </w:r>
      <w:proofErr w:type="spellEnd"/>
      <w:r w:rsidRPr="00127C62">
        <w:t xml:space="preserve"> готов продолжать войну в</w:t>
      </w:r>
      <w:r w:rsidR="00AD6D81">
        <w:rPr>
          <w:lang w:val="en-US"/>
        </w:rPr>
        <w:t> </w:t>
      </w:r>
      <w:r w:rsidRPr="00127C62">
        <w:t>Судане до 2040 года</w:t>
      </w:r>
    </w:p>
    <w:p w14:paraId="02C35E9A" w14:textId="77777777" w:rsidR="00AD6D81" w:rsidRPr="00AD6D81" w:rsidRDefault="00AD6D81" w:rsidP="00AD6D81">
      <w:pPr>
        <w:pStyle w:val="MainText"/>
      </w:pPr>
    </w:p>
    <w:p w14:paraId="0DAC05C7" w14:textId="77777777" w:rsidR="000657D6" w:rsidRPr="00127C62" w:rsidRDefault="000657D6" w:rsidP="00AD6D81">
      <w:pPr>
        <w:pStyle w:val="MainText"/>
      </w:pPr>
      <w:r w:rsidRPr="00127C62">
        <w:t xml:space="preserve">Командующий Силами быстрого реагирования Судана Мухаммад </w:t>
      </w:r>
      <w:proofErr w:type="spellStart"/>
      <w:r w:rsidRPr="00127C62">
        <w:t>Хамдан</w:t>
      </w:r>
      <w:proofErr w:type="spellEnd"/>
      <w:r w:rsidRPr="00127C62">
        <w:t xml:space="preserve"> </w:t>
      </w:r>
      <w:proofErr w:type="spellStart"/>
      <w:r w:rsidRPr="00127C62">
        <w:t>Дагло</w:t>
      </w:r>
      <w:proofErr w:type="spellEnd"/>
      <w:r w:rsidRPr="00127C62">
        <w:t xml:space="preserve"> (</w:t>
      </w:r>
      <w:proofErr w:type="spellStart"/>
      <w:r w:rsidRPr="00127C62">
        <w:t>Хамидти</w:t>
      </w:r>
      <w:proofErr w:type="spellEnd"/>
      <w:r w:rsidRPr="00127C62">
        <w:t xml:space="preserve">) заявил в среду, что его силы </w:t>
      </w:r>
      <w:r w:rsidRPr="00AD6D81">
        <w:rPr>
          <w:rStyle w:val="Italic"/>
        </w:rPr>
        <w:t>«готовы продолжать боевые действия до 2040 года, если того потребуют обстоятельства»,</w:t>
      </w:r>
      <w:r w:rsidRPr="00127C62">
        <w:t xml:space="preserve"> отметив, что, по оценкам армии, война может продлиться до 2033 года.</w:t>
      </w:r>
    </w:p>
    <w:p w14:paraId="1B6666CE" w14:textId="5740981F" w:rsidR="000657D6" w:rsidRPr="00127C62" w:rsidRDefault="004B3A97" w:rsidP="003F66E2">
      <w:pPr>
        <w:pStyle w:val="MainText"/>
      </w:pPr>
      <w:r>
        <w:t>Он сказал это, в</w:t>
      </w:r>
      <w:r w:rsidR="000657D6" w:rsidRPr="00127C62">
        <w:t xml:space="preserve">ыступая перед собранием офицеров Сил быстрого реагирования, </w:t>
      </w:r>
      <w:r>
        <w:t xml:space="preserve">и </w:t>
      </w:r>
      <w:r w:rsidR="000657D6" w:rsidRPr="00127C62">
        <w:t xml:space="preserve">его речь была распространена суданскими СМИ. </w:t>
      </w:r>
      <w:proofErr w:type="spellStart"/>
      <w:r w:rsidR="000657D6" w:rsidRPr="00127C62">
        <w:t>Хамидти</w:t>
      </w:r>
      <w:proofErr w:type="spellEnd"/>
      <w:r w:rsidR="000657D6" w:rsidRPr="00127C62">
        <w:t xml:space="preserve"> вновь подтвердил намерение продолжать военные действия против суданской армии, возложив ответственность за затягивание конфликта и отказ участвовать в мирных инициативах на руководство вооружённых сил.</w:t>
      </w:r>
    </w:p>
    <w:p w14:paraId="4282B990" w14:textId="77777777" w:rsidR="000657D6" w:rsidRPr="00127C62" w:rsidRDefault="000657D6" w:rsidP="003F66E2">
      <w:pPr>
        <w:pStyle w:val="MainText"/>
      </w:pPr>
      <w:r w:rsidRPr="00127C62">
        <w:t xml:space="preserve">29 апреля председатель Суверенного совета переходного периода Судана Абдель </w:t>
      </w:r>
      <w:proofErr w:type="spellStart"/>
      <w:r w:rsidRPr="00127C62">
        <w:t>Фаттах</w:t>
      </w:r>
      <w:proofErr w:type="spellEnd"/>
      <w:r w:rsidRPr="00127C62">
        <w:t xml:space="preserve"> аль-Бурхан заявил, что суданская армия продолжит военную кампанию до «очищения </w:t>
      </w:r>
      <w:r w:rsidRPr="00127C62">
        <w:lastRenderedPageBreak/>
        <w:t>страны» от Сил быстрого реагирования и всех мятежников, подчеркнув, что «военные операции продолжаются на всех фронтах».</w:t>
      </w:r>
    </w:p>
    <w:p w14:paraId="2C15A327" w14:textId="77777777" w:rsidR="000657D6" w:rsidRPr="00127C62" w:rsidRDefault="000657D6" w:rsidP="003F66E2">
      <w:pPr>
        <w:pStyle w:val="MainText"/>
      </w:pPr>
      <w:r w:rsidRPr="00127C62">
        <w:t>Это заявление аль-Бурхан сделал во время церемонии чествования бывшего начальника Генерального штаба и его сотрудников, пообещав, что Судан вскоре будет избавлен «от кошмара милиции Сил быстрого реагирования и всех мятежников».</w:t>
      </w:r>
    </w:p>
    <w:p w14:paraId="5520E0D7" w14:textId="05A83E5F" w:rsidR="000657D6" w:rsidRPr="00127C62" w:rsidRDefault="000657D6" w:rsidP="003F66E2">
      <w:pPr>
        <w:pStyle w:val="MainText"/>
      </w:pPr>
      <w:r w:rsidRPr="00127C62">
        <w:t xml:space="preserve">С середины апреля 2023 года суданская армия под командованием аль-Бурхана и Силы быстрого реагирования под руководством </w:t>
      </w:r>
      <w:proofErr w:type="spellStart"/>
      <w:r w:rsidRPr="00127C62">
        <w:t>Хамидти</w:t>
      </w:r>
      <w:proofErr w:type="spellEnd"/>
      <w:r w:rsidRPr="00127C62">
        <w:t xml:space="preserve"> ведут войну, которая, по оценкам ООН и местных властей, унесла десятки тысяч жизней и привела к появлению более 14 миллионов вынужденных переселенцев и беженцев. Вместе с тем исследование американских университетов утверждает, что общее число погибших</w:t>
      </w:r>
      <w:r w:rsidR="00EB77E6">
        <w:t xml:space="preserve"> — </w:t>
      </w:r>
      <w:r w:rsidRPr="00127C62">
        <w:t>как непосредственно, так и косвенно,</w:t>
      </w:r>
      <w:r w:rsidR="00EB77E6">
        <w:t xml:space="preserve"> — </w:t>
      </w:r>
      <w:r w:rsidRPr="00127C62">
        <w:t>достигло около 130 тысяч человек.</w:t>
      </w:r>
    </w:p>
    <w:p w14:paraId="6734E35C" w14:textId="0061D613" w:rsidR="000657D6" w:rsidRPr="00692DAE" w:rsidRDefault="000657D6" w:rsidP="00692DAE">
      <w:pPr>
        <w:pStyle w:val="MainText"/>
      </w:pPr>
      <w:r w:rsidRPr="00692DAE">
        <w:t>Командующий Силами быстрого реагирования также заявил, что его силы неизменно стремились к прекращению конфликта, сказав:</w:t>
      </w:r>
      <w:r w:rsidR="003F66E2" w:rsidRPr="00692DAE">
        <w:t xml:space="preserve"> </w:t>
      </w:r>
      <w:r w:rsidRPr="00692DAE">
        <w:rPr>
          <w:rStyle w:val="Italic"/>
        </w:rPr>
        <w:t>«Мы, Силы быстрого реагирования, хотим остановить войну сегодня, а не завтра. Но разве войну может остановить только одна сторона?»</w:t>
      </w:r>
      <w:r w:rsidR="00A20354" w:rsidRPr="00692DAE">
        <w:t>.</w:t>
      </w:r>
    </w:p>
    <w:p w14:paraId="73033289" w14:textId="77777777" w:rsidR="000657D6" w:rsidRPr="00127C62" w:rsidRDefault="000657D6" w:rsidP="00692DAE">
      <w:pPr>
        <w:pStyle w:val="MainText"/>
      </w:pPr>
      <w:proofErr w:type="spellStart"/>
      <w:r w:rsidRPr="00127C62">
        <w:t>Хамидти</w:t>
      </w:r>
      <w:proofErr w:type="spellEnd"/>
      <w:r w:rsidRPr="00127C62">
        <w:t xml:space="preserve"> подчеркнул, что его силы не стремятся к продолжению боевых действий и желают прекратить войну «как можно скорее», однако отметил, что завершение конфликта требует приверженности всех сторон. По его словам, руководство армии считает, что готовность Сил быстрого реагирования к переговорам является признаком слабости.</w:t>
      </w:r>
    </w:p>
    <w:p w14:paraId="5CB6A41C" w14:textId="1F0EC391" w:rsidR="000657D6" w:rsidRDefault="00934A75" w:rsidP="00692DAE">
      <w:pPr>
        <w:pStyle w:val="MainText"/>
      </w:pPr>
      <w:r w:rsidRPr="00692DAE">
        <w:rPr>
          <w:rStyle w:val="Bold"/>
        </w:rPr>
        <w:t>«Аль-</w:t>
      </w:r>
      <w:proofErr w:type="spellStart"/>
      <w:r w:rsidRPr="00692DAE">
        <w:rPr>
          <w:rStyle w:val="Bold"/>
        </w:rPr>
        <w:t>Ваъй</w:t>
      </w:r>
      <w:proofErr w:type="spellEnd"/>
      <w:r w:rsidRPr="00692DAE">
        <w:rPr>
          <w:rStyle w:val="Bold"/>
        </w:rPr>
        <w:t>»</w:t>
      </w:r>
      <w:r w:rsidR="00915AE4" w:rsidRPr="00692DAE">
        <w:rPr>
          <w:rStyle w:val="Bold"/>
        </w:rPr>
        <w:t>:</w:t>
      </w:r>
      <w:r w:rsidR="00915AE4" w:rsidRPr="00127C62">
        <w:t xml:space="preserve"> задумывались</w:t>
      </w:r>
      <w:r w:rsidR="000657D6" w:rsidRPr="00127C62">
        <w:t xml:space="preserve"> ли аль-Бурхан и </w:t>
      </w:r>
      <w:proofErr w:type="spellStart"/>
      <w:r w:rsidR="000657D6" w:rsidRPr="00127C62">
        <w:t>Хамидти</w:t>
      </w:r>
      <w:proofErr w:type="spellEnd"/>
      <w:r w:rsidR="000657D6" w:rsidRPr="00127C62">
        <w:t>, в чьих интересах они ведут эту войну? И на чьей совести кровь, которую они пролили, и души, которые они погубили?</w:t>
      </w:r>
    </w:p>
    <w:p w14:paraId="147141C8" w14:textId="77777777" w:rsidR="00692DAE" w:rsidRPr="00127C62" w:rsidRDefault="00692DAE" w:rsidP="00692DAE">
      <w:pPr>
        <w:pStyle w:val="MainText"/>
      </w:pPr>
    </w:p>
    <w:p w14:paraId="5B120DCD" w14:textId="0DE3372A" w:rsidR="00915AE4" w:rsidRDefault="00915AE4" w:rsidP="00692DAE">
      <w:pPr>
        <w:pStyle w:val="SubHeader"/>
      </w:pPr>
      <w:r w:rsidRPr="00127C62">
        <w:t>Музыка с</w:t>
      </w:r>
      <w:r w:rsidR="00692DAE">
        <w:rPr>
          <w:lang w:val="en-US"/>
        </w:rPr>
        <w:t> </w:t>
      </w:r>
      <w:r w:rsidRPr="00127C62">
        <w:t>безнравственными выражениями на открытии баскетбольного комплекса в</w:t>
      </w:r>
      <w:r w:rsidR="00692DAE">
        <w:rPr>
          <w:lang w:val="en-US"/>
        </w:rPr>
        <w:t> </w:t>
      </w:r>
      <w:r w:rsidRPr="00127C62">
        <w:t>Дамаске и</w:t>
      </w:r>
      <w:r w:rsidR="00692DAE">
        <w:rPr>
          <w:lang w:val="en-US"/>
        </w:rPr>
        <w:t> </w:t>
      </w:r>
      <w:r w:rsidRPr="00127C62">
        <w:t>арест за критику сотрудничества с Америкой!</w:t>
      </w:r>
    </w:p>
    <w:p w14:paraId="60C7ECB2" w14:textId="77777777" w:rsidR="00692DAE" w:rsidRPr="00692DAE" w:rsidRDefault="00692DAE" w:rsidP="00692DAE">
      <w:pPr>
        <w:pStyle w:val="MainText"/>
      </w:pPr>
    </w:p>
    <w:p w14:paraId="5EA855F3" w14:textId="542F41D2" w:rsidR="00915AE4" w:rsidRPr="00127C62" w:rsidRDefault="00915AE4" w:rsidP="00692DAE">
      <w:pPr>
        <w:pStyle w:val="MainText"/>
      </w:pPr>
      <w:r w:rsidRPr="00127C62">
        <w:t>Президент Сирии Ахм</w:t>
      </w:r>
      <w:r w:rsidR="00805F7F" w:rsidRPr="00127C62">
        <w:t>е</w:t>
      </w:r>
      <w:r w:rsidRPr="00127C62">
        <w:t xml:space="preserve">д </w:t>
      </w:r>
      <w:proofErr w:type="spellStart"/>
      <w:r w:rsidRPr="00127C62">
        <w:t>аш-Шараа</w:t>
      </w:r>
      <w:proofErr w:type="spellEnd"/>
      <w:r w:rsidRPr="00127C62">
        <w:t xml:space="preserve"> прокомментировал нарушения, сопровождавшие открытие баскетбольного комплекса «Аль-</w:t>
      </w:r>
      <w:proofErr w:type="spellStart"/>
      <w:r w:rsidRPr="00127C62">
        <w:t>Файха</w:t>
      </w:r>
      <w:proofErr w:type="spellEnd"/>
      <w:r w:rsidRPr="00127C62">
        <w:t>» в Дамаске в начале недели. Он заявил, что распорядился не допускать подобного впредь и попытался сгладить произошедшее, выйдя на площадку к людям.</w:t>
      </w:r>
    </w:p>
    <w:p w14:paraId="7AF63B5E" w14:textId="397D995D" w:rsidR="00915AE4" w:rsidRPr="00127C62" w:rsidRDefault="00915AE4" w:rsidP="00692DAE">
      <w:pPr>
        <w:pStyle w:val="MainText"/>
      </w:pPr>
      <w:r w:rsidRPr="00127C62">
        <w:t>Комплекс «Аль-</w:t>
      </w:r>
      <w:proofErr w:type="spellStart"/>
      <w:r w:rsidRPr="00127C62">
        <w:t>Файха</w:t>
      </w:r>
      <w:proofErr w:type="spellEnd"/>
      <w:r w:rsidRPr="00127C62">
        <w:t>» в Дамаске был открыт в присутствии Ахм</w:t>
      </w:r>
      <w:r w:rsidR="00805F7F" w:rsidRPr="00127C62">
        <w:t>е</w:t>
      </w:r>
      <w:r w:rsidRPr="00127C62">
        <w:t xml:space="preserve">да </w:t>
      </w:r>
      <w:proofErr w:type="spellStart"/>
      <w:r w:rsidRPr="00127C62">
        <w:t>аш-Шараа</w:t>
      </w:r>
      <w:proofErr w:type="spellEnd"/>
      <w:r w:rsidRPr="00127C62">
        <w:t xml:space="preserve"> после его реконструкции и оснащения для проведения крупнейших спортивных соревнований.</w:t>
      </w:r>
    </w:p>
    <w:p w14:paraId="53507B29" w14:textId="73FCDE23" w:rsidR="00915AE4" w:rsidRPr="00127C62" w:rsidRDefault="00915AE4" w:rsidP="00692DAE">
      <w:pPr>
        <w:pStyle w:val="MainText"/>
      </w:pPr>
      <w:r w:rsidRPr="00127C62">
        <w:t>В то же время сирийские источники сообщили, что силы безопасности переходного сирийского правительства во главе с Ахм</w:t>
      </w:r>
      <w:r w:rsidR="00805F7F" w:rsidRPr="00127C62">
        <w:t>е</w:t>
      </w:r>
      <w:r w:rsidRPr="00127C62">
        <w:t xml:space="preserve">дом </w:t>
      </w:r>
      <w:proofErr w:type="spellStart"/>
      <w:r w:rsidRPr="00127C62">
        <w:t>аш-Шараа</w:t>
      </w:r>
      <w:proofErr w:type="spellEnd"/>
      <w:r w:rsidRPr="00127C62">
        <w:t xml:space="preserve"> арестовали американского журналиста </w:t>
      </w:r>
      <w:proofErr w:type="spellStart"/>
      <w:r w:rsidRPr="00127C62">
        <w:t>Билала</w:t>
      </w:r>
      <w:proofErr w:type="spellEnd"/>
      <w:r w:rsidRPr="00127C62">
        <w:t xml:space="preserve"> </w:t>
      </w:r>
      <w:proofErr w:type="spellStart"/>
      <w:r w:rsidRPr="00127C62">
        <w:t>Абдуля</w:t>
      </w:r>
      <w:proofErr w:type="spellEnd"/>
      <w:r w:rsidRPr="00127C62">
        <w:t xml:space="preserve"> </w:t>
      </w:r>
      <w:proofErr w:type="spellStart"/>
      <w:r w:rsidRPr="00127C62">
        <w:t>Карима</w:t>
      </w:r>
      <w:proofErr w:type="spellEnd"/>
      <w:r w:rsidRPr="00127C62">
        <w:t xml:space="preserve"> в городе Аль-Баб, расположенном в северо-восточной части сельской местности Алеппо. Арест был произведён в понедельник, 22 декабря 2025 года, во время совершения им полуденной молитвы возле мечети «Аль-</w:t>
      </w:r>
      <w:proofErr w:type="spellStart"/>
      <w:r w:rsidRPr="00127C62">
        <w:t>Фатх</w:t>
      </w:r>
      <w:proofErr w:type="spellEnd"/>
      <w:r w:rsidRPr="00127C62">
        <w:t>» в городе Аль-Баб.</w:t>
      </w:r>
    </w:p>
    <w:p w14:paraId="5191B108" w14:textId="5D513133" w:rsidR="00915AE4" w:rsidRPr="00127C62" w:rsidRDefault="00915AE4" w:rsidP="00692DAE">
      <w:pPr>
        <w:pStyle w:val="MainText"/>
      </w:pPr>
      <w:r w:rsidRPr="00127C62">
        <w:t xml:space="preserve">Этот арест последовал после серии резких критических публикаций американского журналиста в социальной сети </w:t>
      </w:r>
      <w:r w:rsidR="00A6458A" w:rsidRPr="00692DAE">
        <w:t>«</w:t>
      </w:r>
      <w:r w:rsidRPr="00692DAE">
        <w:t>X</w:t>
      </w:r>
      <w:r w:rsidR="00A6458A" w:rsidRPr="00692DAE">
        <w:t>»</w:t>
      </w:r>
      <w:r w:rsidRPr="00127C62">
        <w:t xml:space="preserve"> в адрес переходного правительства, в особенности</w:t>
      </w:r>
      <w:r w:rsidR="00EB77E6">
        <w:t xml:space="preserve"> — </w:t>
      </w:r>
      <w:r w:rsidRPr="00127C62">
        <w:t>по поводу его недавней внешней политики.</w:t>
      </w:r>
    </w:p>
    <w:p w14:paraId="5D415147" w14:textId="32A3651E" w:rsidR="00915AE4" w:rsidRPr="00127C62" w:rsidRDefault="00915AE4" w:rsidP="00692DAE">
      <w:pPr>
        <w:pStyle w:val="MainText"/>
      </w:pPr>
      <w:r w:rsidRPr="00127C62">
        <w:t xml:space="preserve">По имеющимся данным, непосредственной причиной ареста стало недавно опубликованное </w:t>
      </w:r>
      <w:proofErr w:type="spellStart"/>
      <w:r w:rsidRPr="00127C62">
        <w:t>Билалом</w:t>
      </w:r>
      <w:proofErr w:type="spellEnd"/>
      <w:r w:rsidRPr="00127C62">
        <w:t xml:space="preserve"> </w:t>
      </w:r>
      <w:proofErr w:type="spellStart"/>
      <w:r w:rsidRPr="00127C62">
        <w:t>Абдулем</w:t>
      </w:r>
      <w:proofErr w:type="spellEnd"/>
      <w:r w:rsidRPr="00127C62">
        <w:t xml:space="preserve"> </w:t>
      </w:r>
      <w:proofErr w:type="spellStart"/>
      <w:r w:rsidRPr="00127C62">
        <w:t>Каримом</w:t>
      </w:r>
      <w:proofErr w:type="spellEnd"/>
      <w:r w:rsidRPr="00127C62">
        <w:t xml:space="preserve"> видео, в котором он резко осудил решение переходного сирийского правительства присоединиться к международной коалиции во главе с США для борьбы с организацией «</w:t>
      </w:r>
      <w:r w:rsidR="00805F7F" w:rsidRPr="00127C62">
        <w:t>ИГИЛ</w:t>
      </w:r>
      <w:r w:rsidRPr="00127C62">
        <w:t>».</w:t>
      </w:r>
    </w:p>
    <w:p w14:paraId="50D24931" w14:textId="4440C363" w:rsidR="00915AE4" w:rsidRPr="00692DAE" w:rsidRDefault="00915AE4" w:rsidP="00692DAE">
      <w:pPr>
        <w:pStyle w:val="MainText"/>
      </w:pPr>
      <w:r w:rsidRPr="00692DAE">
        <w:t xml:space="preserve">В одном из своих последних выступлений </w:t>
      </w:r>
      <w:proofErr w:type="spellStart"/>
      <w:r w:rsidRPr="00692DAE">
        <w:t>Билал</w:t>
      </w:r>
      <w:proofErr w:type="spellEnd"/>
      <w:r w:rsidRPr="00692DAE">
        <w:t xml:space="preserve"> </w:t>
      </w:r>
      <w:proofErr w:type="spellStart"/>
      <w:r w:rsidRPr="00692DAE">
        <w:t>Абдуль</w:t>
      </w:r>
      <w:proofErr w:type="spellEnd"/>
      <w:r w:rsidRPr="00692DAE">
        <w:t xml:space="preserve"> Карим заявил:</w:t>
      </w:r>
      <w:r w:rsidR="00692DAE" w:rsidRPr="00692DAE">
        <w:t xml:space="preserve"> </w:t>
      </w:r>
      <w:r w:rsidRPr="00692DAE">
        <w:rPr>
          <w:rStyle w:val="Italic"/>
        </w:rPr>
        <w:t>«У американцев нет никаких законных оснований оставаться здесь. Мы не можем узаконивать присутствие врага, а Америка</w:t>
      </w:r>
      <w:r w:rsidR="00EB77E6">
        <w:rPr>
          <w:rStyle w:val="Italic"/>
        </w:rPr>
        <w:t xml:space="preserve"> — </w:t>
      </w:r>
      <w:r w:rsidRPr="00692DAE">
        <w:rPr>
          <w:rStyle w:val="Italic"/>
        </w:rPr>
        <w:t>враг сирийского народа»</w:t>
      </w:r>
      <w:r w:rsidRPr="00692DAE">
        <w:t>.</w:t>
      </w:r>
    </w:p>
    <w:p w14:paraId="2E4ECD6B" w14:textId="412257B0" w:rsidR="00915AE4" w:rsidRPr="00127C62" w:rsidRDefault="00915AE4" w:rsidP="00692DAE">
      <w:pPr>
        <w:pStyle w:val="MainText"/>
      </w:pPr>
      <w:r w:rsidRPr="00127C62">
        <w:t>Многие считают его одним из наиболее заметных голосов, обвиняющих Ахм</w:t>
      </w:r>
      <w:r w:rsidR="00805F7F" w:rsidRPr="00127C62">
        <w:t>е</w:t>
      </w:r>
      <w:r w:rsidRPr="00127C62">
        <w:t xml:space="preserve">да </w:t>
      </w:r>
      <w:proofErr w:type="spellStart"/>
      <w:r w:rsidRPr="00127C62">
        <w:t>аш-Шараа</w:t>
      </w:r>
      <w:proofErr w:type="spellEnd"/>
      <w:r w:rsidRPr="00127C62">
        <w:t xml:space="preserve"> в том, что он «поступился ценностями революции» ради получения международного признания и развития партнёрских отношений в сфере безопасности с западными странами.</w:t>
      </w:r>
    </w:p>
    <w:p w14:paraId="202B5BF0" w14:textId="5D457910" w:rsidR="00915AE4" w:rsidRDefault="00805F7F" w:rsidP="00692DAE">
      <w:pPr>
        <w:pStyle w:val="MainText"/>
      </w:pPr>
      <w:r w:rsidRPr="00692DAE">
        <w:rPr>
          <w:rStyle w:val="Bold"/>
        </w:rPr>
        <w:t>«Аль-</w:t>
      </w:r>
      <w:proofErr w:type="spellStart"/>
      <w:r w:rsidRPr="00692DAE">
        <w:rPr>
          <w:rStyle w:val="Bold"/>
        </w:rPr>
        <w:t>Ваъй</w:t>
      </w:r>
      <w:proofErr w:type="spellEnd"/>
      <w:r w:rsidRPr="00692DAE">
        <w:rPr>
          <w:rStyle w:val="Bold"/>
        </w:rPr>
        <w:t>»</w:t>
      </w:r>
      <w:r w:rsidR="00915AE4" w:rsidRPr="00692DAE">
        <w:rPr>
          <w:rStyle w:val="Bold"/>
        </w:rPr>
        <w:t>:</w:t>
      </w:r>
      <w:r w:rsidR="00915AE4" w:rsidRPr="00127C62">
        <w:t xml:space="preserve"> </w:t>
      </w:r>
      <w:r w:rsidR="00A6458A">
        <w:t>к</w:t>
      </w:r>
      <w:r w:rsidR="00915AE4" w:rsidRPr="00127C62">
        <w:t xml:space="preserve"> сожалению, </w:t>
      </w:r>
      <w:r w:rsidR="00A6458A">
        <w:t>журналист</w:t>
      </w:r>
      <w:r w:rsidR="00915AE4" w:rsidRPr="00127C62">
        <w:t xml:space="preserve"> до сих пор остаётся под арестом. И хотя </w:t>
      </w:r>
      <w:proofErr w:type="spellStart"/>
      <w:r w:rsidR="00915AE4" w:rsidRPr="00127C62">
        <w:t>Билал</w:t>
      </w:r>
      <w:proofErr w:type="spellEnd"/>
      <w:r w:rsidR="00915AE4" w:rsidRPr="00127C62">
        <w:t xml:space="preserve"> </w:t>
      </w:r>
      <w:proofErr w:type="spellStart"/>
      <w:r w:rsidR="00915AE4" w:rsidRPr="00127C62">
        <w:t>Абдуль</w:t>
      </w:r>
      <w:proofErr w:type="spellEnd"/>
      <w:r w:rsidR="00915AE4" w:rsidRPr="00127C62">
        <w:t xml:space="preserve"> Карим является гражданином США, он не является американским агентом.</w:t>
      </w:r>
    </w:p>
    <w:p w14:paraId="4D4252D9" w14:textId="77777777" w:rsidR="00692DAE" w:rsidRPr="00127C62" w:rsidRDefault="00692DAE" w:rsidP="00692DAE">
      <w:pPr>
        <w:pStyle w:val="MainText"/>
      </w:pPr>
    </w:p>
    <w:p w14:paraId="318B3BE0" w14:textId="2212DCF1" w:rsidR="00915AE4" w:rsidRDefault="00915AE4" w:rsidP="00EB77E6">
      <w:pPr>
        <w:pStyle w:val="SubHeader"/>
      </w:pPr>
      <w:r w:rsidRPr="00127C62">
        <w:lastRenderedPageBreak/>
        <w:t>Высший исламский шариатский совет Ливана способствует продвижению проектов Запада и</w:t>
      </w:r>
      <w:r w:rsidR="00692DAE">
        <w:rPr>
          <w:lang w:val="en-US"/>
        </w:rPr>
        <w:t> </w:t>
      </w:r>
      <w:r w:rsidRPr="00127C62">
        <w:t>еврейского образования!</w:t>
      </w:r>
    </w:p>
    <w:p w14:paraId="48B2BF6D" w14:textId="77777777" w:rsidR="00EB77E6" w:rsidRPr="00EB77E6" w:rsidRDefault="00EB77E6" w:rsidP="00EB77E6">
      <w:pPr>
        <w:pStyle w:val="MainText"/>
        <w:rPr>
          <w:lang w:val="en-US"/>
        </w:rPr>
      </w:pPr>
      <w:bookmarkStart w:id="0" w:name="_GoBack"/>
      <w:bookmarkEnd w:id="0"/>
    </w:p>
    <w:p w14:paraId="13AEAD6D" w14:textId="7174FBFE" w:rsidR="00915AE4" w:rsidRPr="00692DAE" w:rsidRDefault="000852DA" w:rsidP="00692DAE">
      <w:pPr>
        <w:pStyle w:val="MainText"/>
      </w:pPr>
      <w:proofErr w:type="spellStart"/>
      <w:r w:rsidRPr="00127C62">
        <w:t>Хизб</w:t>
      </w:r>
      <w:proofErr w:type="spellEnd"/>
      <w:r w:rsidRPr="00127C62">
        <w:t xml:space="preserve"> </w:t>
      </w:r>
      <w:proofErr w:type="spellStart"/>
      <w:r w:rsidRPr="00127C62">
        <w:t>ут-Тахрир</w:t>
      </w:r>
      <w:proofErr w:type="spellEnd"/>
      <w:r w:rsidRPr="00127C62">
        <w:t xml:space="preserve"> в Ливане опубликовал 8 </w:t>
      </w:r>
      <w:proofErr w:type="spellStart"/>
      <w:r w:rsidRPr="00127C62">
        <w:t>Зуль-каъда</w:t>
      </w:r>
      <w:proofErr w:type="spellEnd"/>
      <w:r w:rsidRPr="00127C62">
        <w:t xml:space="preserve"> 1447 года по хиджре, что соответствует 25 апреля 2026 года, пресс-релиз под заголовком:</w:t>
      </w:r>
      <w:r w:rsidR="00127C62" w:rsidRPr="00127C62">
        <w:t xml:space="preserve"> </w:t>
      </w:r>
      <w:r w:rsidR="00915AE4" w:rsidRPr="00692DAE">
        <w:t>«</w:t>
      </w:r>
      <w:r w:rsidR="00915AE4" w:rsidRPr="00692DAE">
        <w:rPr>
          <w:rtl/>
        </w:rPr>
        <w:t>﴿</w:t>
      </w:r>
      <w:r w:rsidR="00915AE4" w:rsidRPr="00692DAE">
        <w:rPr>
          <w:rStyle w:val="ARInText"/>
          <w:rtl/>
        </w:rPr>
        <w:t>سَتُكْتَبُ شَهَادَتُهُمْ وَيُسْأَلُونَ</w:t>
      </w:r>
      <w:proofErr w:type="gramStart"/>
      <w:r w:rsidR="00915AE4" w:rsidRPr="00692DAE">
        <w:rPr>
          <w:rtl/>
        </w:rPr>
        <w:t>﴾</w:t>
      </w:r>
      <w:r w:rsidR="00915AE4" w:rsidRPr="00127C62">
        <w:rPr>
          <w:rtl/>
        </w:rPr>
        <w:t xml:space="preserve"> </w:t>
      </w:r>
      <w:r w:rsidR="00692DAE" w:rsidRPr="001F3543">
        <w:t xml:space="preserve"> </w:t>
      </w:r>
      <w:r w:rsidR="00B02D4C" w:rsidRPr="001F3543">
        <w:t>«</w:t>
      </w:r>
      <w:proofErr w:type="gramEnd"/>
      <w:r w:rsidR="00915AE4" w:rsidRPr="001F3543">
        <w:t>Их свидетельство будет записано, и они будут спрошены</w:t>
      </w:r>
      <w:r w:rsidR="00B02D4C" w:rsidRPr="001F3543">
        <w:t>»</w:t>
      </w:r>
      <w:r w:rsidR="00915AE4" w:rsidRPr="001F3543">
        <w:t>:</w:t>
      </w:r>
      <w:r w:rsidR="006345CC" w:rsidRPr="001F3543">
        <w:t xml:space="preserve"> </w:t>
      </w:r>
      <w:r w:rsidR="00915AE4" w:rsidRPr="001F3543">
        <w:t>Высший исламский шариатский совет</w:t>
      </w:r>
      <w:r w:rsidR="00EB77E6">
        <w:t xml:space="preserve"> — </w:t>
      </w:r>
      <w:r w:rsidR="00915AE4" w:rsidRPr="001F3543">
        <w:t>за уважение выбора дипломатических переговоров для прекращения войны с сионистским образованием!»</w:t>
      </w:r>
    </w:p>
    <w:p w14:paraId="2F3FD902" w14:textId="05506FEF" w:rsidR="00915AE4" w:rsidRPr="00127C62" w:rsidRDefault="00915AE4" w:rsidP="001F3543">
      <w:pPr>
        <w:pStyle w:val="MainText"/>
      </w:pPr>
      <w:r w:rsidRPr="00127C62">
        <w:t>В н</w:t>
      </w:r>
      <w:r w:rsidR="00A6458A">
        <w:t>ём</w:t>
      </w:r>
      <w:r w:rsidRPr="00127C62">
        <w:t>, в частности, говорится:</w:t>
      </w:r>
    </w:p>
    <w:p w14:paraId="3F74F439" w14:textId="45375F78" w:rsidR="00915AE4" w:rsidRPr="00127C62" w:rsidRDefault="00915AE4" w:rsidP="001F3543">
      <w:pPr>
        <w:pStyle w:val="MainText"/>
      </w:pPr>
      <w:r w:rsidRPr="00127C62">
        <w:t>Высший исламский шариатский совет занял крайне опасную позицию, которая не может быть угодна ни Аллаху (</w:t>
      </w:r>
      <w:proofErr w:type="spellStart"/>
      <w:r w:rsidRPr="00127C62">
        <w:t>с.в.т</w:t>
      </w:r>
      <w:proofErr w:type="spellEnd"/>
      <w:r w:rsidRPr="00127C62">
        <w:t>.), ни Его Посланнику (</w:t>
      </w:r>
      <w:proofErr w:type="spellStart"/>
      <w:r w:rsidRPr="00127C62">
        <w:t>с.а.с</w:t>
      </w:r>
      <w:proofErr w:type="spellEnd"/>
      <w:r w:rsidRPr="00127C62">
        <w:t>.), и которую не вправе принимать мусульмане, тем более члены Совета</w:t>
      </w:r>
      <w:r w:rsidR="00EB77E6">
        <w:t xml:space="preserve"> — </w:t>
      </w:r>
      <w:r w:rsidRPr="00127C62">
        <w:t>учёные, шейхи и общественные деятели, представляющие себя как «орган, уполномоченный принимать положения, решения и инструкции, необходимые для организации религиозных дел мусульман». 25 апреля 2026 года Совет опубликовал заявление, в котором поддержал курс на ведение дипломатических переговоров для прекращения войны с сионистским образованием.</w:t>
      </w:r>
    </w:p>
    <w:p w14:paraId="04CA0807" w14:textId="77777777" w:rsidR="00915AE4" w:rsidRPr="001F3543" w:rsidRDefault="00915AE4" w:rsidP="001F3543">
      <w:pPr>
        <w:pStyle w:val="MainText"/>
      </w:pPr>
      <w:r w:rsidRPr="001F3543">
        <w:t xml:space="preserve">Обосновывая эту позицию, Совет заявил: </w:t>
      </w:r>
      <w:r w:rsidRPr="001F3543">
        <w:rPr>
          <w:rStyle w:val="Italic"/>
        </w:rPr>
        <w:t xml:space="preserve">«Подтверждаем приверженность Соглашению в </w:t>
      </w:r>
      <w:proofErr w:type="spellStart"/>
      <w:r w:rsidRPr="001F3543">
        <w:rPr>
          <w:rStyle w:val="Italic"/>
        </w:rPr>
        <w:t>Таифе</w:t>
      </w:r>
      <w:proofErr w:type="spellEnd"/>
      <w:r w:rsidRPr="001F3543">
        <w:rPr>
          <w:rStyle w:val="Italic"/>
        </w:rPr>
        <w:t>, его буквальному и духовному исполнению, поскольку именно вокруг него сошлась воля ливанцев, и оно является конституционной основой государства и единственным национальным ориентиром, к которому следует обращаться по всем судьбоносным вопросам для решения важнейших национальных проблем...»</w:t>
      </w:r>
      <w:r w:rsidRPr="001F3543">
        <w:t>.</w:t>
      </w:r>
    </w:p>
    <w:p w14:paraId="55A2956F" w14:textId="3BAC2BD7" w:rsidR="00915AE4" w:rsidRPr="001F3543" w:rsidRDefault="00915AE4" w:rsidP="001F3543">
      <w:pPr>
        <w:pStyle w:val="MainText"/>
      </w:pPr>
      <w:r w:rsidRPr="001F3543">
        <w:t xml:space="preserve">Также в заявлении говорится: </w:t>
      </w:r>
      <w:r w:rsidRPr="001F3543">
        <w:rPr>
          <w:rStyle w:val="Italic"/>
        </w:rPr>
        <w:t xml:space="preserve">«Следует уважать конституционное право президента республики вести переговоры по заключению международных договоров и соглашений совместно с премьер-министром в соответствии со статьёй 52 </w:t>
      </w:r>
      <w:r w:rsidR="00F72943" w:rsidRPr="001F3543">
        <w:rPr>
          <w:rStyle w:val="Italic"/>
        </w:rPr>
        <w:t>к</w:t>
      </w:r>
      <w:r w:rsidRPr="001F3543">
        <w:rPr>
          <w:rStyle w:val="Italic"/>
        </w:rPr>
        <w:t>онституции Ливана, а также его выбор вместе с руководством государства следовать пути дипломатических переговоров для прекращения войны с сионистским образованием, особенно в условиях, когда все пути спасения от ужасов этой войны оказались исчерпаны...»</w:t>
      </w:r>
      <w:r w:rsidRPr="001F3543">
        <w:t>.</w:t>
      </w:r>
    </w:p>
    <w:p w14:paraId="594BB98F" w14:textId="6B431F13" w:rsidR="00915AE4" w:rsidRPr="00127C62" w:rsidRDefault="00915AE4" w:rsidP="001F3543">
      <w:pPr>
        <w:pStyle w:val="MainText"/>
      </w:pPr>
      <w:r w:rsidRPr="00127C62">
        <w:t xml:space="preserve">Неужели столь важный вопрос, касающийся мусульман Ливана, </w:t>
      </w:r>
      <w:r w:rsidR="00F72943" w:rsidRPr="00F72943">
        <w:t xml:space="preserve">запрет </w:t>
      </w:r>
      <w:r w:rsidRPr="00127C62">
        <w:t>относительно которого запрет известен каждому мусульманину как нечто об</w:t>
      </w:r>
      <w:r w:rsidR="00F72943">
        <w:t>щеизвестное в религии</w:t>
      </w:r>
      <w:r w:rsidR="00EB77E6">
        <w:t xml:space="preserve"> — </w:t>
      </w:r>
      <w:r w:rsidRPr="00127C62">
        <w:t>переговоры с узурпировавшим землю, оккупировавшим её, преступным еврейским образованием, которое день и ночь совершает агрессию против Ливана и других стран при поддержке Америки,</w:t>
      </w:r>
      <w:r w:rsidR="00EB77E6">
        <w:t xml:space="preserve"> — </w:t>
      </w:r>
      <w:r w:rsidRPr="00127C62">
        <w:t>теперь должен решаться подобным образом?!</w:t>
      </w:r>
    </w:p>
    <w:p w14:paraId="491A94EA" w14:textId="66ECAFE0" w:rsidR="00915AE4" w:rsidRPr="00127C62" w:rsidRDefault="00915AE4" w:rsidP="001F3543">
      <w:pPr>
        <w:pStyle w:val="MainText"/>
      </w:pPr>
      <w:r w:rsidRPr="00127C62">
        <w:t>На какой довод из Книги Аллаха, Сунны или выведенных из них шариатских доказательств вы опирались?! Разве Посланник Аллаха (</w:t>
      </w:r>
      <w:proofErr w:type="spellStart"/>
      <w:r w:rsidRPr="00127C62">
        <w:t>с.а.с</w:t>
      </w:r>
      <w:proofErr w:type="spellEnd"/>
      <w:r w:rsidRPr="00127C62">
        <w:t>.), его сподвижники (</w:t>
      </w:r>
      <w:proofErr w:type="spellStart"/>
      <w:r w:rsidRPr="00127C62">
        <w:t>р.а</w:t>
      </w:r>
      <w:proofErr w:type="spellEnd"/>
      <w:r w:rsidRPr="00127C62">
        <w:t xml:space="preserve">.) и последующие поколения мусульман вели переговоры о мусульманских землях, находившихся под оккупацией, признавали за захватчиком право оставаться на них или заключали с ним подобное соглашение?! </w:t>
      </w:r>
      <w:r w:rsidR="005D0FE3" w:rsidRPr="00127C62">
        <w:t>Посланник (</w:t>
      </w:r>
      <w:proofErr w:type="spellStart"/>
      <w:r w:rsidR="005D0FE3" w:rsidRPr="00127C62">
        <w:t>с.а.с</w:t>
      </w:r>
      <w:proofErr w:type="spellEnd"/>
      <w:r w:rsidR="005D0FE3" w:rsidRPr="00127C62">
        <w:t>.) был далёк от подобного, как и его сподвижники.</w:t>
      </w:r>
    </w:p>
    <w:p w14:paraId="1BCFB96A" w14:textId="302EEE87" w:rsidR="00915AE4" w:rsidRPr="00127C62" w:rsidRDefault="00915AE4" w:rsidP="001F3543">
      <w:pPr>
        <w:pStyle w:val="MainText"/>
      </w:pPr>
      <w:r w:rsidRPr="00127C62">
        <w:t>Неужели изменение названия вещей, когда вы называете это «дипломатическими переговорами», делает подобные действия дозволенными и приемлемыми, тогда как вам прекрасно известно, что без всякого сомнения это</w:t>
      </w:r>
      <w:r w:rsidR="00EB77E6">
        <w:t xml:space="preserve"> — </w:t>
      </w:r>
      <w:r w:rsidRPr="00127C62">
        <w:t>путь к миру и нормализации отношений с еврейским образованием?!</w:t>
      </w:r>
    </w:p>
    <w:p w14:paraId="157A3A5B" w14:textId="09F03F3E" w:rsidR="00561320" w:rsidRPr="00127C62" w:rsidRDefault="00915AE4" w:rsidP="001F3543">
      <w:pPr>
        <w:pStyle w:val="MainText"/>
      </w:pPr>
      <w:r w:rsidRPr="00127C62">
        <w:t xml:space="preserve">И наконец, подобает ли Высшему исламскому шариатскому совету заявлять о </w:t>
      </w:r>
      <w:r w:rsidR="004C6B3D">
        <w:t>с</w:t>
      </w:r>
      <w:r w:rsidRPr="00127C62">
        <w:t xml:space="preserve">оглашении в </w:t>
      </w:r>
      <w:proofErr w:type="spellStart"/>
      <w:r w:rsidRPr="00127C62">
        <w:t>Таифе</w:t>
      </w:r>
      <w:proofErr w:type="spellEnd"/>
      <w:r w:rsidRPr="00127C62">
        <w:t xml:space="preserve">: </w:t>
      </w:r>
      <w:r w:rsidRPr="001F3543">
        <w:rPr>
          <w:rStyle w:val="Italic"/>
        </w:rPr>
        <w:t>«Именно к нему следует обращаться, и нет ничего, кроме него, при решении судьбоносных вопросов»</w:t>
      </w:r>
      <w:r w:rsidRPr="00127C62">
        <w:t>?! Что же тогда вы оставили в качестве руководства для Шариата Аллаха (</w:t>
      </w:r>
      <w:proofErr w:type="spellStart"/>
      <w:r w:rsidRPr="00127C62">
        <w:t>с.в.т</w:t>
      </w:r>
      <w:proofErr w:type="spellEnd"/>
      <w:r w:rsidRPr="00127C62">
        <w:t>.)? Что с вами? Как вы выносите такие решения?</w:t>
      </w:r>
    </w:p>
    <w:sectPr w:rsidR="00561320" w:rsidRPr="00127C62" w:rsidSect="00D5314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CC"/>
    <w:family w:val="swiss"/>
    <w:pitch w:val="variable"/>
    <w:sig w:usb0="E0002AFF" w:usb1="C0007843"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Scheherazade">
    <w:panose1 w:val="01000600020000020003"/>
    <w:charset w:val="00"/>
    <w:family w:val="auto"/>
    <w:pitch w:val="variable"/>
    <w:sig w:usb0="80002003" w:usb1="00000000" w:usb2="00000000" w:usb3="00000000" w:csb0="00000041"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64FCD"/>
    <w:multiLevelType w:val="hybridMultilevel"/>
    <w:tmpl w:val="0A04849C"/>
    <w:lvl w:ilvl="0" w:tplc="FD9845A4">
      <w:start w:val="1"/>
      <w:numFmt w:val="bullet"/>
      <w:pStyle w:val="ListMarkers"/>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C93E5B"/>
    <w:multiLevelType w:val="hybridMultilevel"/>
    <w:tmpl w:val="38F8E6AA"/>
    <w:lvl w:ilvl="0" w:tplc="F1F27EAE">
      <w:start w:val="1"/>
      <w:numFmt w:val="russianLower"/>
      <w:pStyle w:val="List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AD1607"/>
    <w:multiLevelType w:val="hybridMultilevel"/>
    <w:tmpl w:val="5C34B514"/>
    <w:lvl w:ilvl="0" w:tplc="3D2E8C4C">
      <w:start w:val="1"/>
      <w:numFmt w:val="decimal"/>
      <w:pStyle w:val="ListNumbers"/>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F84"/>
    <w:rsid w:val="0000010F"/>
    <w:rsid w:val="00010031"/>
    <w:rsid w:val="0001179C"/>
    <w:rsid w:val="00012128"/>
    <w:rsid w:val="00012A7B"/>
    <w:rsid w:val="000134B7"/>
    <w:rsid w:val="00014EF1"/>
    <w:rsid w:val="00021CB9"/>
    <w:rsid w:val="00022125"/>
    <w:rsid w:val="00024077"/>
    <w:rsid w:val="000256EF"/>
    <w:rsid w:val="000261F2"/>
    <w:rsid w:val="00030A3F"/>
    <w:rsid w:val="00030EC8"/>
    <w:rsid w:val="00033655"/>
    <w:rsid w:val="00035EF1"/>
    <w:rsid w:val="0004071C"/>
    <w:rsid w:val="00043040"/>
    <w:rsid w:val="000435EB"/>
    <w:rsid w:val="00046F01"/>
    <w:rsid w:val="000519E5"/>
    <w:rsid w:val="00052354"/>
    <w:rsid w:val="0005276B"/>
    <w:rsid w:val="00054474"/>
    <w:rsid w:val="000544DF"/>
    <w:rsid w:val="00054673"/>
    <w:rsid w:val="000555D8"/>
    <w:rsid w:val="00055A0B"/>
    <w:rsid w:val="000567D8"/>
    <w:rsid w:val="00062394"/>
    <w:rsid w:val="00062FD5"/>
    <w:rsid w:val="000647EF"/>
    <w:rsid w:val="000657D6"/>
    <w:rsid w:val="00065A49"/>
    <w:rsid w:val="00066833"/>
    <w:rsid w:val="00066E31"/>
    <w:rsid w:val="000710BC"/>
    <w:rsid w:val="00071624"/>
    <w:rsid w:val="00071A6D"/>
    <w:rsid w:val="00074750"/>
    <w:rsid w:val="000805B3"/>
    <w:rsid w:val="000806BA"/>
    <w:rsid w:val="00081060"/>
    <w:rsid w:val="000852DA"/>
    <w:rsid w:val="00092311"/>
    <w:rsid w:val="0009236B"/>
    <w:rsid w:val="00092E17"/>
    <w:rsid w:val="00092FCE"/>
    <w:rsid w:val="00095D6B"/>
    <w:rsid w:val="000A0FCA"/>
    <w:rsid w:val="000A3C05"/>
    <w:rsid w:val="000A3E04"/>
    <w:rsid w:val="000B19AE"/>
    <w:rsid w:val="000B2B16"/>
    <w:rsid w:val="000B3E96"/>
    <w:rsid w:val="000B481A"/>
    <w:rsid w:val="000B5DF2"/>
    <w:rsid w:val="000B6744"/>
    <w:rsid w:val="000B67E6"/>
    <w:rsid w:val="000C0FBC"/>
    <w:rsid w:val="000C2E3E"/>
    <w:rsid w:val="000C3E20"/>
    <w:rsid w:val="000C7D1B"/>
    <w:rsid w:val="000D64F3"/>
    <w:rsid w:val="000D6828"/>
    <w:rsid w:val="000E06E4"/>
    <w:rsid w:val="000E4331"/>
    <w:rsid w:val="000E6615"/>
    <w:rsid w:val="000F4D18"/>
    <w:rsid w:val="000F4E14"/>
    <w:rsid w:val="000F6160"/>
    <w:rsid w:val="000F6D43"/>
    <w:rsid w:val="000F7A62"/>
    <w:rsid w:val="00100E32"/>
    <w:rsid w:val="001015F3"/>
    <w:rsid w:val="00101B0B"/>
    <w:rsid w:val="00101D27"/>
    <w:rsid w:val="00101F8D"/>
    <w:rsid w:val="00101FA0"/>
    <w:rsid w:val="00102E8A"/>
    <w:rsid w:val="0010406F"/>
    <w:rsid w:val="0010449E"/>
    <w:rsid w:val="00106041"/>
    <w:rsid w:val="00107362"/>
    <w:rsid w:val="00107B40"/>
    <w:rsid w:val="00111355"/>
    <w:rsid w:val="001117CC"/>
    <w:rsid w:val="00111E87"/>
    <w:rsid w:val="00112437"/>
    <w:rsid w:val="0011275A"/>
    <w:rsid w:val="00113414"/>
    <w:rsid w:val="00114CD9"/>
    <w:rsid w:val="00115850"/>
    <w:rsid w:val="00116133"/>
    <w:rsid w:val="00117270"/>
    <w:rsid w:val="001179DB"/>
    <w:rsid w:val="00117BB2"/>
    <w:rsid w:val="00120868"/>
    <w:rsid w:val="00121555"/>
    <w:rsid w:val="00121FF8"/>
    <w:rsid w:val="00122255"/>
    <w:rsid w:val="001257BD"/>
    <w:rsid w:val="00127C62"/>
    <w:rsid w:val="00130829"/>
    <w:rsid w:val="0013466B"/>
    <w:rsid w:val="00134D71"/>
    <w:rsid w:val="00137E4C"/>
    <w:rsid w:val="001404A7"/>
    <w:rsid w:val="00140845"/>
    <w:rsid w:val="00144F38"/>
    <w:rsid w:val="00147172"/>
    <w:rsid w:val="00147BF1"/>
    <w:rsid w:val="0015016D"/>
    <w:rsid w:val="00150F2A"/>
    <w:rsid w:val="0015109B"/>
    <w:rsid w:val="00151F03"/>
    <w:rsid w:val="00151F6B"/>
    <w:rsid w:val="00154279"/>
    <w:rsid w:val="001545BB"/>
    <w:rsid w:val="00157208"/>
    <w:rsid w:val="0016121F"/>
    <w:rsid w:val="00165E7C"/>
    <w:rsid w:val="00165F5C"/>
    <w:rsid w:val="0017027C"/>
    <w:rsid w:val="00174330"/>
    <w:rsid w:val="001745E7"/>
    <w:rsid w:val="001812E5"/>
    <w:rsid w:val="00182257"/>
    <w:rsid w:val="00184A86"/>
    <w:rsid w:val="00186865"/>
    <w:rsid w:val="00193262"/>
    <w:rsid w:val="001A0649"/>
    <w:rsid w:val="001A182F"/>
    <w:rsid w:val="001A4106"/>
    <w:rsid w:val="001B35DC"/>
    <w:rsid w:val="001B7C59"/>
    <w:rsid w:val="001C0640"/>
    <w:rsid w:val="001C1103"/>
    <w:rsid w:val="001C2EFF"/>
    <w:rsid w:val="001C5EA0"/>
    <w:rsid w:val="001C76E1"/>
    <w:rsid w:val="001D0558"/>
    <w:rsid w:val="001D2B1A"/>
    <w:rsid w:val="001D323A"/>
    <w:rsid w:val="001D3F84"/>
    <w:rsid w:val="001D4AEA"/>
    <w:rsid w:val="001D5991"/>
    <w:rsid w:val="001D78E5"/>
    <w:rsid w:val="001E0A3B"/>
    <w:rsid w:val="001E0A9D"/>
    <w:rsid w:val="001E24CB"/>
    <w:rsid w:val="001E280D"/>
    <w:rsid w:val="001E2FF2"/>
    <w:rsid w:val="001E3912"/>
    <w:rsid w:val="001E3D8D"/>
    <w:rsid w:val="001E47C9"/>
    <w:rsid w:val="001E64AF"/>
    <w:rsid w:val="001F14A7"/>
    <w:rsid w:val="001F1D8A"/>
    <w:rsid w:val="001F2E76"/>
    <w:rsid w:val="001F3543"/>
    <w:rsid w:val="001F3C39"/>
    <w:rsid w:val="001F4C03"/>
    <w:rsid w:val="001F644B"/>
    <w:rsid w:val="00200AE2"/>
    <w:rsid w:val="00201175"/>
    <w:rsid w:val="0020193E"/>
    <w:rsid w:val="002020F6"/>
    <w:rsid w:val="002026E3"/>
    <w:rsid w:val="002037C4"/>
    <w:rsid w:val="00203AAA"/>
    <w:rsid w:val="00203FBB"/>
    <w:rsid w:val="0020566A"/>
    <w:rsid w:val="002074B4"/>
    <w:rsid w:val="002104E2"/>
    <w:rsid w:val="00211585"/>
    <w:rsid w:val="00214244"/>
    <w:rsid w:val="002152CF"/>
    <w:rsid w:val="002175EA"/>
    <w:rsid w:val="00221582"/>
    <w:rsid w:val="00225785"/>
    <w:rsid w:val="0023001A"/>
    <w:rsid w:val="002323E3"/>
    <w:rsid w:val="00233C24"/>
    <w:rsid w:val="00234F65"/>
    <w:rsid w:val="002363BA"/>
    <w:rsid w:val="0023740F"/>
    <w:rsid w:val="00241406"/>
    <w:rsid w:val="00241692"/>
    <w:rsid w:val="0024226F"/>
    <w:rsid w:val="00244DDD"/>
    <w:rsid w:val="00250302"/>
    <w:rsid w:val="00250ADB"/>
    <w:rsid w:val="00254EFF"/>
    <w:rsid w:val="00256AD7"/>
    <w:rsid w:val="0026062F"/>
    <w:rsid w:val="00261E0A"/>
    <w:rsid w:val="00262515"/>
    <w:rsid w:val="0026320D"/>
    <w:rsid w:val="0026328F"/>
    <w:rsid w:val="002634EE"/>
    <w:rsid w:val="00265A7B"/>
    <w:rsid w:val="00265C58"/>
    <w:rsid w:val="0026742E"/>
    <w:rsid w:val="002677DC"/>
    <w:rsid w:val="00273D2E"/>
    <w:rsid w:val="00274F15"/>
    <w:rsid w:val="0027551F"/>
    <w:rsid w:val="00280F0B"/>
    <w:rsid w:val="002810E7"/>
    <w:rsid w:val="00282D0D"/>
    <w:rsid w:val="00284BAF"/>
    <w:rsid w:val="00284E27"/>
    <w:rsid w:val="00286F9F"/>
    <w:rsid w:val="00294B01"/>
    <w:rsid w:val="00296759"/>
    <w:rsid w:val="0029688A"/>
    <w:rsid w:val="00296B59"/>
    <w:rsid w:val="002A4543"/>
    <w:rsid w:val="002A661C"/>
    <w:rsid w:val="002B0843"/>
    <w:rsid w:val="002B1D6E"/>
    <w:rsid w:val="002B2C99"/>
    <w:rsid w:val="002B6AC3"/>
    <w:rsid w:val="002B72CB"/>
    <w:rsid w:val="002C2C0C"/>
    <w:rsid w:val="002C4B04"/>
    <w:rsid w:val="002C5159"/>
    <w:rsid w:val="002C5367"/>
    <w:rsid w:val="002C6993"/>
    <w:rsid w:val="002C7582"/>
    <w:rsid w:val="002D00D8"/>
    <w:rsid w:val="002D1C13"/>
    <w:rsid w:val="002D4EAA"/>
    <w:rsid w:val="002D5299"/>
    <w:rsid w:val="002D60E7"/>
    <w:rsid w:val="002E4508"/>
    <w:rsid w:val="002E6BE2"/>
    <w:rsid w:val="002E7939"/>
    <w:rsid w:val="002F1578"/>
    <w:rsid w:val="002F2E20"/>
    <w:rsid w:val="002F3659"/>
    <w:rsid w:val="002F4373"/>
    <w:rsid w:val="002F4E09"/>
    <w:rsid w:val="002F7412"/>
    <w:rsid w:val="002F79F2"/>
    <w:rsid w:val="00300550"/>
    <w:rsid w:val="003013E0"/>
    <w:rsid w:val="00302BC2"/>
    <w:rsid w:val="00305180"/>
    <w:rsid w:val="003075A9"/>
    <w:rsid w:val="003142BB"/>
    <w:rsid w:val="0032342D"/>
    <w:rsid w:val="00324B3B"/>
    <w:rsid w:val="00324C64"/>
    <w:rsid w:val="00326B51"/>
    <w:rsid w:val="0032787D"/>
    <w:rsid w:val="00327BBC"/>
    <w:rsid w:val="00330869"/>
    <w:rsid w:val="00331CC5"/>
    <w:rsid w:val="003323BF"/>
    <w:rsid w:val="00333AB4"/>
    <w:rsid w:val="003342E2"/>
    <w:rsid w:val="0034100B"/>
    <w:rsid w:val="003426DC"/>
    <w:rsid w:val="00342B2E"/>
    <w:rsid w:val="0034353A"/>
    <w:rsid w:val="00346681"/>
    <w:rsid w:val="00347DFD"/>
    <w:rsid w:val="003501AC"/>
    <w:rsid w:val="00352C02"/>
    <w:rsid w:val="003559D0"/>
    <w:rsid w:val="0036159E"/>
    <w:rsid w:val="00366829"/>
    <w:rsid w:val="00372780"/>
    <w:rsid w:val="003746FC"/>
    <w:rsid w:val="003764C2"/>
    <w:rsid w:val="00381127"/>
    <w:rsid w:val="003822B1"/>
    <w:rsid w:val="00385B8A"/>
    <w:rsid w:val="00387942"/>
    <w:rsid w:val="00392198"/>
    <w:rsid w:val="00396E00"/>
    <w:rsid w:val="003A3440"/>
    <w:rsid w:val="003A5B08"/>
    <w:rsid w:val="003A61C8"/>
    <w:rsid w:val="003A6B9B"/>
    <w:rsid w:val="003A743E"/>
    <w:rsid w:val="003A7AB9"/>
    <w:rsid w:val="003B170B"/>
    <w:rsid w:val="003B3EBF"/>
    <w:rsid w:val="003B739E"/>
    <w:rsid w:val="003C0618"/>
    <w:rsid w:val="003C0F9A"/>
    <w:rsid w:val="003C4D17"/>
    <w:rsid w:val="003C53FF"/>
    <w:rsid w:val="003C6467"/>
    <w:rsid w:val="003C681F"/>
    <w:rsid w:val="003C7D92"/>
    <w:rsid w:val="003D088E"/>
    <w:rsid w:val="003D0FF6"/>
    <w:rsid w:val="003D3005"/>
    <w:rsid w:val="003D4427"/>
    <w:rsid w:val="003D4ED8"/>
    <w:rsid w:val="003D58D8"/>
    <w:rsid w:val="003D7334"/>
    <w:rsid w:val="003D7A09"/>
    <w:rsid w:val="003E1A23"/>
    <w:rsid w:val="003E2588"/>
    <w:rsid w:val="003E586E"/>
    <w:rsid w:val="003E6BB7"/>
    <w:rsid w:val="003F27BF"/>
    <w:rsid w:val="003F451E"/>
    <w:rsid w:val="003F66E2"/>
    <w:rsid w:val="003F7578"/>
    <w:rsid w:val="003F7CC9"/>
    <w:rsid w:val="00400934"/>
    <w:rsid w:val="004019C5"/>
    <w:rsid w:val="00402308"/>
    <w:rsid w:val="00411E8A"/>
    <w:rsid w:val="00414355"/>
    <w:rsid w:val="004145F7"/>
    <w:rsid w:val="00414F03"/>
    <w:rsid w:val="00416325"/>
    <w:rsid w:val="00420AAA"/>
    <w:rsid w:val="004214D4"/>
    <w:rsid w:val="004219A3"/>
    <w:rsid w:val="00422370"/>
    <w:rsid w:val="004236A7"/>
    <w:rsid w:val="00425DA9"/>
    <w:rsid w:val="0042774A"/>
    <w:rsid w:val="00427807"/>
    <w:rsid w:val="0042794E"/>
    <w:rsid w:val="004279B8"/>
    <w:rsid w:val="0043019D"/>
    <w:rsid w:val="00430309"/>
    <w:rsid w:val="00431F46"/>
    <w:rsid w:val="004336F8"/>
    <w:rsid w:val="00435303"/>
    <w:rsid w:val="004356CB"/>
    <w:rsid w:val="004376BB"/>
    <w:rsid w:val="00441BAF"/>
    <w:rsid w:val="004424FE"/>
    <w:rsid w:val="0044304F"/>
    <w:rsid w:val="00444D01"/>
    <w:rsid w:val="004468A1"/>
    <w:rsid w:val="004513CA"/>
    <w:rsid w:val="0045225D"/>
    <w:rsid w:val="00453245"/>
    <w:rsid w:val="004537A2"/>
    <w:rsid w:val="004538FF"/>
    <w:rsid w:val="00455D74"/>
    <w:rsid w:val="00456590"/>
    <w:rsid w:val="0045702F"/>
    <w:rsid w:val="00460885"/>
    <w:rsid w:val="00462489"/>
    <w:rsid w:val="00466982"/>
    <w:rsid w:val="00466F50"/>
    <w:rsid w:val="00483E41"/>
    <w:rsid w:val="00484F80"/>
    <w:rsid w:val="0049036E"/>
    <w:rsid w:val="0049149E"/>
    <w:rsid w:val="004928B8"/>
    <w:rsid w:val="004954B7"/>
    <w:rsid w:val="00495789"/>
    <w:rsid w:val="00497E1E"/>
    <w:rsid w:val="004A2221"/>
    <w:rsid w:val="004A2FB3"/>
    <w:rsid w:val="004A42F2"/>
    <w:rsid w:val="004A46BA"/>
    <w:rsid w:val="004A4816"/>
    <w:rsid w:val="004B3A97"/>
    <w:rsid w:val="004B3C58"/>
    <w:rsid w:val="004B4685"/>
    <w:rsid w:val="004B487A"/>
    <w:rsid w:val="004B72DA"/>
    <w:rsid w:val="004C25CC"/>
    <w:rsid w:val="004C3B40"/>
    <w:rsid w:val="004C5BC3"/>
    <w:rsid w:val="004C6B3D"/>
    <w:rsid w:val="004D066D"/>
    <w:rsid w:val="004D1C5F"/>
    <w:rsid w:val="004D1D1A"/>
    <w:rsid w:val="004D4C25"/>
    <w:rsid w:val="004D6AD8"/>
    <w:rsid w:val="004D6C83"/>
    <w:rsid w:val="004D7192"/>
    <w:rsid w:val="004D7775"/>
    <w:rsid w:val="004D7C04"/>
    <w:rsid w:val="004D7F08"/>
    <w:rsid w:val="004E121A"/>
    <w:rsid w:val="004E52FD"/>
    <w:rsid w:val="004E5ADC"/>
    <w:rsid w:val="004E7A9D"/>
    <w:rsid w:val="004E7FB2"/>
    <w:rsid w:val="004F06F0"/>
    <w:rsid w:val="004F28B8"/>
    <w:rsid w:val="004F2965"/>
    <w:rsid w:val="004F358D"/>
    <w:rsid w:val="004F6012"/>
    <w:rsid w:val="004F6E0A"/>
    <w:rsid w:val="004F7F95"/>
    <w:rsid w:val="00504F64"/>
    <w:rsid w:val="0050773C"/>
    <w:rsid w:val="00507E42"/>
    <w:rsid w:val="00512206"/>
    <w:rsid w:val="00521874"/>
    <w:rsid w:val="0052308E"/>
    <w:rsid w:val="0052693C"/>
    <w:rsid w:val="005312DB"/>
    <w:rsid w:val="005358EE"/>
    <w:rsid w:val="00540BA3"/>
    <w:rsid w:val="00541F54"/>
    <w:rsid w:val="00542DEC"/>
    <w:rsid w:val="00545BDB"/>
    <w:rsid w:val="005467B1"/>
    <w:rsid w:val="00546C41"/>
    <w:rsid w:val="005476F1"/>
    <w:rsid w:val="00547825"/>
    <w:rsid w:val="00550539"/>
    <w:rsid w:val="005512E0"/>
    <w:rsid w:val="005517BE"/>
    <w:rsid w:val="0055383F"/>
    <w:rsid w:val="0055543A"/>
    <w:rsid w:val="00556AA9"/>
    <w:rsid w:val="00557559"/>
    <w:rsid w:val="0056066B"/>
    <w:rsid w:val="00561320"/>
    <w:rsid w:val="00563027"/>
    <w:rsid w:val="005659C3"/>
    <w:rsid w:val="00574374"/>
    <w:rsid w:val="00580BAD"/>
    <w:rsid w:val="00581B87"/>
    <w:rsid w:val="00584786"/>
    <w:rsid w:val="00584FBA"/>
    <w:rsid w:val="005879B2"/>
    <w:rsid w:val="00590FA8"/>
    <w:rsid w:val="00593F4B"/>
    <w:rsid w:val="00594BAF"/>
    <w:rsid w:val="00595846"/>
    <w:rsid w:val="00595CEE"/>
    <w:rsid w:val="0059612A"/>
    <w:rsid w:val="00596614"/>
    <w:rsid w:val="00597E0C"/>
    <w:rsid w:val="005A031E"/>
    <w:rsid w:val="005A10CE"/>
    <w:rsid w:val="005A1787"/>
    <w:rsid w:val="005A2A69"/>
    <w:rsid w:val="005A2DA4"/>
    <w:rsid w:val="005A5737"/>
    <w:rsid w:val="005B17A4"/>
    <w:rsid w:val="005B208A"/>
    <w:rsid w:val="005B37CD"/>
    <w:rsid w:val="005B59C5"/>
    <w:rsid w:val="005C2DCC"/>
    <w:rsid w:val="005C3D2E"/>
    <w:rsid w:val="005C4D21"/>
    <w:rsid w:val="005C52C0"/>
    <w:rsid w:val="005D0FE3"/>
    <w:rsid w:val="005D4702"/>
    <w:rsid w:val="005D63AF"/>
    <w:rsid w:val="005D662C"/>
    <w:rsid w:val="005E18C9"/>
    <w:rsid w:val="005E1A57"/>
    <w:rsid w:val="005E1ABD"/>
    <w:rsid w:val="005E228C"/>
    <w:rsid w:val="005E3161"/>
    <w:rsid w:val="005E6399"/>
    <w:rsid w:val="005F01B5"/>
    <w:rsid w:val="005F0214"/>
    <w:rsid w:val="005F1E39"/>
    <w:rsid w:val="005F2A8A"/>
    <w:rsid w:val="005F3899"/>
    <w:rsid w:val="005F4536"/>
    <w:rsid w:val="005F59D8"/>
    <w:rsid w:val="005F6DF1"/>
    <w:rsid w:val="00601563"/>
    <w:rsid w:val="006015D1"/>
    <w:rsid w:val="00602B9D"/>
    <w:rsid w:val="00606C1B"/>
    <w:rsid w:val="00606EB7"/>
    <w:rsid w:val="00610BD7"/>
    <w:rsid w:val="0061154B"/>
    <w:rsid w:val="00611898"/>
    <w:rsid w:val="00626830"/>
    <w:rsid w:val="00626964"/>
    <w:rsid w:val="006324FC"/>
    <w:rsid w:val="006345CC"/>
    <w:rsid w:val="006428E4"/>
    <w:rsid w:val="00642D45"/>
    <w:rsid w:val="00645021"/>
    <w:rsid w:val="0064714B"/>
    <w:rsid w:val="00650CBB"/>
    <w:rsid w:val="0065358E"/>
    <w:rsid w:val="00654485"/>
    <w:rsid w:val="00654A63"/>
    <w:rsid w:val="006553FF"/>
    <w:rsid w:val="00661E36"/>
    <w:rsid w:val="00661F91"/>
    <w:rsid w:val="00662959"/>
    <w:rsid w:val="00662E68"/>
    <w:rsid w:val="006649FE"/>
    <w:rsid w:val="00665747"/>
    <w:rsid w:val="00667B5C"/>
    <w:rsid w:val="00670BE8"/>
    <w:rsid w:val="00674797"/>
    <w:rsid w:val="00676DA3"/>
    <w:rsid w:val="006801DA"/>
    <w:rsid w:val="00682453"/>
    <w:rsid w:val="006824EA"/>
    <w:rsid w:val="006842C0"/>
    <w:rsid w:val="006929E7"/>
    <w:rsid w:val="00692DAE"/>
    <w:rsid w:val="0069673B"/>
    <w:rsid w:val="006A0D9C"/>
    <w:rsid w:val="006A3E58"/>
    <w:rsid w:val="006B01DA"/>
    <w:rsid w:val="006B0CC9"/>
    <w:rsid w:val="006B24B2"/>
    <w:rsid w:val="006B44A0"/>
    <w:rsid w:val="006B5237"/>
    <w:rsid w:val="006C04AF"/>
    <w:rsid w:val="006C213C"/>
    <w:rsid w:val="006C4FCC"/>
    <w:rsid w:val="006C5B0C"/>
    <w:rsid w:val="006C773A"/>
    <w:rsid w:val="006D0ABE"/>
    <w:rsid w:val="006D1997"/>
    <w:rsid w:val="006D1F4A"/>
    <w:rsid w:val="006D313D"/>
    <w:rsid w:val="006D3983"/>
    <w:rsid w:val="006D5D0D"/>
    <w:rsid w:val="006D7B65"/>
    <w:rsid w:val="006E14EB"/>
    <w:rsid w:val="006E1515"/>
    <w:rsid w:val="006E3B5C"/>
    <w:rsid w:val="006E41C3"/>
    <w:rsid w:val="006E4E2E"/>
    <w:rsid w:val="006E55F9"/>
    <w:rsid w:val="006E6DD2"/>
    <w:rsid w:val="006F0715"/>
    <w:rsid w:val="006F1277"/>
    <w:rsid w:val="006F22DB"/>
    <w:rsid w:val="006F5330"/>
    <w:rsid w:val="006F774A"/>
    <w:rsid w:val="00702BD0"/>
    <w:rsid w:val="007062A4"/>
    <w:rsid w:val="00706C49"/>
    <w:rsid w:val="00707B56"/>
    <w:rsid w:val="00712433"/>
    <w:rsid w:val="0071746C"/>
    <w:rsid w:val="00717B1F"/>
    <w:rsid w:val="00720346"/>
    <w:rsid w:val="00720819"/>
    <w:rsid w:val="00725197"/>
    <w:rsid w:val="00725BAC"/>
    <w:rsid w:val="00730BBE"/>
    <w:rsid w:val="00733AF4"/>
    <w:rsid w:val="0073505A"/>
    <w:rsid w:val="007358ED"/>
    <w:rsid w:val="00736F64"/>
    <w:rsid w:val="00737799"/>
    <w:rsid w:val="00740469"/>
    <w:rsid w:val="00745CCF"/>
    <w:rsid w:val="00750DBB"/>
    <w:rsid w:val="00752D30"/>
    <w:rsid w:val="00760864"/>
    <w:rsid w:val="007627F0"/>
    <w:rsid w:val="007637DF"/>
    <w:rsid w:val="0076518C"/>
    <w:rsid w:val="00765B92"/>
    <w:rsid w:val="00766397"/>
    <w:rsid w:val="00766844"/>
    <w:rsid w:val="0076771B"/>
    <w:rsid w:val="007701C9"/>
    <w:rsid w:val="00772FE3"/>
    <w:rsid w:val="007730D1"/>
    <w:rsid w:val="007744DC"/>
    <w:rsid w:val="007752EA"/>
    <w:rsid w:val="007766FF"/>
    <w:rsid w:val="0077697B"/>
    <w:rsid w:val="00777336"/>
    <w:rsid w:val="00777F95"/>
    <w:rsid w:val="00780CC5"/>
    <w:rsid w:val="00782FEF"/>
    <w:rsid w:val="007837EF"/>
    <w:rsid w:val="00784485"/>
    <w:rsid w:val="00785799"/>
    <w:rsid w:val="00785D67"/>
    <w:rsid w:val="007869C9"/>
    <w:rsid w:val="00792A86"/>
    <w:rsid w:val="00793A5F"/>
    <w:rsid w:val="00794C8E"/>
    <w:rsid w:val="00794D39"/>
    <w:rsid w:val="00797DD9"/>
    <w:rsid w:val="00797ED9"/>
    <w:rsid w:val="007A1C7E"/>
    <w:rsid w:val="007A65A9"/>
    <w:rsid w:val="007B14FD"/>
    <w:rsid w:val="007B1588"/>
    <w:rsid w:val="007B22F7"/>
    <w:rsid w:val="007B657E"/>
    <w:rsid w:val="007C08A9"/>
    <w:rsid w:val="007C2390"/>
    <w:rsid w:val="007C6019"/>
    <w:rsid w:val="007C6838"/>
    <w:rsid w:val="007C70F1"/>
    <w:rsid w:val="007D1850"/>
    <w:rsid w:val="007D18C0"/>
    <w:rsid w:val="007D23F6"/>
    <w:rsid w:val="007D4488"/>
    <w:rsid w:val="007D4AB8"/>
    <w:rsid w:val="007D60C8"/>
    <w:rsid w:val="007E0558"/>
    <w:rsid w:val="007E7962"/>
    <w:rsid w:val="007F1115"/>
    <w:rsid w:val="007F2929"/>
    <w:rsid w:val="007F2C52"/>
    <w:rsid w:val="007F4A58"/>
    <w:rsid w:val="007F5C95"/>
    <w:rsid w:val="007F749B"/>
    <w:rsid w:val="008008E5"/>
    <w:rsid w:val="00802A7B"/>
    <w:rsid w:val="00802E4D"/>
    <w:rsid w:val="0080315A"/>
    <w:rsid w:val="00805D44"/>
    <w:rsid w:val="00805F7F"/>
    <w:rsid w:val="008069CF"/>
    <w:rsid w:val="0080742A"/>
    <w:rsid w:val="00807DE7"/>
    <w:rsid w:val="00807F6D"/>
    <w:rsid w:val="0081069C"/>
    <w:rsid w:val="00811660"/>
    <w:rsid w:val="00812E3E"/>
    <w:rsid w:val="008151BB"/>
    <w:rsid w:val="00816ABF"/>
    <w:rsid w:val="00820333"/>
    <w:rsid w:val="0082166A"/>
    <w:rsid w:val="00821A8A"/>
    <w:rsid w:val="00822C7A"/>
    <w:rsid w:val="00826D53"/>
    <w:rsid w:val="00827DEB"/>
    <w:rsid w:val="00833C96"/>
    <w:rsid w:val="00837692"/>
    <w:rsid w:val="00840A20"/>
    <w:rsid w:val="00841F4A"/>
    <w:rsid w:val="00845211"/>
    <w:rsid w:val="008466A7"/>
    <w:rsid w:val="0085002F"/>
    <w:rsid w:val="00862996"/>
    <w:rsid w:val="0086400B"/>
    <w:rsid w:val="0086453A"/>
    <w:rsid w:val="00864CFE"/>
    <w:rsid w:val="00865CBC"/>
    <w:rsid w:val="00870001"/>
    <w:rsid w:val="008706F2"/>
    <w:rsid w:val="008718DB"/>
    <w:rsid w:val="0087252B"/>
    <w:rsid w:val="0087591F"/>
    <w:rsid w:val="008776E5"/>
    <w:rsid w:val="00881614"/>
    <w:rsid w:val="00883418"/>
    <w:rsid w:val="00887D6D"/>
    <w:rsid w:val="0089014B"/>
    <w:rsid w:val="00891324"/>
    <w:rsid w:val="008935D3"/>
    <w:rsid w:val="00893839"/>
    <w:rsid w:val="00893D2E"/>
    <w:rsid w:val="008951D1"/>
    <w:rsid w:val="008961AD"/>
    <w:rsid w:val="008A0B7D"/>
    <w:rsid w:val="008A1C55"/>
    <w:rsid w:val="008A37FC"/>
    <w:rsid w:val="008A408D"/>
    <w:rsid w:val="008A4BBC"/>
    <w:rsid w:val="008A7479"/>
    <w:rsid w:val="008B2380"/>
    <w:rsid w:val="008C0F1A"/>
    <w:rsid w:val="008C1E1C"/>
    <w:rsid w:val="008C24EF"/>
    <w:rsid w:val="008C33B5"/>
    <w:rsid w:val="008C3FB7"/>
    <w:rsid w:val="008C416C"/>
    <w:rsid w:val="008C4A2D"/>
    <w:rsid w:val="008C4C36"/>
    <w:rsid w:val="008C6BAF"/>
    <w:rsid w:val="008D1297"/>
    <w:rsid w:val="008D1D4B"/>
    <w:rsid w:val="008D3151"/>
    <w:rsid w:val="008D396E"/>
    <w:rsid w:val="008D4921"/>
    <w:rsid w:val="008D7BD3"/>
    <w:rsid w:val="008E101B"/>
    <w:rsid w:val="008E15E1"/>
    <w:rsid w:val="008E2715"/>
    <w:rsid w:val="008E2992"/>
    <w:rsid w:val="008E4DEF"/>
    <w:rsid w:val="008E611F"/>
    <w:rsid w:val="008F14D2"/>
    <w:rsid w:val="008F2E9C"/>
    <w:rsid w:val="008F4E4A"/>
    <w:rsid w:val="008F5F1E"/>
    <w:rsid w:val="008F64F6"/>
    <w:rsid w:val="008F6F35"/>
    <w:rsid w:val="009006BD"/>
    <w:rsid w:val="009031FF"/>
    <w:rsid w:val="0090421D"/>
    <w:rsid w:val="009044B8"/>
    <w:rsid w:val="009052A6"/>
    <w:rsid w:val="00905645"/>
    <w:rsid w:val="00911346"/>
    <w:rsid w:val="00914204"/>
    <w:rsid w:val="00915AE4"/>
    <w:rsid w:val="009172C7"/>
    <w:rsid w:val="0092317E"/>
    <w:rsid w:val="00924030"/>
    <w:rsid w:val="009306A7"/>
    <w:rsid w:val="00931776"/>
    <w:rsid w:val="00931E33"/>
    <w:rsid w:val="00933CA0"/>
    <w:rsid w:val="00934A75"/>
    <w:rsid w:val="0093547B"/>
    <w:rsid w:val="009355FD"/>
    <w:rsid w:val="009366CD"/>
    <w:rsid w:val="00936924"/>
    <w:rsid w:val="009370B2"/>
    <w:rsid w:val="00937681"/>
    <w:rsid w:val="009424AF"/>
    <w:rsid w:val="00945AA9"/>
    <w:rsid w:val="00945F35"/>
    <w:rsid w:val="00946536"/>
    <w:rsid w:val="00946FDF"/>
    <w:rsid w:val="00947894"/>
    <w:rsid w:val="00953BAD"/>
    <w:rsid w:val="00955321"/>
    <w:rsid w:val="00955EEC"/>
    <w:rsid w:val="009560D8"/>
    <w:rsid w:val="0096241E"/>
    <w:rsid w:val="00975F56"/>
    <w:rsid w:val="00976122"/>
    <w:rsid w:val="009770DE"/>
    <w:rsid w:val="00980CBE"/>
    <w:rsid w:val="00981E99"/>
    <w:rsid w:val="00983A1A"/>
    <w:rsid w:val="00984A82"/>
    <w:rsid w:val="0098655E"/>
    <w:rsid w:val="00990FEE"/>
    <w:rsid w:val="009943A4"/>
    <w:rsid w:val="0099686C"/>
    <w:rsid w:val="00996BEA"/>
    <w:rsid w:val="009A2264"/>
    <w:rsid w:val="009A342F"/>
    <w:rsid w:val="009A5366"/>
    <w:rsid w:val="009A72E4"/>
    <w:rsid w:val="009B0831"/>
    <w:rsid w:val="009B288B"/>
    <w:rsid w:val="009B5AE1"/>
    <w:rsid w:val="009B6B29"/>
    <w:rsid w:val="009B729D"/>
    <w:rsid w:val="009C0F9D"/>
    <w:rsid w:val="009C1DC5"/>
    <w:rsid w:val="009C2906"/>
    <w:rsid w:val="009C4176"/>
    <w:rsid w:val="009C433A"/>
    <w:rsid w:val="009C495C"/>
    <w:rsid w:val="009C4A80"/>
    <w:rsid w:val="009D04C6"/>
    <w:rsid w:val="009D24F3"/>
    <w:rsid w:val="009D38DF"/>
    <w:rsid w:val="009D408F"/>
    <w:rsid w:val="009D5E16"/>
    <w:rsid w:val="009E0131"/>
    <w:rsid w:val="009E15B6"/>
    <w:rsid w:val="009E2D8D"/>
    <w:rsid w:val="009E49CC"/>
    <w:rsid w:val="009E5E3D"/>
    <w:rsid w:val="009E5F50"/>
    <w:rsid w:val="009E6B81"/>
    <w:rsid w:val="009F0843"/>
    <w:rsid w:val="009F2F19"/>
    <w:rsid w:val="009F2F99"/>
    <w:rsid w:val="009F471C"/>
    <w:rsid w:val="009F6262"/>
    <w:rsid w:val="009F6D8D"/>
    <w:rsid w:val="00A0229C"/>
    <w:rsid w:val="00A05606"/>
    <w:rsid w:val="00A06576"/>
    <w:rsid w:val="00A10ECC"/>
    <w:rsid w:val="00A11269"/>
    <w:rsid w:val="00A117F7"/>
    <w:rsid w:val="00A11FC6"/>
    <w:rsid w:val="00A12B50"/>
    <w:rsid w:val="00A13740"/>
    <w:rsid w:val="00A13C0C"/>
    <w:rsid w:val="00A150DD"/>
    <w:rsid w:val="00A16A23"/>
    <w:rsid w:val="00A1770B"/>
    <w:rsid w:val="00A17EC5"/>
    <w:rsid w:val="00A20354"/>
    <w:rsid w:val="00A20985"/>
    <w:rsid w:val="00A26894"/>
    <w:rsid w:val="00A2727F"/>
    <w:rsid w:val="00A277CC"/>
    <w:rsid w:val="00A3160B"/>
    <w:rsid w:val="00A3572E"/>
    <w:rsid w:val="00A408CE"/>
    <w:rsid w:val="00A42F4A"/>
    <w:rsid w:val="00A4333E"/>
    <w:rsid w:val="00A4588B"/>
    <w:rsid w:val="00A4592E"/>
    <w:rsid w:val="00A45FC0"/>
    <w:rsid w:val="00A463DA"/>
    <w:rsid w:val="00A533FA"/>
    <w:rsid w:val="00A5344A"/>
    <w:rsid w:val="00A54473"/>
    <w:rsid w:val="00A54DA6"/>
    <w:rsid w:val="00A5722A"/>
    <w:rsid w:val="00A63316"/>
    <w:rsid w:val="00A6458A"/>
    <w:rsid w:val="00A64D62"/>
    <w:rsid w:val="00A70722"/>
    <w:rsid w:val="00A70E50"/>
    <w:rsid w:val="00A71240"/>
    <w:rsid w:val="00A773E4"/>
    <w:rsid w:val="00A85BA5"/>
    <w:rsid w:val="00A862FF"/>
    <w:rsid w:val="00A91257"/>
    <w:rsid w:val="00A912CB"/>
    <w:rsid w:val="00A91C13"/>
    <w:rsid w:val="00A92DC6"/>
    <w:rsid w:val="00A9312A"/>
    <w:rsid w:val="00A94291"/>
    <w:rsid w:val="00A955CE"/>
    <w:rsid w:val="00A95E31"/>
    <w:rsid w:val="00A96000"/>
    <w:rsid w:val="00A96ACC"/>
    <w:rsid w:val="00A97DE5"/>
    <w:rsid w:val="00AA3061"/>
    <w:rsid w:val="00AA3426"/>
    <w:rsid w:val="00AA3962"/>
    <w:rsid w:val="00AA3C47"/>
    <w:rsid w:val="00AA3EFF"/>
    <w:rsid w:val="00AA6669"/>
    <w:rsid w:val="00AB38C2"/>
    <w:rsid w:val="00AB4D35"/>
    <w:rsid w:val="00AB5ABB"/>
    <w:rsid w:val="00AB6837"/>
    <w:rsid w:val="00AC1984"/>
    <w:rsid w:val="00AC239A"/>
    <w:rsid w:val="00AC2F08"/>
    <w:rsid w:val="00AC46BA"/>
    <w:rsid w:val="00AD0F19"/>
    <w:rsid w:val="00AD11E2"/>
    <w:rsid w:val="00AD1757"/>
    <w:rsid w:val="00AD44B2"/>
    <w:rsid w:val="00AD6D81"/>
    <w:rsid w:val="00AD7FF7"/>
    <w:rsid w:val="00AE0303"/>
    <w:rsid w:val="00AE071B"/>
    <w:rsid w:val="00AE0E05"/>
    <w:rsid w:val="00AE220B"/>
    <w:rsid w:val="00AE3E99"/>
    <w:rsid w:val="00AE737E"/>
    <w:rsid w:val="00AF06F6"/>
    <w:rsid w:val="00AF1818"/>
    <w:rsid w:val="00AF29B8"/>
    <w:rsid w:val="00AF5CD7"/>
    <w:rsid w:val="00AF74EF"/>
    <w:rsid w:val="00B01C6B"/>
    <w:rsid w:val="00B02D4C"/>
    <w:rsid w:val="00B044DD"/>
    <w:rsid w:val="00B07563"/>
    <w:rsid w:val="00B07A48"/>
    <w:rsid w:val="00B1457D"/>
    <w:rsid w:val="00B14743"/>
    <w:rsid w:val="00B14FCF"/>
    <w:rsid w:val="00B15FC3"/>
    <w:rsid w:val="00B22C9D"/>
    <w:rsid w:val="00B23C79"/>
    <w:rsid w:val="00B240C8"/>
    <w:rsid w:val="00B24172"/>
    <w:rsid w:val="00B24FEF"/>
    <w:rsid w:val="00B254C8"/>
    <w:rsid w:val="00B3080F"/>
    <w:rsid w:val="00B30990"/>
    <w:rsid w:val="00B319DB"/>
    <w:rsid w:val="00B3490E"/>
    <w:rsid w:val="00B34EE7"/>
    <w:rsid w:val="00B518B0"/>
    <w:rsid w:val="00B526CC"/>
    <w:rsid w:val="00B53F61"/>
    <w:rsid w:val="00B56013"/>
    <w:rsid w:val="00B61A8D"/>
    <w:rsid w:val="00B620C1"/>
    <w:rsid w:val="00B623DA"/>
    <w:rsid w:val="00B6552F"/>
    <w:rsid w:val="00B66146"/>
    <w:rsid w:val="00B67ABD"/>
    <w:rsid w:val="00B7139D"/>
    <w:rsid w:val="00B74253"/>
    <w:rsid w:val="00B80170"/>
    <w:rsid w:val="00B819DE"/>
    <w:rsid w:val="00B81ABD"/>
    <w:rsid w:val="00B83BD2"/>
    <w:rsid w:val="00B91E2E"/>
    <w:rsid w:val="00B944E9"/>
    <w:rsid w:val="00B94D66"/>
    <w:rsid w:val="00B96099"/>
    <w:rsid w:val="00B966E4"/>
    <w:rsid w:val="00B976C2"/>
    <w:rsid w:val="00BA0CF5"/>
    <w:rsid w:val="00BA181D"/>
    <w:rsid w:val="00BA2D43"/>
    <w:rsid w:val="00BA4C60"/>
    <w:rsid w:val="00BA7185"/>
    <w:rsid w:val="00BB289C"/>
    <w:rsid w:val="00BB485B"/>
    <w:rsid w:val="00BB4DA8"/>
    <w:rsid w:val="00BB5CDA"/>
    <w:rsid w:val="00BB6C06"/>
    <w:rsid w:val="00BB6E25"/>
    <w:rsid w:val="00BC020C"/>
    <w:rsid w:val="00BC620E"/>
    <w:rsid w:val="00BD457A"/>
    <w:rsid w:val="00BD4C83"/>
    <w:rsid w:val="00BE404B"/>
    <w:rsid w:val="00BE489E"/>
    <w:rsid w:val="00BE5A14"/>
    <w:rsid w:val="00BF2762"/>
    <w:rsid w:val="00BF330D"/>
    <w:rsid w:val="00BF4544"/>
    <w:rsid w:val="00BF52C8"/>
    <w:rsid w:val="00BF5998"/>
    <w:rsid w:val="00BF7DB8"/>
    <w:rsid w:val="00C020C8"/>
    <w:rsid w:val="00C0291E"/>
    <w:rsid w:val="00C02CC2"/>
    <w:rsid w:val="00C06C04"/>
    <w:rsid w:val="00C10EC8"/>
    <w:rsid w:val="00C11F92"/>
    <w:rsid w:val="00C144CB"/>
    <w:rsid w:val="00C1697B"/>
    <w:rsid w:val="00C170B0"/>
    <w:rsid w:val="00C23ECA"/>
    <w:rsid w:val="00C25187"/>
    <w:rsid w:val="00C26887"/>
    <w:rsid w:val="00C26EF9"/>
    <w:rsid w:val="00C27507"/>
    <w:rsid w:val="00C30365"/>
    <w:rsid w:val="00C336C9"/>
    <w:rsid w:val="00C33893"/>
    <w:rsid w:val="00C347E9"/>
    <w:rsid w:val="00C348AF"/>
    <w:rsid w:val="00C35EA8"/>
    <w:rsid w:val="00C37395"/>
    <w:rsid w:val="00C403F9"/>
    <w:rsid w:val="00C4086B"/>
    <w:rsid w:val="00C414CD"/>
    <w:rsid w:val="00C4410F"/>
    <w:rsid w:val="00C45DFA"/>
    <w:rsid w:val="00C47A5E"/>
    <w:rsid w:val="00C52D90"/>
    <w:rsid w:val="00C5471C"/>
    <w:rsid w:val="00C556F9"/>
    <w:rsid w:val="00C56063"/>
    <w:rsid w:val="00C61C5F"/>
    <w:rsid w:val="00C6252F"/>
    <w:rsid w:val="00C63A94"/>
    <w:rsid w:val="00C640EB"/>
    <w:rsid w:val="00C67D89"/>
    <w:rsid w:val="00C67DB5"/>
    <w:rsid w:val="00C7111F"/>
    <w:rsid w:val="00C714A9"/>
    <w:rsid w:val="00C808A7"/>
    <w:rsid w:val="00C8178C"/>
    <w:rsid w:val="00C81B80"/>
    <w:rsid w:val="00C83D1D"/>
    <w:rsid w:val="00C913A4"/>
    <w:rsid w:val="00C95FA9"/>
    <w:rsid w:val="00C96021"/>
    <w:rsid w:val="00C96505"/>
    <w:rsid w:val="00C96D0C"/>
    <w:rsid w:val="00CA0A71"/>
    <w:rsid w:val="00CA3025"/>
    <w:rsid w:val="00CA3133"/>
    <w:rsid w:val="00CA31C9"/>
    <w:rsid w:val="00CA357C"/>
    <w:rsid w:val="00CA50B1"/>
    <w:rsid w:val="00CA5A14"/>
    <w:rsid w:val="00CA5AAE"/>
    <w:rsid w:val="00CA65B4"/>
    <w:rsid w:val="00CA69FF"/>
    <w:rsid w:val="00CA7B7A"/>
    <w:rsid w:val="00CA7DE9"/>
    <w:rsid w:val="00CB225D"/>
    <w:rsid w:val="00CB32F2"/>
    <w:rsid w:val="00CB390F"/>
    <w:rsid w:val="00CB4666"/>
    <w:rsid w:val="00CB4DC8"/>
    <w:rsid w:val="00CB4FF4"/>
    <w:rsid w:val="00CC3058"/>
    <w:rsid w:val="00CC30B9"/>
    <w:rsid w:val="00CC3F79"/>
    <w:rsid w:val="00CC4700"/>
    <w:rsid w:val="00CC618E"/>
    <w:rsid w:val="00CD0A78"/>
    <w:rsid w:val="00CD0F9F"/>
    <w:rsid w:val="00CD2E83"/>
    <w:rsid w:val="00CD73CD"/>
    <w:rsid w:val="00CD7C38"/>
    <w:rsid w:val="00CE0DCF"/>
    <w:rsid w:val="00CE4AF5"/>
    <w:rsid w:val="00CE5204"/>
    <w:rsid w:val="00CE558E"/>
    <w:rsid w:val="00CE665A"/>
    <w:rsid w:val="00CF0629"/>
    <w:rsid w:val="00CF137D"/>
    <w:rsid w:val="00CF25EB"/>
    <w:rsid w:val="00CF4A5D"/>
    <w:rsid w:val="00CF594D"/>
    <w:rsid w:val="00D01B1E"/>
    <w:rsid w:val="00D034B2"/>
    <w:rsid w:val="00D06C11"/>
    <w:rsid w:val="00D10596"/>
    <w:rsid w:val="00D11F37"/>
    <w:rsid w:val="00D12715"/>
    <w:rsid w:val="00D12B28"/>
    <w:rsid w:val="00D133C1"/>
    <w:rsid w:val="00D16D7D"/>
    <w:rsid w:val="00D20A87"/>
    <w:rsid w:val="00D21AF5"/>
    <w:rsid w:val="00D24CFE"/>
    <w:rsid w:val="00D25419"/>
    <w:rsid w:val="00D346E4"/>
    <w:rsid w:val="00D36457"/>
    <w:rsid w:val="00D365EE"/>
    <w:rsid w:val="00D4110C"/>
    <w:rsid w:val="00D4121C"/>
    <w:rsid w:val="00D4205D"/>
    <w:rsid w:val="00D438E7"/>
    <w:rsid w:val="00D460A4"/>
    <w:rsid w:val="00D50C33"/>
    <w:rsid w:val="00D53142"/>
    <w:rsid w:val="00D5343B"/>
    <w:rsid w:val="00D55317"/>
    <w:rsid w:val="00D5717D"/>
    <w:rsid w:val="00D637EA"/>
    <w:rsid w:val="00D70D84"/>
    <w:rsid w:val="00D7267D"/>
    <w:rsid w:val="00D7591F"/>
    <w:rsid w:val="00D75A07"/>
    <w:rsid w:val="00D76D13"/>
    <w:rsid w:val="00D80640"/>
    <w:rsid w:val="00D830E0"/>
    <w:rsid w:val="00D93CB0"/>
    <w:rsid w:val="00D96642"/>
    <w:rsid w:val="00D97A80"/>
    <w:rsid w:val="00DA161E"/>
    <w:rsid w:val="00DA44A9"/>
    <w:rsid w:val="00DA480D"/>
    <w:rsid w:val="00DB0157"/>
    <w:rsid w:val="00DB0665"/>
    <w:rsid w:val="00DB1136"/>
    <w:rsid w:val="00DB1316"/>
    <w:rsid w:val="00DB1F59"/>
    <w:rsid w:val="00DB2CB8"/>
    <w:rsid w:val="00DB3F12"/>
    <w:rsid w:val="00DB58CB"/>
    <w:rsid w:val="00DB5FD6"/>
    <w:rsid w:val="00DC0DF5"/>
    <w:rsid w:val="00DC12C0"/>
    <w:rsid w:val="00DC283E"/>
    <w:rsid w:val="00DC451E"/>
    <w:rsid w:val="00DC471B"/>
    <w:rsid w:val="00DC6B15"/>
    <w:rsid w:val="00DC75D4"/>
    <w:rsid w:val="00DD14B9"/>
    <w:rsid w:val="00DD2608"/>
    <w:rsid w:val="00DD6E3D"/>
    <w:rsid w:val="00DD7C8B"/>
    <w:rsid w:val="00DE00AD"/>
    <w:rsid w:val="00DE488D"/>
    <w:rsid w:val="00DE6310"/>
    <w:rsid w:val="00DF5F6D"/>
    <w:rsid w:val="00DF6EA3"/>
    <w:rsid w:val="00DF7E69"/>
    <w:rsid w:val="00E00B8C"/>
    <w:rsid w:val="00E0370D"/>
    <w:rsid w:val="00E04135"/>
    <w:rsid w:val="00E04C16"/>
    <w:rsid w:val="00E065EF"/>
    <w:rsid w:val="00E1161B"/>
    <w:rsid w:val="00E12941"/>
    <w:rsid w:val="00E13F6F"/>
    <w:rsid w:val="00E150AA"/>
    <w:rsid w:val="00E159F9"/>
    <w:rsid w:val="00E15B9E"/>
    <w:rsid w:val="00E15D08"/>
    <w:rsid w:val="00E173F5"/>
    <w:rsid w:val="00E21A01"/>
    <w:rsid w:val="00E2247D"/>
    <w:rsid w:val="00E24254"/>
    <w:rsid w:val="00E26BB1"/>
    <w:rsid w:val="00E308B3"/>
    <w:rsid w:val="00E40E4F"/>
    <w:rsid w:val="00E425AB"/>
    <w:rsid w:val="00E43634"/>
    <w:rsid w:val="00E4482C"/>
    <w:rsid w:val="00E44F2A"/>
    <w:rsid w:val="00E46911"/>
    <w:rsid w:val="00E46CF5"/>
    <w:rsid w:val="00E47918"/>
    <w:rsid w:val="00E50A9B"/>
    <w:rsid w:val="00E5211A"/>
    <w:rsid w:val="00E55050"/>
    <w:rsid w:val="00E577FE"/>
    <w:rsid w:val="00E62252"/>
    <w:rsid w:val="00E65289"/>
    <w:rsid w:val="00E67633"/>
    <w:rsid w:val="00E71F16"/>
    <w:rsid w:val="00E7417E"/>
    <w:rsid w:val="00E7509D"/>
    <w:rsid w:val="00E756FE"/>
    <w:rsid w:val="00E763F0"/>
    <w:rsid w:val="00E8114F"/>
    <w:rsid w:val="00E8267E"/>
    <w:rsid w:val="00E82E29"/>
    <w:rsid w:val="00E86C37"/>
    <w:rsid w:val="00E87822"/>
    <w:rsid w:val="00E90F97"/>
    <w:rsid w:val="00E91FBA"/>
    <w:rsid w:val="00E92942"/>
    <w:rsid w:val="00E93B16"/>
    <w:rsid w:val="00E973CC"/>
    <w:rsid w:val="00EA228D"/>
    <w:rsid w:val="00EA36BE"/>
    <w:rsid w:val="00EA42F0"/>
    <w:rsid w:val="00EA5FE6"/>
    <w:rsid w:val="00EA7B01"/>
    <w:rsid w:val="00EB04AD"/>
    <w:rsid w:val="00EB3B0F"/>
    <w:rsid w:val="00EB4202"/>
    <w:rsid w:val="00EB77E6"/>
    <w:rsid w:val="00EB7CD9"/>
    <w:rsid w:val="00EC2A84"/>
    <w:rsid w:val="00EC4EAA"/>
    <w:rsid w:val="00EC586C"/>
    <w:rsid w:val="00EC6142"/>
    <w:rsid w:val="00EC7884"/>
    <w:rsid w:val="00EC7FA9"/>
    <w:rsid w:val="00ED1A70"/>
    <w:rsid w:val="00ED328E"/>
    <w:rsid w:val="00ED3920"/>
    <w:rsid w:val="00ED5CC0"/>
    <w:rsid w:val="00EE4F9A"/>
    <w:rsid w:val="00EE60E6"/>
    <w:rsid w:val="00EE6930"/>
    <w:rsid w:val="00EE7520"/>
    <w:rsid w:val="00EF28A5"/>
    <w:rsid w:val="00EF4B9C"/>
    <w:rsid w:val="00EF67A8"/>
    <w:rsid w:val="00F019B7"/>
    <w:rsid w:val="00F06317"/>
    <w:rsid w:val="00F105A2"/>
    <w:rsid w:val="00F1104E"/>
    <w:rsid w:val="00F11A18"/>
    <w:rsid w:val="00F1347F"/>
    <w:rsid w:val="00F13C68"/>
    <w:rsid w:val="00F13F0C"/>
    <w:rsid w:val="00F14E65"/>
    <w:rsid w:val="00F23ED9"/>
    <w:rsid w:val="00F26CE4"/>
    <w:rsid w:val="00F3481D"/>
    <w:rsid w:val="00F349F5"/>
    <w:rsid w:val="00F3736B"/>
    <w:rsid w:val="00F37912"/>
    <w:rsid w:val="00F4168D"/>
    <w:rsid w:val="00F45D4E"/>
    <w:rsid w:val="00F535DF"/>
    <w:rsid w:val="00F54886"/>
    <w:rsid w:val="00F55313"/>
    <w:rsid w:val="00F55ADA"/>
    <w:rsid w:val="00F602FA"/>
    <w:rsid w:val="00F60310"/>
    <w:rsid w:val="00F61563"/>
    <w:rsid w:val="00F61F6F"/>
    <w:rsid w:val="00F631F7"/>
    <w:rsid w:val="00F63EF0"/>
    <w:rsid w:val="00F6683D"/>
    <w:rsid w:val="00F705E2"/>
    <w:rsid w:val="00F7131B"/>
    <w:rsid w:val="00F726D8"/>
    <w:rsid w:val="00F72943"/>
    <w:rsid w:val="00F75D0B"/>
    <w:rsid w:val="00F7648B"/>
    <w:rsid w:val="00F77865"/>
    <w:rsid w:val="00F81ECB"/>
    <w:rsid w:val="00F83740"/>
    <w:rsid w:val="00F8563F"/>
    <w:rsid w:val="00F86DF2"/>
    <w:rsid w:val="00F920E3"/>
    <w:rsid w:val="00F921AA"/>
    <w:rsid w:val="00F928AF"/>
    <w:rsid w:val="00F955E3"/>
    <w:rsid w:val="00FA1380"/>
    <w:rsid w:val="00FA38E7"/>
    <w:rsid w:val="00FA5170"/>
    <w:rsid w:val="00FA67B5"/>
    <w:rsid w:val="00FB1232"/>
    <w:rsid w:val="00FB2E8D"/>
    <w:rsid w:val="00FB35C3"/>
    <w:rsid w:val="00FB3DB7"/>
    <w:rsid w:val="00FB4226"/>
    <w:rsid w:val="00FB47BD"/>
    <w:rsid w:val="00FB58E3"/>
    <w:rsid w:val="00FB638B"/>
    <w:rsid w:val="00FC1DCA"/>
    <w:rsid w:val="00FC399A"/>
    <w:rsid w:val="00FC4F7A"/>
    <w:rsid w:val="00FC655A"/>
    <w:rsid w:val="00FC6EAF"/>
    <w:rsid w:val="00FD3375"/>
    <w:rsid w:val="00FE019F"/>
    <w:rsid w:val="00FE48E9"/>
    <w:rsid w:val="00FF0295"/>
    <w:rsid w:val="00FF0AE0"/>
    <w:rsid w:val="00FF4AB4"/>
    <w:rsid w:val="00FF6A2E"/>
    <w:rsid w:val="00FF7CA7"/>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77D52"/>
  <w15:docId w15:val="{CCCC9A94-9BF5-49D7-B9C5-FD012C85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14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Ayat">
    <w:name w:val="AR_Ayat"/>
    <w:rsid w:val="00D53142"/>
    <w:pPr>
      <w:bidi/>
      <w:spacing w:after="0" w:line="240" w:lineRule="auto"/>
      <w:jc w:val="center"/>
    </w:pPr>
    <w:rPr>
      <w:rFonts w:ascii="KFGQPC Uthmanic Script HAFS" w:eastAsia="Times New Roman" w:hAnsi="KFGQPC Uthmanic Script HAFS" w:cs="KFGQPC Uthmanic Script HAFS"/>
      <w:kern w:val="0"/>
      <w:sz w:val="28"/>
      <w:szCs w:val="28"/>
      <w:lang w:val="en-US" w:eastAsia="ru-RU"/>
      <w14:ligatures w14:val="none"/>
    </w:rPr>
  </w:style>
  <w:style w:type="paragraph" w:customStyle="1" w:styleId="ARHadith">
    <w:name w:val="AR_Hadith"/>
    <w:rsid w:val="00D53142"/>
    <w:pPr>
      <w:bidi/>
      <w:spacing w:after="0" w:line="240" w:lineRule="auto"/>
      <w:jc w:val="center"/>
    </w:pPr>
    <w:rPr>
      <w:rFonts w:ascii="Scheherazade" w:eastAsia="Times New Roman" w:hAnsi="Scheherazade" w:cs="Scheherazade"/>
      <w:kern w:val="0"/>
      <w:sz w:val="28"/>
      <w:szCs w:val="28"/>
      <w:lang w:val="en-US" w:eastAsia="ru-RU"/>
      <w14:ligatures w14:val="none"/>
    </w:rPr>
  </w:style>
  <w:style w:type="character" w:customStyle="1" w:styleId="ARInText">
    <w:name w:val="AR_In.Text"/>
    <w:uiPriority w:val="1"/>
    <w:rsid w:val="00D53142"/>
    <w:rPr>
      <w:rFonts w:ascii="Scheherazade" w:hAnsi="Scheherazade" w:cs="Scheherazade"/>
      <w:sz w:val="28"/>
      <w:szCs w:val="28"/>
    </w:rPr>
  </w:style>
  <w:style w:type="paragraph" w:customStyle="1" w:styleId="MainText">
    <w:name w:val="MainText"/>
    <w:rsid w:val="00D53142"/>
    <w:pPr>
      <w:spacing w:after="0" w:line="240" w:lineRule="auto"/>
      <w:ind w:firstLine="709"/>
      <w:jc w:val="both"/>
    </w:pPr>
    <w:rPr>
      <w:rFonts w:ascii="Times New Roman" w:eastAsia="Times New Roman" w:hAnsi="Times New Roman" w:cs="Times New Roman"/>
      <w:kern w:val="0"/>
      <w:lang w:val="ru-RU"/>
      <w14:ligatures w14:val="none"/>
    </w:rPr>
  </w:style>
  <w:style w:type="paragraph" w:customStyle="1" w:styleId="Author">
    <w:name w:val="Author"/>
    <w:basedOn w:val="MainText"/>
    <w:next w:val="MainText"/>
    <w:rsid w:val="00D53142"/>
    <w:rPr>
      <w:bCs/>
      <w:i/>
    </w:rPr>
  </w:style>
  <w:style w:type="paragraph" w:customStyle="1" w:styleId="Basmala">
    <w:name w:val="Basmala"/>
    <w:basedOn w:val="a"/>
    <w:rsid w:val="00D53142"/>
    <w:pPr>
      <w:bidi/>
      <w:spacing w:after="200" w:line="360" w:lineRule="auto"/>
      <w:jc w:val="center"/>
    </w:pPr>
    <w:rPr>
      <w:rFonts w:ascii="KFGQPC Uthmanic Script HAFS" w:hAnsi="KFGQPC Uthmanic Script HAFS" w:cs="KFGQPC Uthmanic Script HAFS"/>
      <w:kern w:val="0"/>
      <w:sz w:val="28"/>
      <w:szCs w:val="28"/>
      <w:lang w:val="ru-RU"/>
      <w14:ligatures w14:val="none"/>
    </w:rPr>
  </w:style>
  <w:style w:type="character" w:customStyle="1" w:styleId="Bold">
    <w:name w:val="Bold"/>
    <w:rsid w:val="00D53142"/>
    <w:rPr>
      <w:rFonts w:ascii="Times New Roman" w:hAnsi="Times New Roman"/>
      <w:b/>
      <w:lang w:val="ru-RU"/>
    </w:rPr>
  </w:style>
  <w:style w:type="character" w:customStyle="1" w:styleId="Bold-Italic">
    <w:name w:val="Bold-Italic"/>
    <w:uiPriority w:val="1"/>
    <w:rsid w:val="00D53142"/>
    <w:rPr>
      <w:b/>
      <w:i/>
      <w:lang w:val="ru-RU"/>
    </w:rPr>
  </w:style>
  <w:style w:type="character" w:customStyle="1" w:styleId="Bold-Underline">
    <w:name w:val="Bold-Underline"/>
    <w:basedOn w:val="a0"/>
    <w:uiPriority w:val="1"/>
    <w:rsid w:val="00D53142"/>
    <w:rPr>
      <w:rFonts w:asciiTheme="majorBidi" w:hAnsiTheme="majorBidi" w:cstheme="majorBidi"/>
      <w:b/>
      <w:bCs/>
      <w:color w:val="000000"/>
      <w:sz w:val="24"/>
      <w:szCs w:val="24"/>
      <w:u w:val="single"/>
      <w:lang w:val="ru-RU"/>
    </w:rPr>
  </w:style>
  <w:style w:type="paragraph" w:customStyle="1" w:styleId="FootNoteText">
    <w:name w:val="FootNote_Text"/>
    <w:rsid w:val="00D53142"/>
    <w:pPr>
      <w:spacing w:after="60" w:line="240" w:lineRule="auto"/>
    </w:pPr>
    <w:rPr>
      <w:rFonts w:ascii="Times New Roman" w:eastAsia="Times New Roman" w:hAnsi="Times New Roman" w:cs="Times New Roman"/>
      <w:kern w:val="0"/>
      <w:sz w:val="16"/>
      <w:szCs w:val="16"/>
      <w:lang w:val="ru-RU" w:bidi="ar-AE"/>
      <w14:ligatures w14:val="none"/>
    </w:rPr>
  </w:style>
  <w:style w:type="paragraph" w:customStyle="1" w:styleId="HeaderL1">
    <w:name w:val="Header_L1"/>
    <w:next w:val="a"/>
    <w:rsid w:val="00D53142"/>
    <w:pPr>
      <w:spacing w:after="480" w:line="240" w:lineRule="auto"/>
      <w:jc w:val="center"/>
    </w:pPr>
    <w:rPr>
      <w:rFonts w:ascii="Times New Roman" w:eastAsia="Times New Roman" w:hAnsi="Times New Roman" w:cs="Times New Roman"/>
      <w:b/>
      <w:bCs/>
      <w:kern w:val="0"/>
      <w:sz w:val="28"/>
      <w:szCs w:val="28"/>
      <w:lang w:val="ru-RU"/>
      <w14:ligatures w14:val="none"/>
    </w:rPr>
  </w:style>
  <w:style w:type="paragraph" w:customStyle="1" w:styleId="HeaderL2">
    <w:name w:val="Header_L2"/>
    <w:rsid w:val="00D53142"/>
    <w:pPr>
      <w:spacing w:before="240" w:after="180" w:line="240" w:lineRule="auto"/>
      <w:jc w:val="center"/>
    </w:pPr>
    <w:rPr>
      <w:rFonts w:ascii="Times New Roman" w:eastAsia="Times New Roman" w:hAnsi="Times New Roman" w:cs="Times New Roman"/>
      <w:b/>
      <w:bCs/>
      <w:kern w:val="0"/>
      <w:sz w:val="20"/>
      <w:szCs w:val="20"/>
      <w:lang w:val="ru-RU"/>
      <w14:ligatures w14:val="none"/>
    </w:rPr>
  </w:style>
  <w:style w:type="character" w:customStyle="1" w:styleId="Italic">
    <w:name w:val="Italic"/>
    <w:rsid w:val="00D53142"/>
    <w:rPr>
      <w:rFonts w:ascii="Times New Roman" w:hAnsi="Times New Roman"/>
      <w:i/>
      <w:lang w:val="ru-RU" w:eastAsia="en-US"/>
    </w:rPr>
  </w:style>
  <w:style w:type="paragraph" w:customStyle="1" w:styleId="ListLetters">
    <w:name w:val="List_Letters"/>
    <w:rsid w:val="00D53142"/>
    <w:pPr>
      <w:widowControl w:val="0"/>
      <w:autoSpaceDE w:val="0"/>
      <w:autoSpaceDN w:val="0"/>
      <w:adjustRightInd w:val="0"/>
      <w:spacing w:after="0" w:line="240" w:lineRule="auto"/>
      <w:jc w:val="both"/>
    </w:pPr>
    <w:rPr>
      <w:rFonts w:ascii="Times New Roman" w:eastAsia="Times New Roman" w:hAnsi="Times New Roman" w:cs="Times New Roman"/>
      <w:kern w:val="0"/>
      <w:lang w:val="ru-RU" w:eastAsia="ru-RU"/>
      <w14:ligatures w14:val="none"/>
    </w:rPr>
  </w:style>
  <w:style w:type="paragraph" w:customStyle="1" w:styleId="ListMarkers">
    <w:name w:val="List_Markers"/>
    <w:rsid w:val="00D53142"/>
    <w:pPr>
      <w:numPr>
        <w:numId w:val="2"/>
      </w:numPr>
      <w:suppressAutoHyphens/>
      <w:spacing w:after="0" w:line="240" w:lineRule="auto"/>
      <w:jc w:val="both"/>
    </w:pPr>
    <w:rPr>
      <w:rFonts w:ascii="Times New Roman" w:eastAsia="Times New Roman" w:hAnsi="Times New Roman" w:cs="Times New Roman"/>
      <w:kern w:val="0"/>
      <w:lang w:val="ru-RU"/>
      <w14:ligatures w14:val="none"/>
    </w:rPr>
  </w:style>
  <w:style w:type="paragraph" w:customStyle="1" w:styleId="ListNumbers">
    <w:name w:val="List_Numbers"/>
    <w:rsid w:val="00D53142"/>
    <w:pPr>
      <w:numPr>
        <w:numId w:val="3"/>
      </w:numPr>
      <w:spacing w:after="0" w:line="240" w:lineRule="auto"/>
      <w:jc w:val="both"/>
    </w:pPr>
    <w:rPr>
      <w:rFonts w:ascii="Times New Roman" w:eastAsia="Times New Roman" w:hAnsi="Times New Roman" w:cs="Times New Roman"/>
      <w:kern w:val="0"/>
      <w:lang w:val="ru-RU" w:eastAsia="ru-RU"/>
      <w14:ligatures w14:val="none"/>
    </w:rPr>
  </w:style>
  <w:style w:type="paragraph" w:customStyle="1" w:styleId="MainTextCentered">
    <w:name w:val="MainText_Centered"/>
    <w:rsid w:val="00D53142"/>
    <w:pPr>
      <w:spacing w:after="0" w:line="240" w:lineRule="auto"/>
      <w:jc w:val="center"/>
    </w:pPr>
    <w:rPr>
      <w:rFonts w:ascii="Times New Roman" w:eastAsia="Times New Roman" w:hAnsi="Times New Roman" w:cs="Times New Roman"/>
      <w:kern w:val="0"/>
      <w:lang w:val="ru-RU" w:eastAsia="ru-RU"/>
      <w14:ligatures w14:val="none"/>
    </w:rPr>
  </w:style>
  <w:style w:type="paragraph" w:customStyle="1" w:styleId="MainTextNoIndent">
    <w:name w:val="MainText_NoIndent"/>
    <w:next w:val="MainText"/>
    <w:rsid w:val="00D53142"/>
    <w:pPr>
      <w:spacing w:after="0" w:line="240" w:lineRule="auto"/>
      <w:jc w:val="both"/>
    </w:pPr>
    <w:rPr>
      <w:rFonts w:ascii="Times New Roman" w:eastAsia="Times New Roman" w:hAnsi="Times New Roman" w:cs="Times New Roman"/>
      <w:kern w:val="0"/>
      <w:lang w:val="ru-RU"/>
      <w14:ligatures w14:val="none"/>
    </w:rPr>
  </w:style>
  <w:style w:type="character" w:customStyle="1" w:styleId="Quotes">
    <w:name w:val="Quotes"/>
    <w:uiPriority w:val="1"/>
    <w:rsid w:val="00D53142"/>
    <w:rPr>
      <w:rFonts w:asciiTheme="minorHAnsi" w:hAnsiTheme="minorHAnsi"/>
      <w:i w:val="0"/>
      <w:sz w:val="23"/>
      <w:lang w:val="ru-RU"/>
    </w:rPr>
  </w:style>
  <w:style w:type="character" w:customStyle="1" w:styleId="RUAyat">
    <w:name w:val="RU_Ayat"/>
    <w:rsid w:val="00D53142"/>
    <w:rPr>
      <w:rFonts w:ascii="Times New Roman" w:hAnsi="Times New Roman"/>
      <w:b/>
      <w:lang w:val="ru-RU"/>
    </w:rPr>
  </w:style>
  <w:style w:type="character" w:customStyle="1" w:styleId="RUHadith">
    <w:name w:val="RU_Hadith"/>
    <w:rsid w:val="00D53142"/>
    <w:rPr>
      <w:rFonts w:ascii="Times New Roman" w:hAnsi="Times New Roman"/>
      <w:b/>
      <w:i/>
      <w:lang w:val="ru-RU"/>
    </w:rPr>
  </w:style>
  <w:style w:type="paragraph" w:customStyle="1" w:styleId="SubHeader">
    <w:name w:val="SubHeader"/>
    <w:basedOn w:val="a"/>
    <w:next w:val="MainText"/>
    <w:rsid w:val="00D53142"/>
    <w:pPr>
      <w:spacing w:after="0" w:line="240" w:lineRule="auto"/>
      <w:jc w:val="center"/>
    </w:pPr>
    <w:rPr>
      <w:rFonts w:ascii="Times New Roman" w:eastAsia="Times New Roman" w:hAnsi="Times New Roman" w:cs="Times New Roman"/>
      <w:b/>
      <w:bCs/>
      <w:kern w:val="0"/>
      <w:lang w:val="ru-RU"/>
      <w14:ligatures w14:val="none"/>
    </w:rPr>
  </w:style>
  <w:style w:type="character" w:customStyle="1" w:styleId="Subscript">
    <w:name w:val="Subscript"/>
    <w:uiPriority w:val="1"/>
    <w:rsid w:val="00D53142"/>
    <w:rPr>
      <w:rFonts w:cs="Times New Roman"/>
      <w:vertAlign w:val="subscript"/>
    </w:rPr>
  </w:style>
  <w:style w:type="paragraph" w:customStyle="1" w:styleId="SubSubheader">
    <w:name w:val="SubSubheader"/>
    <w:rsid w:val="00D53142"/>
    <w:pPr>
      <w:autoSpaceDE w:val="0"/>
      <w:autoSpaceDN w:val="0"/>
      <w:adjustRightInd w:val="0"/>
      <w:spacing w:after="0" w:line="240" w:lineRule="auto"/>
      <w:ind w:left="709"/>
    </w:pPr>
    <w:rPr>
      <w:rFonts w:ascii="Times New Roman" w:eastAsia="Times New Roman" w:hAnsi="Times New Roman" w:cs="Times New Roman"/>
      <w:b/>
      <w:bCs/>
      <w:kern w:val="0"/>
      <w:lang w:val="ru-RU"/>
      <w14:ligatures w14:val="none"/>
    </w:rPr>
  </w:style>
  <w:style w:type="paragraph" w:customStyle="1" w:styleId="SubSubSubheader">
    <w:name w:val="SubSubSubheader"/>
    <w:basedOn w:val="SubSubheader"/>
    <w:rsid w:val="00D53142"/>
    <w:rPr>
      <w:i/>
      <w:iCs/>
    </w:rPr>
  </w:style>
  <w:style w:type="character" w:customStyle="1" w:styleId="Superscript">
    <w:name w:val="Superscript"/>
    <w:uiPriority w:val="1"/>
    <w:rsid w:val="00D53142"/>
    <w:rPr>
      <w:rFonts w:cs="Times New Roman"/>
      <w:vertAlign w:val="superscript"/>
    </w:rPr>
  </w:style>
  <w:style w:type="character" w:customStyle="1" w:styleId="Underline">
    <w:name w:val="Underline"/>
    <w:uiPriority w:val="1"/>
    <w:rsid w:val="00D53142"/>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21933">
      <w:bodyDiv w:val="1"/>
      <w:marLeft w:val="0"/>
      <w:marRight w:val="0"/>
      <w:marTop w:val="0"/>
      <w:marBottom w:val="0"/>
      <w:divBdr>
        <w:top w:val="none" w:sz="0" w:space="0" w:color="auto"/>
        <w:left w:val="none" w:sz="0" w:space="0" w:color="auto"/>
        <w:bottom w:val="none" w:sz="0" w:space="0" w:color="auto"/>
        <w:right w:val="none" w:sz="0" w:space="0" w:color="auto"/>
      </w:divBdr>
    </w:div>
    <w:div w:id="163012966">
      <w:bodyDiv w:val="1"/>
      <w:marLeft w:val="0"/>
      <w:marRight w:val="0"/>
      <w:marTop w:val="0"/>
      <w:marBottom w:val="0"/>
      <w:divBdr>
        <w:top w:val="none" w:sz="0" w:space="0" w:color="auto"/>
        <w:left w:val="none" w:sz="0" w:space="0" w:color="auto"/>
        <w:bottom w:val="none" w:sz="0" w:space="0" w:color="auto"/>
        <w:right w:val="none" w:sz="0" w:space="0" w:color="auto"/>
      </w:divBdr>
      <w:divsChild>
        <w:div w:id="3632001">
          <w:blockQuote w:val="1"/>
          <w:marLeft w:val="720"/>
          <w:marRight w:val="720"/>
          <w:marTop w:val="100"/>
          <w:marBottom w:val="100"/>
          <w:divBdr>
            <w:top w:val="none" w:sz="0" w:space="0" w:color="auto"/>
            <w:left w:val="none" w:sz="0" w:space="0" w:color="auto"/>
            <w:bottom w:val="none" w:sz="0" w:space="0" w:color="auto"/>
            <w:right w:val="none" w:sz="0" w:space="0" w:color="auto"/>
          </w:divBdr>
        </w:div>
        <w:div w:id="1335912638">
          <w:blockQuote w:val="1"/>
          <w:marLeft w:val="720"/>
          <w:marRight w:val="720"/>
          <w:marTop w:val="100"/>
          <w:marBottom w:val="100"/>
          <w:divBdr>
            <w:top w:val="none" w:sz="0" w:space="0" w:color="auto"/>
            <w:left w:val="none" w:sz="0" w:space="0" w:color="auto"/>
            <w:bottom w:val="none" w:sz="0" w:space="0" w:color="auto"/>
            <w:right w:val="none" w:sz="0" w:space="0" w:color="auto"/>
          </w:divBdr>
        </w:div>
        <w:div w:id="1671979407">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657249">
          <w:blockQuote w:val="1"/>
          <w:marLeft w:val="720"/>
          <w:marRight w:val="720"/>
          <w:marTop w:val="100"/>
          <w:marBottom w:val="100"/>
          <w:divBdr>
            <w:top w:val="none" w:sz="0" w:space="0" w:color="auto"/>
            <w:left w:val="none" w:sz="0" w:space="0" w:color="auto"/>
            <w:bottom w:val="none" w:sz="0" w:space="0" w:color="auto"/>
            <w:right w:val="none" w:sz="0" w:space="0" w:color="auto"/>
          </w:divBdr>
        </w:div>
        <w:div w:id="460150981">
          <w:blockQuote w:val="1"/>
          <w:marLeft w:val="720"/>
          <w:marRight w:val="720"/>
          <w:marTop w:val="100"/>
          <w:marBottom w:val="100"/>
          <w:divBdr>
            <w:top w:val="none" w:sz="0" w:space="0" w:color="auto"/>
            <w:left w:val="none" w:sz="0" w:space="0" w:color="auto"/>
            <w:bottom w:val="none" w:sz="0" w:space="0" w:color="auto"/>
            <w:right w:val="none" w:sz="0" w:space="0" w:color="auto"/>
          </w:divBdr>
        </w:div>
        <w:div w:id="472067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4222741">
      <w:bodyDiv w:val="1"/>
      <w:marLeft w:val="0"/>
      <w:marRight w:val="0"/>
      <w:marTop w:val="0"/>
      <w:marBottom w:val="0"/>
      <w:divBdr>
        <w:top w:val="none" w:sz="0" w:space="0" w:color="auto"/>
        <w:left w:val="none" w:sz="0" w:space="0" w:color="auto"/>
        <w:bottom w:val="none" w:sz="0" w:space="0" w:color="auto"/>
        <w:right w:val="none" w:sz="0" w:space="0" w:color="auto"/>
      </w:divBdr>
      <w:divsChild>
        <w:div w:id="1010329980">
          <w:blockQuote w:val="1"/>
          <w:marLeft w:val="720"/>
          <w:marRight w:val="720"/>
          <w:marTop w:val="100"/>
          <w:marBottom w:val="100"/>
          <w:divBdr>
            <w:top w:val="none" w:sz="0" w:space="0" w:color="auto"/>
            <w:left w:val="none" w:sz="0" w:space="0" w:color="auto"/>
            <w:bottom w:val="none" w:sz="0" w:space="0" w:color="auto"/>
            <w:right w:val="none" w:sz="0" w:space="0" w:color="auto"/>
          </w:divBdr>
        </w:div>
        <w:div w:id="14155933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79982129">
          <w:blockQuote w:val="1"/>
          <w:marLeft w:val="720"/>
          <w:marRight w:val="720"/>
          <w:marTop w:val="100"/>
          <w:marBottom w:val="100"/>
          <w:divBdr>
            <w:top w:val="none" w:sz="0" w:space="0" w:color="auto"/>
            <w:left w:val="none" w:sz="0" w:space="0" w:color="auto"/>
            <w:bottom w:val="none" w:sz="0" w:space="0" w:color="auto"/>
            <w:right w:val="none" w:sz="0" w:space="0" w:color="auto"/>
          </w:divBdr>
        </w:div>
        <w:div w:id="3056685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38181027">
          <w:blockQuote w:val="1"/>
          <w:marLeft w:val="720"/>
          <w:marRight w:val="720"/>
          <w:marTop w:val="100"/>
          <w:marBottom w:val="100"/>
          <w:divBdr>
            <w:top w:val="none" w:sz="0" w:space="0" w:color="auto"/>
            <w:left w:val="none" w:sz="0" w:space="0" w:color="auto"/>
            <w:bottom w:val="none" w:sz="0" w:space="0" w:color="auto"/>
            <w:right w:val="none" w:sz="0" w:space="0" w:color="auto"/>
          </w:divBdr>
        </w:div>
        <w:div w:id="250047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9197291">
      <w:bodyDiv w:val="1"/>
      <w:marLeft w:val="0"/>
      <w:marRight w:val="0"/>
      <w:marTop w:val="0"/>
      <w:marBottom w:val="0"/>
      <w:divBdr>
        <w:top w:val="none" w:sz="0" w:space="0" w:color="auto"/>
        <w:left w:val="none" w:sz="0" w:space="0" w:color="auto"/>
        <w:bottom w:val="none" w:sz="0" w:space="0" w:color="auto"/>
        <w:right w:val="none" w:sz="0" w:space="0" w:color="auto"/>
      </w:divBdr>
      <w:divsChild>
        <w:div w:id="6345253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1484375">
      <w:bodyDiv w:val="1"/>
      <w:marLeft w:val="0"/>
      <w:marRight w:val="0"/>
      <w:marTop w:val="0"/>
      <w:marBottom w:val="0"/>
      <w:divBdr>
        <w:top w:val="none" w:sz="0" w:space="0" w:color="auto"/>
        <w:left w:val="none" w:sz="0" w:space="0" w:color="auto"/>
        <w:bottom w:val="none" w:sz="0" w:space="0" w:color="auto"/>
        <w:right w:val="none" w:sz="0" w:space="0" w:color="auto"/>
      </w:divBdr>
    </w:div>
    <w:div w:id="1445808061">
      <w:bodyDiv w:val="1"/>
      <w:marLeft w:val="0"/>
      <w:marRight w:val="0"/>
      <w:marTop w:val="0"/>
      <w:marBottom w:val="0"/>
      <w:divBdr>
        <w:top w:val="none" w:sz="0" w:space="0" w:color="auto"/>
        <w:left w:val="none" w:sz="0" w:space="0" w:color="auto"/>
        <w:bottom w:val="none" w:sz="0" w:space="0" w:color="auto"/>
        <w:right w:val="none" w:sz="0" w:space="0" w:color="auto"/>
      </w:divBdr>
      <w:divsChild>
        <w:div w:id="1210844262">
          <w:marLeft w:val="0"/>
          <w:marRight w:val="0"/>
          <w:marTop w:val="0"/>
          <w:marBottom w:val="0"/>
          <w:divBdr>
            <w:top w:val="none" w:sz="0" w:space="0" w:color="auto"/>
            <w:left w:val="none" w:sz="0" w:space="0" w:color="auto"/>
            <w:bottom w:val="none" w:sz="0" w:space="0" w:color="auto"/>
            <w:right w:val="none" w:sz="0" w:space="0" w:color="auto"/>
          </w:divBdr>
          <w:divsChild>
            <w:div w:id="28264468">
              <w:marLeft w:val="0"/>
              <w:marRight w:val="0"/>
              <w:marTop w:val="0"/>
              <w:marBottom w:val="0"/>
              <w:divBdr>
                <w:top w:val="none" w:sz="0" w:space="0" w:color="auto"/>
                <w:left w:val="none" w:sz="0" w:space="0" w:color="auto"/>
                <w:bottom w:val="none" w:sz="0" w:space="0" w:color="auto"/>
                <w:right w:val="none" w:sz="0" w:space="0" w:color="auto"/>
              </w:divBdr>
              <w:divsChild>
                <w:div w:id="1203058435">
                  <w:marLeft w:val="0"/>
                  <w:marRight w:val="0"/>
                  <w:marTop w:val="0"/>
                  <w:marBottom w:val="0"/>
                  <w:divBdr>
                    <w:top w:val="none" w:sz="0" w:space="0" w:color="auto"/>
                    <w:left w:val="none" w:sz="0" w:space="0" w:color="auto"/>
                    <w:bottom w:val="none" w:sz="0" w:space="0" w:color="auto"/>
                    <w:right w:val="none" w:sz="0" w:space="0" w:color="auto"/>
                  </w:divBdr>
                  <w:divsChild>
                    <w:div w:id="1043166602">
                      <w:marLeft w:val="0"/>
                      <w:marRight w:val="0"/>
                      <w:marTop w:val="0"/>
                      <w:marBottom w:val="0"/>
                      <w:divBdr>
                        <w:top w:val="none" w:sz="0" w:space="0" w:color="auto"/>
                        <w:left w:val="none" w:sz="0" w:space="0" w:color="auto"/>
                        <w:bottom w:val="none" w:sz="0" w:space="0" w:color="auto"/>
                        <w:right w:val="none" w:sz="0" w:space="0" w:color="auto"/>
                      </w:divBdr>
                      <w:divsChild>
                        <w:div w:id="598374910">
                          <w:marLeft w:val="0"/>
                          <w:marRight w:val="0"/>
                          <w:marTop w:val="0"/>
                          <w:marBottom w:val="0"/>
                          <w:divBdr>
                            <w:top w:val="none" w:sz="0" w:space="0" w:color="auto"/>
                            <w:left w:val="none" w:sz="0" w:space="0" w:color="auto"/>
                            <w:bottom w:val="none" w:sz="0" w:space="0" w:color="auto"/>
                            <w:right w:val="none" w:sz="0" w:space="0" w:color="auto"/>
                          </w:divBdr>
                          <w:divsChild>
                            <w:div w:id="802622923">
                              <w:marLeft w:val="0"/>
                              <w:marRight w:val="0"/>
                              <w:marTop w:val="0"/>
                              <w:marBottom w:val="0"/>
                              <w:divBdr>
                                <w:top w:val="none" w:sz="0" w:space="0" w:color="auto"/>
                                <w:left w:val="none" w:sz="0" w:space="0" w:color="auto"/>
                                <w:bottom w:val="none" w:sz="0" w:space="0" w:color="auto"/>
                                <w:right w:val="none" w:sz="0" w:space="0" w:color="auto"/>
                              </w:divBdr>
                              <w:divsChild>
                                <w:div w:id="927347703">
                                  <w:marLeft w:val="0"/>
                                  <w:marRight w:val="0"/>
                                  <w:marTop w:val="0"/>
                                  <w:marBottom w:val="0"/>
                                  <w:divBdr>
                                    <w:top w:val="none" w:sz="0" w:space="0" w:color="auto"/>
                                    <w:left w:val="none" w:sz="0" w:space="0" w:color="auto"/>
                                    <w:bottom w:val="none" w:sz="0" w:space="0" w:color="auto"/>
                                    <w:right w:val="none" w:sz="0" w:space="0" w:color="auto"/>
                                  </w:divBdr>
                                  <w:divsChild>
                                    <w:div w:id="1756974133">
                                      <w:marLeft w:val="0"/>
                                      <w:marRight w:val="0"/>
                                      <w:marTop w:val="0"/>
                                      <w:marBottom w:val="0"/>
                                      <w:divBdr>
                                        <w:top w:val="none" w:sz="0" w:space="0" w:color="auto"/>
                                        <w:left w:val="none" w:sz="0" w:space="0" w:color="auto"/>
                                        <w:bottom w:val="none" w:sz="0" w:space="0" w:color="auto"/>
                                        <w:right w:val="none" w:sz="0" w:space="0" w:color="auto"/>
                                      </w:divBdr>
                                      <w:divsChild>
                                        <w:div w:id="20380019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7789465">
      <w:bodyDiv w:val="1"/>
      <w:marLeft w:val="0"/>
      <w:marRight w:val="0"/>
      <w:marTop w:val="0"/>
      <w:marBottom w:val="0"/>
      <w:divBdr>
        <w:top w:val="none" w:sz="0" w:space="0" w:color="auto"/>
        <w:left w:val="none" w:sz="0" w:space="0" w:color="auto"/>
        <w:bottom w:val="none" w:sz="0" w:space="0" w:color="auto"/>
        <w:right w:val="none" w:sz="0" w:space="0" w:color="auto"/>
      </w:divBdr>
      <w:divsChild>
        <w:div w:id="870992834">
          <w:marLeft w:val="0"/>
          <w:marRight w:val="0"/>
          <w:marTop w:val="0"/>
          <w:marBottom w:val="0"/>
          <w:divBdr>
            <w:top w:val="none" w:sz="0" w:space="0" w:color="auto"/>
            <w:left w:val="none" w:sz="0" w:space="0" w:color="auto"/>
            <w:bottom w:val="none" w:sz="0" w:space="0" w:color="auto"/>
            <w:right w:val="none" w:sz="0" w:space="0" w:color="auto"/>
          </w:divBdr>
          <w:divsChild>
            <w:div w:id="190346159">
              <w:marLeft w:val="0"/>
              <w:marRight w:val="0"/>
              <w:marTop w:val="0"/>
              <w:marBottom w:val="0"/>
              <w:divBdr>
                <w:top w:val="none" w:sz="0" w:space="0" w:color="auto"/>
                <w:left w:val="none" w:sz="0" w:space="0" w:color="auto"/>
                <w:bottom w:val="none" w:sz="0" w:space="0" w:color="auto"/>
                <w:right w:val="none" w:sz="0" w:space="0" w:color="auto"/>
              </w:divBdr>
              <w:divsChild>
                <w:div w:id="905183946">
                  <w:marLeft w:val="0"/>
                  <w:marRight w:val="0"/>
                  <w:marTop w:val="0"/>
                  <w:marBottom w:val="0"/>
                  <w:divBdr>
                    <w:top w:val="none" w:sz="0" w:space="0" w:color="auto"/>
                    <w:left w:val="none" w:sz="0" w:space="0" w:color="auto"/>
                    <w:bottom w:val="none" w:sz="0" w:space="0" w:color="auto"/>
                    <w:right w:val="none" w:sz="0" w:space="0" w:color="auto"/>
                  </w:divBdr>
                  <w:divsChild>
                    <w:div w:id="953633572">
                      <w:marLeft w:val="0"/>
                      <w:marRight w:val="0"/>
                      <w:marTop w:val="0"/>
                      <w:marBottom w:val="0"/>
                      <w:divBdr>
                        <w:top w:val="none" w:sz="0" w:space="0" w:color="auto"/>
                        <w:left w:val="none" w:sz="0" w:space="0" w:color="auto"/>
                        <w:bottom w:val="none" w:sz="0" w:space="0" w:color="auto"/>
                        <w:right w:val="none" w:sz="0" w:space="0" w:color="auto"/>
                      </w:divBdr>
                      <w:divsChild>
                        <w:div w:id="375080509">
                          <w:marLeft w:val="0"/>
                          <w:marRight w:val="0"/>
                          <w:marTop w:val="0"/>
                          <w:marBottom w:val="0"/>
                          <w:divBdr>
                            <w:top w:val="none" w:sz="0" w:space="0" w:color="auto"/>
                            <w:left w:val="none" w:sz="0" w:space="0" w:color="auto"/>
                            <w:bottom w:val="none" w:sz="0" w:space="0" w:color="auto"/>
                            <w:right w:val="none" w:sz="0" w:space="0" w:color="auto"/>
                          </w:divBdr>
                          <w:divsChild>
                            <w:div w:id="1053387714">
                              <w:marLeft w:val="0"/>
                              <w:marRight w:val="0"/>
                              <w:marTop w:val="0"/>
                              <w:marBottom w:val="0"/>
                              <w:divBdr>
                                <w:top w:val="none" w:sz="0" w:space="0" w:color="auto"/>
                                <w:left w:val="none" w:sz="0" w:space="0" w:color="auto"/>
                                <w:bottom w:val="none" w:sz="0" w:space="0" w:color="auto"/>
                                <w:right w:val="none" w:sz="0" w:space="0" w:color="auto"/>
                              </w:divBdr>
                              <w:divsChild>
                                <w:div w:id="270480306">
                                  <w:marLeft w:val="0"/>
                                  <w:marRight w:val="0"/>
                                  <w:marTop w:val="0"/>
                                  <w:marBottom w:val="0"/>
                                  <w:divBdr>
                                    <w:top w:val="none" w:sz="0" w:space="0" w:color="auto"/>
                                    <w:left w:val="none" w:sz="0" w:space="0" w:color="auto"/>
                                    <w:bottom w:val="none" w:sz="0" w:space="0" w:color="auto"/>
                                    <w:right w:val="none" w:sz="0" w:space="0" w:color="auto"/>
                                  </w:divBdr>
                                  <w:divsChild>
                                    <w:div w:id="819543448">
                                      <w:marLeft w:val="0"/>
                                      <w:marRight w:val="0"/>
                                      <w:marTop w:val="0"/>
                                      <w:marBottom w:val="0"/>
                                      <w:divBdr>
                                        <w:top w:val="none" w:sz="0" w:space="0" w:color="auto"/>
                                        <w:left w:val="none" w:sz="0" w:space="0" w:color="auto"/>
                                        <w:bottom w:val="none" w:sz="0" w:space="0" w:color="auto"/>
                                        <w:right w:val="none" w:sz="0" w:space="0" w:color="auto"/>
                                      </w:divBdr>
                                      <w:divsChild>
                                        <w:div w:id="19609126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2326582">
      <w:bodyDiv w:val="1"/>
      <w:marLeft w:val="0"/>
      <w:marRight w:val="0"/>
      <w:marTop w:val="0"/>
      <w:marBottom w:val="0"/>
      <w:divBdr>
        <w:top w:val="none" w:sz="0" w:space="0" w:color="auto"/>
        <w:left w:val="none" w:sz="0" w:space="0" w:color="auto"/>
        <w:bottom w:val="none" w:sz="0" w:space="0" w:color="auto"/>
        <w:right w:val="none" w:sz="0" w:space="0" w:color="auto"/>
      </w:divBdr>
    </w:div>
    <w:div w:id="1995404181">
      <w:bodyDiv w:val="1"/>
      <w:marLeft w:val="0"/>
      <w:marRight w:val="0"/>
      <w:marTop w:val="0"/>
      <w:marBottom w:val="0"/>
      <w:divBdr>
        <w:top w:val="none" w:sz="0" w:space="0" w:color="auto"/>
        <w:left w:val="none" w:sz="0" w:space="0" w:color="auto"/>
        <w:bottom w:val="none" w:sz="0" w:space="0" w:color="auto"/>
        <w:right w:val="none" w:sz="0" w:space="0" w:color="auto"/>
      </w:divBdr>
    </w:div>
    <w:div w:id="2061053395">
      <w:bodyDiv w:val="1"/>
      <w:marLeft w:val="0"/>
      <w:marRight w:val="0"/>
      <w:marTop w:val="0"/>
      <w:marBottom w:val="0"/>
      <w:divBdr>
        <w:top w:val="none" w:sz="0" w:space="0" w:color="auto"/>
        <w:left w:val="none" w:sz="0" w:space="0" w:color="auto"/>
        <w:bottom w:val="none" w:sz="0" w:space="0" w:color="auto"/>
        <w:right w:val="none" w:sz="0" w:space="0" w:color="auto"/>
      </w:divBdr>
      <w:divsChild>
        <w:div w:id="18011433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2064</TotalTime>
  <Pages>4</Pages>
  <Words>2103</Words>
  <Characters>11991</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Nadir Selimov</dc:creator>
  <cp:keywords/>
  <dc:description/>
  <cp:lastModifiedBy>User</cp:lastModifiedBy>
  <cp:revision>51</cp:revision>
  <dcterms:created xsi:type="dcterms:W3CDTF">2026-06-29T20:29:00Z</dcterms:created>
  <dcterms:modified xsi:type="dcterms:W3CDTF">2026-08-19T19:26:00Z</dcterms:modified>
</cp:coreProperties>
</file>