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360" w:before="0" w:after="113"/>
        <w:ind w:hanging="0"/>
        <w:jc w:val="center"/>
        <w:rPr>
          <w:rFonts w:ascii="Liberation Serif" w:hAnsi="Liberation Serif" w:cs="Liberation Serif"/>
          <w:b w:val="false"/>
          <w:bCs w:val="false"/>
          <w:i/>
          <w:iCs/>
          <w:sz w:val="24"/>
          <w:szCs w:val="24"/>
        </w:rPr>
      </w:pPr>
      <w:r>
        <w:rPr>
          <w:rFonts w:cs="Liberation Serif"/>
          <w:b w:val="false"/>
          <w:bCs w:val="false"/>
          <w:i/>
          <w:iCs/>
          <w:sz w:val="24"/>
          <w:szCs w:val="24"/>
        </w:rPr>
        <w:t>Газета «Ар-Рая»</w:t>
      </w:r>
    </w:p>
    <w:p>
      <w:pPr>
        <w:pStyle w:val="Heading1"/>
        <w:spacing w:lineRule="auto" w:line="360" w:before="0" w:after="113"/>
        <w:ind w:hanging="0"/>
        <w:jc w:val="center"/>
        <w:rPr>
          <w:rFonts w:ascii="Liberation Serif" w:hAnsi="Liberation Serif" w:cs="Liberation Serif"/>
          <w:sz w:val="24"/>
          <w:szCs w:val="24"/>
        </w:rPr>
      </w:pPr>
      <w:r>
        <w:rPr>
          <w:rFonts w:cs="Liberation Serif"/>
          <w:sz w:val="24"/>
          <w:szCs w:val="24"/>
        </w:rPr>
        <w:t>Кашмир освободит только Халифат, а не дипломатический театр</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 xml:space="preserve">Недавнее заявление американского посла в Индии Серджио Гора, назвавшего оккупированные Джамму и Кашмир </w:t>
      </w:r>
      <w:r>
        <w:rPr>
          <w:rFonts w:cs="Liberation Serif"/>
          <w:i/>
          <w:iCs/>
          <w:sz w:val="24"/>
          <w:szCs w:val="24"/>
        </w:rPr>
        <w:t>«важной частью Индии»,</w:t>
      </w:r>
      <w:r>
        <w:rPr>
          <w:rFonts w:cs="Liberation Serif"/>
          <w:i w:val="false"/>
          <w:iCs w:val="false"/>
          <w:sz w:val="24"/>
          <w:szCs w:val="24"/>
        </w:rPr>
        <w:t xml:space="preserve"> и последовавший за этим театрализованный протест Министерства иностранных дел Пакистана в виде вызова временного поверенного в делах США в Исламабаде, </w:t>
      </w:r>
      <w:r>
        <w:rPr>
          <w:rFonts w:cs="Liberation Serif"/>
          <w:sz w:val="24"/>
          <w:szCs w:val="24"/>
        </w:rPr>
        <w:t>вновь обнажили всю глубину лжи, за которой скрываются истинные политические цели колониальных держав неверия и зависимых от них режимов в мусульманских странах.</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19 августа газета Hindustan Times сообщила, что Гор сделал это заявление во время своего первого визита в Шринагар. Это была первая с 2019 года самостоятельная поездка действующего американского посла в этот город. Именно в 2019 году Индия официально аннексировала регион, лишив его особого статуса.</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 xml:space="preserve">Находясь в Шринагаре, Гор заявил, что Джамму и Кашмир являются </w:t>
      </w:r>
      <w:r>
        <w:rPr>
          <w:rFonts w:cs="Liberation Serif"/>
          <w:i/>
          <w:iCs/>
          <w:sz w:val="24"/>
          <w:szCs w:val="24"/>
        </w:rPr>
        <w:t>«важной частью Индии».</w:t>
      </w:r>
      <w:r>
        <w:rPr>
          <w:rFonts w:cs="Liberation Serif"/>
          <w:sz w:val="24"/>
          <w:szCs w:val="24"/>
        </w:rPr>
        <w:t xml:space="preserve"> И это была не просто дипломатическая оговорка, а вполне осознанная демонстрация поддержки индуистского государства, оккупировавшего Кашмир.</w:t>
      </w:r>
    </w:p>
    <w:p>
      <w:pPr>
        <w:pStyle w:val="BodyText"/>
        <w:spacing w:lineRule="auto" w:line="360" w:before="0" w:after="113"/>
        <w:ind w:firstLine="567"/>
        <w:jc w:val="both"/>
        <w:rPr/>
      </w:pPr>
      <w:r>
        <w:rPr/>
        <w:t>По</w:t>
      </w:r>
      <w:r>
        <w:rPr>
          <w:rStyle w:val="Strong"/>
          <w:rFonts w:cs="Liberation Serif"/>
          <w:b w:val="false"/>
          <w:bCs w:val="false"/>
          <w:sz w:val="24"/>
          <w:szCs w:val="24"/>
        </w:rPr>
        <w:t xml:space="preserve"> сообщению «Аль-Джазиры» от 20 августа, пакистанский режим отреагировал на это вызовом американского дипломата и тем, что Исламабад назвал «решительным протестом» против заявления, в котором оккупированный Индией Кашмир был назван </w:t>
      </w:r>
      <w:r>
        <w:rPr>
          <w:rStyle w:val="Strong"/>
          <w:rFonts w:cs="Liberation Serif"/>
          <w:b w:val="false"/>
          <w:bCs w:val="false"/>
          <w:i/>
          <w:iCs/>
          <w:sz w:val="24"/>
          <w:szCs w:val="24"/>
        </w:rPr>
        <w:t>«частью Индии».</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Но в действительности этот дипломатический театр, прежде всего в очередной раз подтверждает, что колониальные державы неверия всегда использовали кашмирский вопрос в соответствии со своими меняющимися стратегическими расчётами. Поэтому слова американского посла — не ошибка и не случайная дипломатическая оговорка, а намеренный сигнал индуистским националистам о том, что они могут смело укреплять свою оккупацию Кашмира.</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Что же касается пакистанского режима, то вызов американского дипломата, «решительный протест» и очередное напоминание о спорном статусе Кашмира — не более чем политический спектакль. Это не что иное, как поведение марионетки, которой велено лишь изображать возмущение, оставаясь при этом полностью подчинённой.</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Правящие круги Пакистана, будь то военное или гражданское руководство, а также те, кто заявляют о своей «исламской» ориентации, или же откровенные сторонники светского курса, всегда служили интересам колониальных держав. Они никогда всерьёз не стремились освободить Кашмир. Кашмирский вопрос всегда служил им средством укрепления собственной легитимности. Они, пользуясь Кашмирским вопросом разжигали общественные чувства, когда им нужно было отвлечь внимание от своих провалов, а за кулисами соглашались с существующим положением вещей. Даже войны за Кашмир пакистанская армия вела не ради его освобождения, а ради сохранения своей власти, привилегий и интересов национального государства.</w:t>
      </w:r>
    </w:p>
    <w:p>
      <w:pPr>
        <w:pStyle w:val="BodyText"/>
        <w:spacing w:lineRule="auto" w:line="360" w:before="0" w:after="113"/>
        <w:ind w:firstLine="567"/>
        <w:jc w:val="both"/>
        <w:rPr/>
      </w:pPr>
      <w:r>
        <w:rPr>
          <w:rStyle w:val="Strong"/>
          <w:rFonts w:cs="Liberation Serif"/>
          <w:b w:val="false"/>
          <w:bCs w:val="false"/>
          <w:sz w:val="24"/>
          <w:szCs w:val="24"/>
        </w:rPr>
        <w:t xml:space="preserve">Фундаментальный вопрос, который колониальная Америка и её агенты в Пакистане упорно отказываются признавать, заключается в том, что Кашмир — это исламская земля. </w:t>
      </w:r>
      <w:r>
        <w:rPr>
          <w:rFonts w:cs="Liberation Serif"/>
          <w:sz w:val="24"/>
          <w:szCs w:val="24"/>
        </w:rPr>
        <w:t xml:space="preserve">Поэтому неважно, как именно Вашингтон формулирует свою позицию: называет ли он Кашмир </w:t>
      </w:r>
      <w:r>
        <w:rPr>
          <w:rFonts w:cs="Liberation Serif"/>
          <w:i/>
          <w:iCs/>
          <w:sz w:val="24"/>
          <w:szCs w:val="24"/>
        </w:rPr>
        <w:t>«важной частью Индии»</w:t>
      </w:r>
      <w:r>
        <w:rPr>
          <w:rFonts w:cs="Liberation Serif"/>
          <w:sz w:val="24"/>
          <w:szCs w:val="24"/>
        </w:rPr>
        <w:t xml:space="preserve"> или </w:t>
      </w:r>
      <w:r>
        <w:rPr>
          <w:rFonts w:cs="Liberation Serif"/>
          <w:i/>
          <w:iCs/>
          <w:sz w:val="24"/>
          <w:szCs w:val="24"/>
        </w:rPr>
        <w:t>«спорной территорией».</w:t>
      </w:r>
      <w:r>
        <w:rPr>
          <w:rFonts w:cs="Liberation Serif"/>
          <w:sz w:val="24"/>
          <w:szCs w:val="24"/>
        </w:rPr>
        <w:t xml:space="preserve"> Ни одна из этих формулировок не имеет отношения к попранным правам мусульман Кашмира. Единственная позиция, которая имеет значение, — это позиция Ислама. А единственная власть, имеющая право управлять всеми исламскими землями, включая Кашмир, — это власть Халифата, Исламского государства, объединяющего все земли мусульман под правлением Шариата.</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 xml:space="preserve">Требование пакистанского режима к Вашингтону </w:t>
      </w:r>
      <w:r>
        <w:rPr>
          <w:rFonts w:cs="Liberation Serif"/>
          <w:i/>
          <w:iCs/>
          <w:sz w:val="24"/>
          <w:szCs w:val="24"/>
        </w:rPr>
        <w:t>«сохранять последовательность в своей публичной риторике»</w:t>
      </w:r>
      <w:r>
        <w:rPr>
          <w:rFonts w:cs="Liberation Serif"/>
          <w:sz w:val="24"/>
          <w:szCs w:val="24"/>
        </w:rPr>
        <w:t xml:space="preserve"> и продолжать считать Кашмир спорной территорией — не что иное, как обращение к своему хозяину поддерживать иллюзию продолжающегося спора, что даёт возможность Исламабаду и дальше использовать кашмирский вопрос для укрепления своей легитимности в глазах мусульман, ничего не предпринимая для реального освобождения Кашмира на деле. Пакистанский режим, несмотря на всё показное возмущение, прекрасно всё это понимает. Он не собирается отказываться от западной системы национального государства, чуждой наш</w:t>
      </w:r>
      <w:r>
        <w:rPr>
          <w:rFonts w:cs="Liberation Serif"/>
          <w:sz w:val="24"/>
          <w:szCs w:val="24"/>
          <w:shd w:fill="auto" w:val="clear"/>
        </w:rPr>
        <w:t>ей религии, и продолжает служить интересам Америки, одновременно жалуясь на риторику, которые использует Вашингтон. А мусульмане Кашмира, пока пакистанский режим ограничивается лишь «выражением протеста», будут и дальше страдать под индийской оккупацией.</w:t>
      </w:r>
    </w:p>
    <w:p>
      <w:pPr>
        <w:pStyle w:val="BodyText"/>
        <w:spacing w:lineRule="auto" w:line="360" w:before="0" w:after="113"/>
        <w:ind w:firstLine="567"/>
        <w:jc w:val="both"/>
        <w:rPr>
          <w:rFonts w:ascii="Liberation Serif" w:hAnsi="Liberation Serif" w:cs="Liberation Serif"/>
          <w:sz w:val="24"/>
          <w:szCs w:val="24"/>
          <w:highlight w:val="none"/>
          <w:shd w:fill="auto" w:val="clear"/>
        </w:rPr>
      </w:pPr>
      <w:r>
        <w:rPr>
          <w:rFonts w:cs="Liberation Serif"/>
          <w:sz w:val="24"/>
          <w:szCs w:val="24"/>
          <w:shd w:fill="auto" w:val="clear"/>
        </w:rPr>
        <w:t>Индуистское государство при содействии Америки притесняет мусульман в Кашмире и других регионах. Пакистанский режим при этом выражает лишь протесты, одновременно сохраняя союз с той самой Америкой, которой якобы бросает вызов. А мусульмане Кашмира оказались зажаты между двумя колониальными режимами, не представляющими их интересы и не защищающими их.</w:t>
      </w:r>
    </w:p>
    <w:p>
      <w:pPr>
        <w:pStyle w:val="BodyText"/>
        <w:spacing w:lineRule="auto" w:line="360" w:before="0" w:after="113"/>
        <w:ind w:firstLine="567"/>
        <w:jc w:val="both"/>
        <w:rPr/>
      </w:pPr>
      <w:r>
        <w:rPr>
          <w:rStyle w:val="Strong"/>
          <w:rFonts w:cs="Liberation Serif"/>
          <w:b w:val="false"/>
          <w:bCs w:val="false"/>
          <w:sz w:val="24"/>
          <w:szCs w:val="24"/>
          <w:shd w:fill="auto" w:val="clear"/>
        </w:rPr>
        <w:t xml:space="preserve">Решение кашмирского вопроса заключается не в выборе между Индией и Пакистаном. И не в том, признают ли США Кашмир «частью Индии» или называют его «спорной территорией». Решение заключается в выборе между колониальной и Исламской системой, между правлением куфра </w:t>
      </w:r>
      <w:r>
        <w:rPr>
          <w:rStyle w:val="Strong"/>
          <w:rFonts w:cs="Liberation Serif"/>
          <w:b w:val="false"/>
          <w:bCs w:val="false"/>
          <w:sz w:val="24"/>
          <w:szCs w:val="24"/>
        </w:rPr>
        <w:t>и правлением Ислама.</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Поэтому сегодня призыв должен быть обращён к искренним обладателям силы и влияния в Пакистане, чтобы они исполнили свой шариатский долг, оказали помощь Хизб ут-Тахрир в деле установления Халифата. И таким образом они станут ансарами этой Уммы и её религии, и в Судный день не окажутся среди потерпевших убыток — среди тех, кто видел, как Умму порабощают и истребляют, но ничего не сделал!</w:t>
      </w:r>
    </w:p>
    <w:p>
      <w:pPr>
        <w:pStyle w:val="BodyText"/>
        <w:spacing w:lineRule="auto" w:line="360" w:before="0" w:after="113"/>
        <w:ind w:firstLine="567"/>
        <w:jc w:val="both"/>
        <w:rPr>
          <w:rFonts w:ascii="Liberation Serif" w:hAnsi="Liberation Serif" w:cs="Liberation Serif"/>
          <w:sz w:val="24"/>
          <w:szCs w:val="24"/>
        </w:rPr>
      </w:pPr>
      <w:r>
        <w:rPr>
          <w:rFonts w:cs="Liberation Serif"/>
          <w:sz w:val="24"/>
          <w:szCs w:val="24"/>
        </w:rPr>
        <w:t>Всевышний Аллах сказал:</w:t>
      </w:r>
    </w:p>
    <w:p>
      <w:pPr>
        <w:pStyle w:val="BodyText"/>
        <w:bidi w:val="1"/>
        <w:spacing w:lineRule="auto" w:line="360" w:before="0" w:after="113"/>
        <w:ind w:hanging="0"/>
        <w:jc w:val="center"/>
        <w:rPr>
          <w:rFonts w:cs="Scheherazade"/>
        </w:rPr>
      </w:pPr>
      <w:r>
        <w:rPr>
          <w:rFonts w:ascii="Liberation Serif" w:hAnsi="Liberation Serif" w:cs="Scheherazade"/>
          <w:b w:val="false"/>
          <w:b w:val="false"/>
          <w:bCs w:val="false"/>
          <w:sz w:val="32"/>
          <w:szCs w:val="32"/>
          <w:rtl w:val="true"/>
        </w:rPr>
        <w:t>وَالَّذِينَ كَفَرُوا بَعْضُهُمْ أَوْلِيَاءُ بَعْضٍ إِلَّا تَفْعَلُوهُ تَكُنْ فِتْنَةٌ فِي الْأَرْضِ وَفَسَادٌ كَبِيرٌ</w:t>
      </w:r>
    </w:p>
    <w:p>
      <w:pPr>
        <w:pStyle w:val="BodyText"/>
        <w:widowControl/>
        <w:suppressAutoHyphens w:val="true"/>
        <w:bidi w:val="0"/>
        <w:spacing w:lineRule="auto" w:line="360" w:before="0" w:after="113"/>
        <w:ind w:firstLine="567" w:start="0" w:end="0"/>
        <w:jc w:val="both"/>
        <w:rPr/>
      </w:pPr>
      <w:r>
        <w:rPr>
          <w:rFonts w:cs="Liberation Serif"/>
          <w:b/>
          <w:bCs/>
          <w:sz w:val="24"/>
          <w:szCs w:val="24"/>
        </w:rPr>
        <w:t xml:space="preserve">«Неверующие являются помощниками и друзьями друг другу. И если вы не будете поступать таким образом (если верующие не будут помощниками и друзьями друг другу), то на земле возникнут смута и великое беззаконие» </w:t>
      </w:r>
      <w:r>
        <w:rPr>
          <w:rStyle w:val="Strong"/>
          <w:rFonts w:cs="Liberation Serif"/>
          <w:b w:val="false"/>
          <w:bCs w:val="false"/>
          <w:sz w:val="24"/>
          <w:szCs w:val="24"/>
        </w:rPr>
        <w:t>(8:73).</w:t>
      </w:r>
    </w:p>
    <w:p>
      <w:pPr>
        <w:pStyle w:val="BodyText"/>
        <w:spacing w:lineRule="auto" w:line="360" w:before="0" w:after="113"/>
        <w:ind w:firstLine="567"/>
        <w:jc w:val="both"/>
        <w:rPr/>
      </w:pPr>
      <w:r>
        <w:rPr>
          <w:rStyle w:val="Strong"/>
          <w:rFonts w:cs="Liberation Serif"/>
          <w:sz w:val="24"/>
          <w:szCs w:val="24"/>
        </w:rPr>
        <w:t>Мухаммад Абдуллах — оккупированный Кашмир</w:t>
      </w:r>
    </w:p>
    <w:p>
      <w:pPr>
        <w:pStyle w:val="BodyText"/>
        <w:spacing w:lineRule="auto" w:line="360" w:before="0" w:after="113"/>
        <w:ind w:firstLine="567"/>
        <w:jc w:val="both"/>
        <w:rPr/>
      </w:pPr>
      <w:r>
        <w:rPr>
          <w:rStyle w:val="Strong"/>
          <w:rFonts w:cs="Liberation Serif"/>
          <w:sz w:val="24"/>
          <w:szCs w:val="24"/>
        </w:rPr>
        <w:t>02.09.2026</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Liberation Sans">
    <w:altName w:val="Arial"/>
    <w:charset w:val="01" w:characterSet="utf-8"/>
    <w:family w:val="roman"/>
    <w:pitch w:val="variable"/>
  </w:font>
</w:fonts>
</file>

<file path=word/settings.xml><?xml version="1.0" encoding="utf-8"?>
<w:settings xmlns:w="http://schemas.openxmlformats.org/wordprocessingml/2006/main">
  <w:zoom w:percent="170"/>
  <w:defaultTabStop w:val="709"/>
  <w:autoHyphenation w:val="true"/>
  <w:hyphenationZone w:val="36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oto Serif CJK SC" w:cs="Noto Sans Devanagari"/>
      <w:color w:val="auto"/>
      <w:kern w:val="2"/>
      <w:sz w:val="24"/>
      <w:szCs w:val="24"/>
      <w:lang w:val="ru-RU" w:eastAsia="zh-CN" w:bidi="hi-IN"/>
    </w:rPr>
  </w:style>
  <w:style w:type="paragraph" w:styleId="Heading1">
    <w:name w:val="heading 1"/>
    <w:basedOn w:val="user"/>
    <w:next w:val="BodyText"/>
    <w:qFormat/>
    <w:pPr>
      <w:spacing w:before="240" w:after="120"/>
      <w:outlineLvl w:val="0"/>
    </w:pPr>
    <w:rPr>
      <w:rFonts w:ascii="Liberation Serif" w:hAnsi="Liberation Serif" w:eastAsia="Noto Serif CJK SC" w:cs="Noto Sans Devanagari"/>
      <w:b/>
      <w:bCs/>
      <w:sz w:val="48"/>
      <w:szCs w:val="48"/>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Liberation Sans" w:hAnsi="Liberation Sans" w:eastAsia="Noto Sans CJK SC" w:cs="Noto Sans Arabic U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4">
    <w:name w:val="Указатель"/>
    <w:basedOn w:val="Normal"/>
    <w:qFormat/>
    <w:pPr>
      <w:suppressLineNumbers/>
    </w:pPr>
    <w:rPr>
      <w:rFonts w:cs="Noto Sans Arabic UI"/>
    </w:rPr>
  </w:style>
  <w:style w:type="paragraph" w:styleId="user">
    <w:name w:val="Заголовок (user)"/>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user1">
    <w:name w:val="Указатель (user)"/>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239</TotalTime>
  <Application>LibreOffice/26.2.4.2$Linux_X86_64 LibreOffice_project/0229ac93fcf0d7cbc6376066c6f35021cef002dc</Application>
  <AppVersion>15.0000</AppVersion>
  <Pages>3</Pages>
  <Words>748</Words>
  <Characters>4853</Characters>
  <CharactersWithSpaces>5590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2026-09-05T19:00:13Z</dcterms:created>
  <dc:creator/>
  <dc:description/>
  <dc:language>ru-RU</dc:language>
  <cp:lastModifiedBy/>
  <dcterms:modified xsi:type="dcterms:W3CDTF">2026-09-09T13:13:11Z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