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bidi w:val="0"/>
        <w:spacing w:lineRule="auto" w:line="360" w:before="0" w:after="113"/>
        <w:ind w:hanging="0"/>
        <w:jc w:val="center"/>
        <w:rPr>
          <w:rFonts w:ascii="Liberation Serif" w:hAnsi="Liberation Serif"/>
          <w:b w:val="false"/>
          <w:bCs w:val="false"/>
          <w:i/>
          <w:iCs/>
          <w:sz w:val="24"/>
          <w:szCs w:val="24"/>
          <w:shd w:fill="auto" w:val="clear"/>
        </w:rPr>
      </w:pPr>
      <w:r>
        <w:rPr>
          <w:b w:val="false"/>
          <w:bCs w:val="false"/>
          <w:i/>
          <w:iCs/>
          <w:sz w:val="24"/>
          <w:szCs w:val="24"/>
          <w:shd w:fill="auto" w:val="clear"/>
        </w:rPr>
        <w:t>Газета «Ар-Рая»</w:t>
      </w:r>
    </w:p>
    <w:p>
      <w:pPr>
        <w:pStyle w:val="Heading3"/>
        <w:bidi w:val="0"/>
        <w:spacing w:lineRule="auto" w:line="360" w:before="0" w:after="113"/>
        <w:ind w:hanging="0"/>
        <w:jc w:val="center"/>
        <w:rPr>
          <w:highlight w:val="none"/>
          <w:shd w:fill="auto" w:val="clear"/>
        </w:rPr>
      </w:pPr>
      <w:r>
        <w:rPr>
          <w:sz w:val="24"/>
          <w:szCs w:val="24"/>
          <w:shd w:fill="auto" w:val="clear"/>
        </w:rPr>
        <w:t>Изменение политического климата в отношениях между США и Европой</w:t>
      </w:r>
    </w:p>
    <w:p>
      <w:pPr>
        <w:pStyle w:val="BodyText"/>
        <w:bidi w:val="0"/>
        <w:spacing w:lineRule="auto" w:line="360" w:before="0" w:after="113"/>
        <w:ind w:firstLine="567"/>
        <w:jc w:val="both"/>
        <w:rPr/>
      </w:pPr>
      <w:r>
        <w:rPr>
          <w:sz w:val="24"/>
          <w:szCs w:val="24"/>
          <w:shd w:fill="auto" w:val="clear"/>
        </w:rPr>
        <w:t xml:space="preserve">6 июля 2026 года правительство Великобритании опубликовало пресс-релиз, в котором </w:t>
      </w:r>
      <w:r>
        <w:rPr>
          <w:b w:val="false"/>
          <w:bCs w:val="false"/>
          <w:sz w:val="24"/>
          <w:szCs w:val="24"/>
          <w:shd w:fill="auto" w:val="clear"/>
        </w:rPr>
        <w:t xml:space="preserve">была представлена важная статья министра иностранных дел Иветт Купер под названием </w:t>
      </w:r>
      <w:r>
        <w:rPr>
          <w:rStyle w:val="Strong"/>
          <w:b w:val="false"/>
          <w:bCs w:val="false"/>
          <w:sz w:val="24"/>
          <w:szCs w:val="24"/>
          <w:shd w:fill="auto" w:val="clear"/>
        </w:rPr>
        <w:t>«Место Великобритании в новом мировом порядке»</w:t>
      </w:r>
      <w:r>
        <w:rPr>
          <w:b w:val="false"/>
          <w:bCs w:val="false"/>
          <w:sz w:val="24"/>
          <w:szCs w:val="24"/>
          <w:shd w:fill="auto" w:val="clear"/>
        </w:rPr>
        <w:t xml:space="preserve">. В ней она заявила: </w:t>
      </w:r>
      <w:r>
        <w:rPr>
          <w:b w:val="false"/>
          <w:bCs w:val="false"/>
          <w:i/>
          <w:iCs/>
          <w:sz w:val="24"/>
          <w:szCs w:val="24"/>
          <w:shd w:fill="auto" w:val="clear"/>
        </w:rPr>
        <w:t>«Геополитическая обстановка также меняется. Соединённые Штаты отходят от своей традиционной роли гаранта глобальной безопасности, и, хотя Европа, включая Великобританию, начала выдвигаться вперёд, нам необходимо делать гораздо больше собственными силами. Возможно, мы не являемся великой военной или экономической державой, но мы можем стать объединяющей силой — государством, которое объединяет других и прокладывает коллективный путь вперёд».</w:t>
      </w:r>
    </w:p>
    <w:p>
      <w:pPr>
        <w:pStyle w:val="BodyText"/>
        <w:bidi w:val="0"/>
        <w:spacing w:lineRule="auto" w:line="360" w:before="0" w:after="113"/>
        <w:ind w:firstLine="567"/>
        <w:jc w:val="both"/>
        <w:rPr>
          <w:highlight w:val="none"/>
          <w:shd w:fill="auto" w:val="clear"/>
        </w:rPr>
      </w:pPr>
      <w:r>
        <w:rPr>
          <w:b w:val="false"/>
          <w:bCs w:val="false"/>
          <w:sz w:val="24"/>
          <w:szCs w:val="24"/>
          <w:shd w:fill="auto" w:val="clear"/>
        </w:rPr>
        <w:t>Статья министра иностранных дел Великобритании отражает настроения, преобладающие в более широких европейских политических кругах, где всё больше внимания уделяется последствиям изменения американской стратегии в отношении мирового порядка. Это важный поворот после многих десятилетий прежнего курса, который ставит под вопрос устоявшиеся принципы и подходы, существовавшие в Европе.</w:t>
      </w:r>
    </w:p>
    <w:p>
      <w:pPr>
        <w:pStyle w:val="BodyText"/>
        <w:bidi w:val="0"/>
        <w:spacing w:lineRule="auto" w:line="360" w:before="0" w:after="113"/>
        <w:ind w:firstLine="567"/>
        <w:jc w:val="both"/>
        <w:rPr>
          <w:highlight w:val="none"/>
          <w:shd w:fill="auto" w:val="clear"/>
        </w:rPr>
      </w:pPr>
      <w:r>
        <w:rPr>
          <w:b w:val="false"/>
          <w:bCs w:val="false"/>
          <w:sz w:val="24"/>
          <w:szCs w:val="24"/>
          <w:shd w:fill="auto" w:val="clear"/>
        </w:rPr>
        <w:t>Отношения между Европой и США уже прошли через несколько этапов.</w:t>
      </w:r>
    </w:p>
    <w:p>
      <w:pPr>
        <w:pStyle w:val="BodyText"/>
        <w:bidi w:val="0"/>
        <w:spacing w:lineRule="auto" w:line="360" w:before="0" w:after="113"/>
        <w:ind w:firstLine="567"/>
        <w:jc w:val="both"/>
        <w:rPr/>
      </w:pPr>
      <w:r>
        <w:rPr>
          <w:b w:val="false"/>
          <w:bCs w:val="false"/>
          <w:sz w:val="24"/>
          <w:szCs w:val="24"/>
          <w:shd w:fill="auto" w:val="clear"/>
        </w:rPr>
        <w:t xml:space="preserve">На раннем этапе своей истории Соединённые Штаты держались в стороне от Европы. После того как они восстали против её колониального господства в Америке и вытеснили европейское влияние из ряда регионов — или, по крайней мере, существенно его ограничили, — они придерживались таких стратегий, как </w:t>
      </w:r>
      <w:r>
        <w:rPr>
          <w:rStyle w:val="Strong"/>
          <w:b w:val="false"/>
          <w:bCs w:val="false"/>
          <w:sz w:val="24"/>
          <w:szCs w:val="24"/>
          <w:shd w:fill="auto" w:val="clear"/>
        </w:rPr>
        <w:t>доктрина Монро</w:t>
      </w:r>
      <w:r>
        <w:rPr>
          <w:b w:val="false"/>
          <w:bCs w:val="false"/>
          <w:sz w:val="24"/>
          <w:szCs w:val="24"/>
          <w:shd w:fill="auto" w:val="clear"/>
        </w:rPr>
        <w:t>.</w:t>
      </w:r>
    </w:p>
    <w:p>
      <w:pPr>
        <w:pStyle w:val="BodyText"/>
        <w:bidi w:val="0"/>
        <w:spacing w:lineRule="auto" w:line="360" w:before="0" w:after="113"/>
        <w:ind w:firstLine="567"/>
        <w:jc w:val="both"/>
        <w:rPr>
          <w:highlight w:val="none"/>
          <w:shd w:fill="auto" w:val="clear"/>
        </w:rPr>
      </w:pPr>
      <w:r>
        <w:rPr>
          <w:b w:val="false"/>
          <w:bCs w:val="false"/>
          <w:sz w:val="24"/>
          <w:szCs w:val="24"/>
          <w:shd w:fill="auto" w:val="clear"/>
        </w:rPr>
        <w:t>Затем, во время Второй мировой войны, США резко</w:t>
      </w:r>
      <w:r>
        <w:rPr>
          <w:sz w:val="24"/>
          <w:szCs w:val="24"/>
          <w:shd w:fill="auto" w:val="clear"/>
        </w:rPr>
        <w:t xml:space="preserve"> отказались от политики изоляционизма, осознав своё относительное превосходство по сравнению с истощённой войной Европой, на территории которой велись боевые действия.</w:t>
      </w:r>
    </w:p>
    <w:p>
      <w:pPr>
        <w:pStyle w:val="BodyText"/>
        <w:bidi w:val="0"/>
        <w:spacing w:lineRule="auto" w:line="360" w:before="0" w:after="113"/>
        <w:ind w:firstLine="567"/>
        <w:jc w:val="both"/>
        <w:rPr/>
      </w:pPr>
      <w:r>
        <w:rPr>
          <w:sz w:val="24"/>
          <w:szCs w:val="24"/>
          <w:shd w:fill="auto" w:val="clear"/>
        </w:rPr>
        <w:t>После око</w:t>
      </w:r>
      <w:r>
        <w:rPr>
          <w:b w:val="false"/>
          <w:bCs w:val="false"/>
          <w:sz w:val="24"/>
          <w:szCs w:val="24"/>
          <w:shd w:fill="auto" w:val="clear"/>
        </w:rPr>
        <w:t xml:space="preserve">нчания Второй мировой войны США воспользовались открывшимися возможностями, усилив экономическую зависимость Европы посредством </w:t>
      </w:r>
      <w:r>
        <w:rPr>
          <w:rStyle w:val="Strong"/>
          <w:b w:val="false"/>
          <w:bCs w:val="false"/>
          <w:sz w:val="24"/>
          <w:szCs w:val="24"/>
          <w:shd w:fill="auto" w:val="clear"/>
        </w:rPr>
        <w:t>плана Маршалла</w:t>
      </w:r>
      <w:r>
        <w:rPr>
          <w:b w:val="false"/>
          <w:bCs w:val="false"/>
          <w:sz w:val="24"/>
          <w:szCs w:val="24"/>
          <w:shd w:fill="auto" w:val="clear"/>
        </w:rPr>
        <w:t xml:space="preserve">, а военную — через </w:t>
      </w:r>
      <w:r>
        <w:rPr>
          <w:rStyle w:val="Strong"/>
          <w:b w:val="false"/>
          <w:bCs w:val="false"/>
          <w:sz w:val="24"/>
          <w:szCs w:val="24"/>
          <w:shd w:fill="auto" w:val="clear"/>
        </w:rPr>
        <w:t>НАТО</w:t>
      </w:r>
      <w:r>
        <w:rPr>
          <w:b w:val="false"/>
          <w:bCs w:val="false"/>
          <w:sz w:val="24"/>
          <w:szCs w:val="24"/>
          <w:shd w:fill="auto" w:val="clear"/>
        </w:rPr>
        <w:t>. Тем самым они утвердили себя в качестве доминирующей силы в рамках многополярного мирового порядка, опиравшегося на систему многосторонних международных институтов.</w:t>
      </w:r>
    </w:p>
    <w:p>
      <w:pPr>
        <w:pStyle w:val="BodyText"/>
        <w:bidi w:val="0"/>
        <w:spacing w:lineRule="auto" w:line="360" w:before="0" w:after="113"/>
        <w:ind w:firstLine="567"/>
        <w:jc w:val="both"/>
        <w:rPr>
          <w:highlight w:val="none"/>
          <w:shd w:fill="auto" w:val="clear"/>
        </w:rPr>
      </w:pPr>
      <w:r>
        <w:rPr>
          <w:sz w:val="24"/>
          <w:szCs w:val="24"/>
          <w:shd w:fill="auto" w:val="clear"/>
        </w:rPr>
        <w:t>Столкнувшись с серьёзным вызовом со стороны Советского Союза, США стали вытеснять европейское влияние из его бывших колоний в Африке, на Ближнем Востоке и в Южной Азии, одновременно представляя себя лидером свободного мира. Затем, используя европейскую площадку, они постепенно ослабляли Россию, несмотря на относительную нормализацию в отношениях между Вашингтоном и Москвой в период правления Кеннеди и его советского коллеги Хрущёва.</w:t>
      </w:r>
    </w:p>
    <w:p>
      <w:pPr>
        <w:pStyle w:val="BodyText"/>
        <w:bidi w:val="0"/>
        <w:spacing w:lineRule="auto" w:line="360" w:before="0" w:after="113"/>
        <w:ind w:firstLine="567"/>
        <w:jc w:val="both"/>
        <w:rPr>
          <w:highlight w:val="none"/>
          <w:shd w:fill="auto" w:val="clear"/>
        </w:rPr>
      </w:pPr>
      <w:r>
        <w:rPr>
          <w:sz w:val="24"/>
          <w:szCs w:val="24"/>
          <w:shd w:fill="auto" w:val="clear"/>
        </w:rPr>
        <w:t>Пик своего господства США достигли после распада Советского Союза. Они стали руководить Европой в беспрецедентных масштабах, направляя её политику и проекты, в том числе её кампании в мусульманских странах. Одновременно США активно продолжали вытеснять европейское влияние, устраняя её политическое присутствие в таких ключевых мусульманских странах, как Пакистан и Египет.</w:t>
      </w:r>
    </w:p>
    <w:p>
      <w:pPr>
        <w:pStyle w:val="BodyText"/>
        <w:bidi w:val="0"/>
        <w:spacing w:lineRule="auto" w:line="360" w:before="0" w:after="113"/>
        <w:ind w:firstLine="567"/>
        <w:jc w:val="both"/>
        <w:rPr>
          <w:highlight w:val="none"/>
          <w:shd w:fill="auto" w:val="clear"/>
        </w:rPr>
      </w:pPr>
      <w:r>
        <w:rPr>
          <w:sz w:val="24"/>
          <w:szCs w:val="24"/>
          <w:shd w:fill="auto" w:val="clear"/>
        </w:rPr>
        <w:t>Однако Соединённые Штаты чрезмерно расширили масштабы своих войн против Исламской Уммы и столкнулись с мощным сопротивлением. Наряду с этим внутри самого американского государства начали проявляться признаки экономического упадка, ставшие следствием алчности паразитической капиталистической элиты на фоне внутреннего кризиса, который усугубился расколом внутри так называемого «глубинного государства» вследствие противостояния между республиканцами и демократами.</w:t>
      </w:r>
    </w:p>
    <w:p>
      <w:pPr>
        <w:pStyle w:val="BodyText"/>
        <w:bidi w:val="0"/>
        <w:spacing w:lineRule="auto" w:line="360" w:before="0" w:after="113"/>
        <w:ind w:firstLine="567"/>
        <w:jc w:val="both"/>
        <w:rPr>
          <w:highlight w:val="none"/>
          <w:shd w:fill="auto" w:val="clear"/>
        </w:rPr>
      </w:pPr>
      <w:r>
        <w:rPr>
          <w:sz w:val="24"/>
          <w:szCs w:val="24"/>
          <w:shd w:fill="auto" w:val="clear"/>
        </w:rPr>
        <w:t>Осознав ослабление своих позиций и принимая во внимание предупреждения собственных аналитиков о начале упадка американского могущества, США стали стремиться сохранить своё превосходство в многополярном мировом порядке, несмотря на снижение своих возможностей. Для этого они разжигали конфликты между соперничающими великими державами и вокруг них.</w:t>
      </w:r>
    </w:p>
    <w:p>
      <w:pPr>
        <w:pStyle w:val="BodyText"/>
        <w:bidi w:val="0"/>
        <w:spacing w:lineRule="auto" w:line="360" w:before="0" w:after="113"/>
        <w:ind w:firstLine="567"/>
        <w:jc w:val="both"/>
        <w:rPr>
          <w:highlight w:val="none"/>
          <w:shd w:fill="auto" w:val="clear"/>
        </w:rPr>
      </w:pPr>
      <w:r>
        <w:rPr>
          <w:sz w:val="24"/>
          <w:szCs w:val="24"/>
          <w:shd w:fill="auto" w:val="clear"/>
        </w:rPr>
        <w:t>Одним из наиболее ярких проявлений такой политики стало провоцирование «русского медведя» и разжигание войны между Украиной и Россией, что неизбежно нанесло ущерб Европе. Слабость европейского политического мышления проявилась в неспособности быстро положить конец этому конфликту, оказав давление на Украину. Напротив, Европа допустила серьёзную ошибку, встав на её сторону, что лишь продлило разрушительную войну на её собстве</w:t>
      </w:r>
      <w:r>
        <w:rPr>
          <w:b w:val="false"/>
          <w:bCs w:val="false"/>
          <w:sz w:val="24"/>
          <w:szCs w:val="24"/>
          <w:shd w:fill="auto" w:val="clear"/>
        </w:rPr>
        <w:t>нном пространстве.</w:t>
      </w:r>
    </w:p>
    <w:p>
      <w:pPr>
        <w:pStyle w:val="BodyText"/>
        <w:bidi w:val="0"/>
        <w:spacing w:lineRule="auto" w:line="360" w:before="0" w:after="113"/>
        <w:ind w:firstLine="567"/>
        <w:jc w:val="both"/>
        <w:rPr/>
      </w:pPr>
      <w:r>
        <w:rPr>
          <w:b w:val="false"/>
          <w:bCs w:val="false"/>
          <w:sz w:val="24"/>
          <w:szCs w:val="24"/>
          <w:shd w:fill="auto" w:val="clear"/>
        </w:rPr>
        <w:t xml:space="preserve">Во время президентства Байдена такая политика продолжения и разжигания конфликтов сохранялась с целью ослабления соперников. С приходом же Трампа обозначилась попытка перестроить мировой порядок в направлении однополярной системы. При этом политика разжигания конфликтов с целью ослабления соперников продолжилась, а на них были возложены последствия неожиданного выхода США из </w:t>
      </w:r>
      <w:r>
        <w:rPr>
          <w:rStyle w:val="Strong"/>
          <w:b w:val="false"/>
          <w:bCs w:val="false"/>
          <w:sz w:val="24"/>
          <w:szCs w:val="24"/>
          <w:shd w:fill="auto" w:val="clear"/>
        </w:rPr>
        <w:t>66 многосторонних международных организаций и структур</w:t>
      </w:r>
      <w:r>
        <w:rPr>
          <w:b w:val="false"/>
          <w:bCs w:val="false"/>
          <w:sz w:val="24"/>
          <w:szCs w:val="24"/>
          <w:shd w:fill="auto" w:val="clear"/>
        </w:rPr>
        <w:t>. Теперь Соединённые Штаты стремятся руководить миром, перекладывая значительную часть издерж</w:t>
      </w:r>
      <w:r>
        <w:rPr>
          <w:sz w:val="24"/>
          <w:szCs w:val="24"/>
          <w:shd w:fill="auto" w:val="clear"/>
        </w:rPr>
        <w:t>ек на других.</w:t>
      </w:r>
    </w:p>
    <w:p>
      <w:pPr>
        <w:pStyle w:val="BodyText"/>
        <w:bidi w:val="0"/>
        <w:spacing w:lineRule="auto" w:line="360" w:before="0" w:after="113"/>
        <w:ind w:firstLine="567"/>
        <w:jc w:val="both"/>
        <w:rPr>
          <w:highlight w:val="none"/>
          <w:shd w:fill="auto" w:val="clear"/>
        </w:rPr>
      </w:pPr>
      <w:r>
        <w:rPr>
          <w:sz w:val="24"/>
          <w:szCs w:val="24"/>
          <w:shd w:fill="auto" w:val="clear"/>
        </w:rPr>
        <w:t>США допускают, что региональные союзы и организации будут укрепляться и что могут появиться новые объединения. Однако они уверены, что смогут навязать миру собственный порядок, поскольку возможности этих структур остаются ограниченными.</w:t>
      </w:r>
    </w:p>
    <w:p>
      <w:pPr>
        <w:pStyle w:val="BodyText"/>
        <w:bidi w:val="0"/>
        <w:spacing w:lineRule="auto" w:line="360" w:before="0" w:after="113"/>
        <w:ind w:firstLine="567"/>
        <w:jc w:val="both"/>
        <w:rPr>
          <w:highlight w:val="none"/>
          <w:shd w:fill="auto" w:val="clear"/>
        </w:rPr>
      </w:pPr>
      <w:r>
        <w:rPr>
          <w:sz w:val="24"/>
          <w:szCs w:val="24"/>
          <w:shd w:fill="auto" w:val="clear"/>
        </w:rPr>
        <w:t>Европа же оказалась предоставленной самой себе и сейчас пытается найти своё место, особенно в военной сфере и сфере безопасности. После истощения последствиями российско-украинской войны и пандемии COVID-19 Европа выглядит нестабильной. Её политическое мышление также ослабло вследствие десятилетий зависимости от Соединённых Штатов.</w:t>
      </w:r>
    </w:p>
    <w:p>
      <w:pPr>
        <w:pStyle w:val="BodyText"/>
        <w:bidi w:val="0"/>
        <w:spacing w:lineRule="auto" w:line="360" w:before="0" w:after="113"/>
        <w:ind w:firstLine="567"/>
        <w:jc w:val="both"/>
        <w:rPr>
          <w:highlight w:val="none"/>
          <w:shd w:fill="auto" w:val="clear"/>
        </w:rPr>
      </w:pPr>
      <w:r>
        <w:rPr>
          <w:sz w:val="24"/>
          <w:szCs w:val="24"/>
          <w:shd w:fill="auto" w:val="clear"/>
        </w:rPr>
        <w:t>Среди европейских держав Великобритания пытается выйти из состояния ошибочной зависимости от США, используя свой исторический опыт политического маневрирования. Она стремится повести Европу по новому пути, который может совпадать с интересами США, а может и расходиться с ними. Однако Великобритания уже не обладает тем могуществом, каким располагала прежде, и заявление её министра иностранных дел отражает осознание этого факта.</w:t>
      </w:r>
    </w:p>
    <w:p>
      <w:pPr>
        <w:pStyle w:val="BodyText"/>
        <w:bidi w:val="0"/>
        <w:spacing w:lineRule="auto" w:line="360" w:before="0" w:after="113"/>
        <w:ind w:firstLine="567"/>
        <w:jc w:val="both"/>
        <w:rPr>
          <w:highlight w:val="none"/>
          <w:shd w:fill="auto" w:val="clear"/>
        </w:rPr>
      </w:pPr>
      <w:r>
        <w:rPr>
          <w:sz w:val="24"/>
          <w:szCs w:val="24"/>
          <w:shd w:fill="auto" w:val="clear"/>
        </w:rPr>
        <w:t>Кроме того, Европа по-прежнему обременена глубокими историческими противоречиями, что делает достижение её полного единства крайне затруднительным.</w:t>
      </w:r>
    </w:p>
    <w:p>
      <w:pPr>
        <w:pStyle w:val="BodyText"/>
        <w:bidi w:val="0"/>
        <w:spacing w:lineRule="auto" w:line="360" w:before="0" w:after="113"/>
        <w:ind w:firstLine="567"/>
        <w:jc w:val="both"/>
        <w:rPr>
          <w:highlight w:val="none"/>
          <w:shd w:fill="auto" w:val="clear"/>
        </w:rPr>
      </w:pPr>
      <w:r>
        <w:rPr>
          <w:sz w:val="24"/>
          <w:szCs w:val="24"/>
          <w:shd w:fill="auto" w:val="clear"/>
        </w:rPr>
        <w:t>В целом Всевышний Аллах изменяет международный баланс сил, включая одну из важнейших особенностей геополитики, существовавшей со времён Второй мировой войны, — прочность отношений между США и Европой. Это может иметь серьёзные последствия для нынешнего поколения мусульман.</w:t>
      </w:r>
    </w:p>
    <w:p>
      <w:pPr>
        <w:pStyle w:val="BodyText"/>
        <w:bidi w:val="0"/>
        <w:spacing w:lineRule="auto" w:line="360" w:before="0" w:after="113"/>
        <w:ind w:firstLine="567"/>
        <w:jc w:val="both"/>
        <w:rPr>
          <w:highlight w:val="none"/>
          <w:shd w:fill="auto" w:val="clear"/>
        </w:rPr>
      </w:pPr>
      <w:r>
        <w:rPr>
          <w:sz w:val="24"/>
          <w:szCs w:val="24"/>
          <w:shd w:fill="auto" w:val="clear"/>
        </w:rPr>
        <w:t>Что касается США, то Умма должна противостоять их интересам, разоблачать их планы и устранять их влияние. Что же касается Европы в целом и Великобритании в частности, то Умма должна держать двери перед ними закрытыми и не обманываться их обещаниями. Европа не менее опасна, чем США, и не менее враждебна к Исламу.</w:t>
      </w:r>
    </w:p>
    <w:p>
      <w:pPr>
        <w:pStyle w:val="BodyText"/>
        <w:bidi w:val="0"/>
        <w:spacing w:lineRule="auto" w:line="360" w:before="0" w:after="113"/>
        <w:ind w:firstLine="567"/>
        <w:jc w:val="both"/>
        <w:rPr>
          <w:highlight w:val="none"/>
          <w:shd w:fill="auto" w:val="clear"/>
        </w:rPr>
      </w:pPr>
      <w:r>
        <w:rPr>
          <w:sz w:val="24"/>
          <w:szCs w:val="24"/>
          <w:shd w:fill="auto" w:val="clear"/>
        </w:rPr>
        <w:t>Поэтому учёные и носители призыва должны проявлять бдительность в отношении визитов европейских и американских представителей в страны мусульман и разоблачать их замыслы. Также сознательные сыны Уммы должны использовать возможности, возникающие вследствие ослабления отношений между Европой и США, для формирования новой великой силы под руководством Шариата Аллаха, Свят Он и Велик.</w:t>
      </w:r>
    </w:p>
    <w:p>
      <w:pPr>
        <w:pStyle w:val="BodyText"/>
        <w:bidi w:val="0"/>
        <w:spacing w:lineRule="auto" w:line="360" w:before="0" w:after="113"/>
        <w:ind w:firstLine="567"/>
        <w:jc w:val="both"/>
        <w:rPr/>
      </w:pPr>
      <w:r>
        <w:rPr>
          <w:rStyle w:val="Strong"/>
          <w:sz w:val="24"/>
          <w:szCs w:val="24"/>
          <w:shd w:fill="auto" w:val="clear"/>
        </w:rPr>
        <w:t>Мусаб Умайр — Пакистан</w:t>
      </w:r>
    </w:p>
    <w:p>
      <w:pPr>
        <w:pStyle w:val="BodyText"/>
        <w:bidi w:val="0"/>
        <w:spacing w:lineRule="auto" w:line="360" w:before="0" w:after="113"/>
        <w:ind w:firstLine="567"/>
        <w:jc w:val="both"/>
        <w:rPr/>
      </w:pPr>
      <w:r>
        <w:rPr>
          <w:rStyle w:val="Strong"/>
          <w:sz w:val="24"/>
          <w:szCs w:val="24"/>
          <w:shd w:fill="auto" w:val="clear"/>
        </w:rPr>
        <w:t>22.07.2026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s>
</file>

<file path=word/settings.xml><?xml version="1.0" encoding="utf-8"?>
<w:settings xmlns:w="http://schemas.openxmlformats.org/wordprocessingml/2006/main">
  <w:zoom w:percent="16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paragraph" w:styleId="Heading3">
    <w:name w:val="heading 3"/>
    <w:basedOn w:val="user"/>
    <w:next w:val="BodyText"/>
    <w:qFormat/>
    <w:pPr>
      <w:spacing w:before="140" w:after="120"/>
      <w:outlineLvl w:val="2"/>
    </w:pPr>
    <w:rPr>
      <w:rFonts w:ascii="Liberation Serif" w:hAnsi="Liberation Serif" w:eastAsia="Noto Serif CJK SC" w:cs="Noto Sans Devanagari"/>
      <w:b/>
      <w:bCs/>
      <w:sz w:val="28"/>
      <w:szCs w:val="28"/>
    </w:rPr>
  </w:style>
  <w:style w:type="character" w:styleId="Strong">
    <w:name w:val="Strong"/>
    <w:qFormat/>
    <w:rPr>
      <w:b/>
      <w:bCs/>
    </w:rPr>
  </w:style>
  <w:style w:type="paragraph" w:styleId="Style13">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4">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40</TotalTime>
  <Application>LibreOffice/26.2.4.2$Linux_X86_64 LibreOffice_project/0229ac93fcf0d7cbc6376066c6f35021cef002dc</Application>
  <AppVersion>15.0000</AppVersion>
  <Pages>3</Pages>
  <Words>873</Words>
  <Characters>5963</Characters>
  <CharactersWithSpaces>6819</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2026-07-22T10:08:30Z</dcterms:created>
  <dc:creator/>
  <dc:description/>
  <dc:language>ru-RU</dc:language>
  <cp:lastModifiedBy/>
  <dcterms:modified xsi:type="dcterms:W3CDTF">2026-07-29T17:40:21Z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