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lineRule="auto" w:line="360" w:before="0" w:after="113"/>
        <w:ind w:hanging="0"/>
        <w:jc w:val="center"/>
        <w:rPr>
          <w:rFonts w:ascii="Liberation Serif" w:hAnsi="Liberation Serif" w:cs="Liberation Serif"/>
          <w:b w:val="false"/>
          <w:bCs w:val="false"/>
          <w:i/>
          <w:iCs/>
          <w:sz w:val="24"/>
          <w:szCs w:val="24"/>
        </w:rPr>
      </w:pPr>
      <w:r>
        <w:rPr>
          <w:rFonts w:cs="Liberation Serif"/>
          <w:b w:val="false"/>
          <w:bCs w:val="false"/>
          <w:i/>
          <w:iCs/>
          <w:sz w:val="24"/>
          <w:szCs w:val="24"/>
        </w:rPr>
        <w:t>Газета «Ар-Рая»</w:t>
      </w:r>
    </w:p>
    <w:p>
      <w:pPr>
        <w:pStyle w:val="Heading1"/>
        <w:bidi w:val="0"/>
        <w:spacing w:lineRule="auto" w:line="360" w:before="0" w:after="113"/>
        <w:ind w:hanging="0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Анализ последних военных событий в Йемене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К четвергу, 10 сентября, пыль последних боёв на западном побережье Йемена наконец улеглась, и итог оказался для так называемых сил «Национального сопротивления» под командованием Тарика Мухаммада Абдуллы Салеха крайне тяжёлым: под натиском хуситов они были вынуждены отступить из города Моха на юг.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Не помогли и обращения Тарика Салеха к властям в Адене. В пятницу, 4 сентября он провёл два отдельных телефонных разговора с премьер-министром Шайей аз-Зиндани и председателем Президентского руководящего совета, состоящего из восьми членов, Рашадом аль-Алими. Накануне, 3 сентября, хуситы внезапно обрушили на силы Тарика Салеха десятки баллистических ракет и беспилотников. Одновременно развернулись столкновения на фронтах Аль-Кадха, Макбана, Аль-Барха и Аль-Вазия на западе провинции Таиз.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Хуситы стремились отрезать Моху от Таиза. Первыми перейдя в наступление, они сумели продвинуться сразу на нескольких направлениях, воспользовавшись замешательством и неразберихой в рядах сил Тарика Салеха, подчинённых йеменскому правительству. И это несмотря на то, что те превосходили хуситов по численности и вооружению. В ходе боёв силы  Тарика Салеха сумели вернуть утраченные ранее позиции, что в своём комментарии к происходящему признал бывший министр местного самоуправления Абд ар-Ракиб Фатх, сказав, что некоторые позиции на несколько часов переходили под контроль противника.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Итогом двух телефонных разговоров Тарика Салеха стало объявление 4 сентября о переброске подкреплений из сил «Аль-Амалик» и «Щит Отчизны» в районы западного побережья и западной части провинции Таиз. Вместе с ними прибыл командующий Четвёртым военным округом Хамди Шукри.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Так что же произошло на самом деле и как это стало возможным?!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Хуситы быстро установили контроль над Аль-Вазией, Аль-Бархом, Макбаной, Аль-Кадхой и лагерем Халид. Правительственные силы, состоявшие из Сил национального сопротивления, формирований «Аль-Амалик» и «Щит Родины», отступали, и в результате хуситы окружили Моху и отрезали её от Таиза. Город оказался зажат с севера и юга.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К этому добавились случаи предательства в соседних Хайсе и Аль-Хаухе, убийства в рядах сил Тарика Салеха, а затем и тяжёлый удар, нанесённый серией точечных и концентрированных атак с применением баллистических ракет и беспилотников. Тарику Салеху не помогли даже попытки отрицать, насколько серьёзно эти удары сказались на его войсках.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Утром в четверг, 3 сентября, Тарику Салеху  не оставалось ничего другого, кроме как отдать собственным силам неожиданный приказ отступать в направлении Зу-Баба, оставив все прежние позиции хуситам. В результате хуситы вошли в Моху, которая досталась им буквально на блюдеч</w:t>
      </w:r>
      <w:r>
        <w:rPr>
          <w:rFonts w:cs="Liberation Serif"/>
          <w:sz w:val="24"/>
          <w:szCs w:val="24"/>
          <w:shd w:fill="auto" w:val="clear"/>
        </w:rPr>
        <w:t>ке: какого-либо заметного сопротив</w:t>
      </w:r>
      <w:r>
        <w:rPr>
          <w:rFonts w:cs="Liberation Serif"/>
          <w:sz w:val="24"/>
          <w:szCs w:val="24"/>
        </w:rPr>
        <w:t>ления в городе не было, не вмешалась даже саудовская авиация.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 xml:space="preserve">Именно на фоне столь стремительного отступления противника и почти полного отсутствия сопротивления хуситы теперь пытаются представить произошедшее как результат собственной военной мощи и как крупную победу, достигнутую исключительно их усилиями. Мухаммад Али аль-Хуси, заявил: </w:t>
      </w:r>
      <w:r>
        <w:rPr>
          <w:rFonts w:cs="Liberation Serif"/>
          <w:i/>
          <w:iCs/>
          <w:sz w:val="24"/>
          <w:szCs w:val="24"/>
        </w:rPr>
        <w:t>«Битва, которую ведёт Сана, не является бессмысленной. Она направлена на оказание давления ради достижения основных требований, среди которых снятие финансовой и военной блокады, прекращение воздушной и морской изоляции и полная остановка военных операций против Йемена».</w:t>
      </w:r>
      <w:r>
        <w:rPr>
          <w:rFonts w:cs="Liberation Serif"/>
          <w:sz w:val="24"/>
          <w:szCs w:val="24"/>
        </w:rPr>
        <w:t xml:space="preserve"> («Ас-Саура», 10 сентября 2026 года). В том же ключе высказался и Абд аль-Азиз ибн Хабтур.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 xml:space="preserve">Неужели теперь очередь за оставшимися районами Мариба и Таиза, с захватом которых хуситы завершат установление контроля над всей северной частью Йемена?! 11 июня бывший министр местного самоуправления Абд ар-Ракиб Фатх передал громкое заявление аль-Алими, обращённое к спецпосланнику ООН Грундбергу: </w:t>
      </w:r>
      <w:r>
        <w:rPr>
          <w:rFonts w:cs="Liberation Serif"/>
          <w:i/>
          <w:iCs/>
          <w:sz w:val="24"/>
          <w:szCs w:val="24"/>
        </w:rPr>
        <w:t xml:space="preserve">«Мир начинается с восстановления государства, а не с раздела власти с хуситами». </w:t>
      </w:r>
      <w:r>
        <w:rPr>
          <w:rFonts w:cs="Liberation Serif"/>
          <w:i w:val="false"/>
          <w:iCs w:val="false"/>
          <w:sz w:val="24"/>
          <w:szCs w:val="24"/>
        </w:rPr>
        <w:t>Но действительно ли эти слова были выражением протеста? Или же это всего лишь попытка пустить пыль в глаза жителям Йемена и постепенно приучить их к мысли о том, что страну придётся делить с хуситами?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Ещё совсем недавно силы «Национального сопротивления», созданные в 2017 году, стояли у ворот Ходейды. Остановить их продвижение удалось лишь благодаря Стокгольмскому соглашению, заключённому в декабре 2018 года, когда на первый план был выдвинут «гуманитарный вопрос», а в ООН прозвучали угрозы принять решение против правительства в Адене. Сегодня же хуситам сдаётся Моха, и вновь повторяется прежний сценарий: силы, наступающие в направлении Саны, подвергаются ударам и вынуждены отступать, а вслед за этим снова следуют сдача военных позиций и целых городов.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Что касается отношений между Саной и Эр-Риядом, то одним из поводов, подтолкнувших хуситов к ударам по саудовским военным и экономическим объектам на суше и на море, стала июльская атака Саудовской Аравии по взлётно-посадочной полосе аэропорта Саны, предпринятая для того, чтобы не допустить посадки самолёта авиакомпании Mahan Air. К этому добавились и постоянные затягивания и отсрочки со стороны Саудовской Аравии в вопросах урегулирования последствий войны, выплаты зарплат государственным служащим и выделения средств на восстановление Йемена.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 xml:space="preserve">На протяжении всех лет войны в Йемене ООН играет заметную политическую роль, фактически удерживая в своих руках переговорный процесс и направляя его в нужное русло. Выступая в пятницу, 10 сентября, перед Советом Безопасности, спецпосланник ООН по Йемену Ханс Грундберг заявил: </w:t>
      </w:r>
      <w:r>
        <w:rPr>
          <w:rFonts w:cs="Liberation Serif"/>
          <w:i/>
          <w:iCs/>
          <w:sz w:val="24"/>
          <w:szCs w:val="24"/>
        </w:rPr>
        <w:t>«Требования йеменцев могут быть решены путём переговоров. Ещё до нынешней эскалации были предложены варианты, которые могли стать альтернативой дальнейшему обострению. Я продолжу контакты с йеменским правительством и «Ансар Аллах» (Хуситы), чтобы найти возможные пути продвижения вперёд и сохранить возможность выхода из нынешнего витка эскалации. Я также буду тесно взаимодействовать с региональными сторонами, без участия которых невозможно урегулировать сложившуюся ситуацию».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 xml:space="preserve">Он также добавил: </w:t>
      </w:r>
      <w:r>
        <w:rPr>
          <w:rFonts w:cs="Liberation Serif"/>
          <w:i/>
          <w:iCs/>
          <w:sz w:val="24"/>
          <w:szCs w:val="24"/>
        </w:rPr>
        <w:t>«То, что в конечном итоге станет предметом переговоров и почему будет достигнуто соглашение, должны решать исключительно сами йеменцы».</w:t>
      </w:r>
      <w:r>
        <w:rPr>
          <w:rFonts w:cs="Liberation Serif"/>
          <w:sz w:val="24"/>
          <w:szCs w:val="24"/>
        </w:rPr>
        <w:t xml:space="preserve"> Затем он продолжил: </w:t>
      </w:r>
      <w:r>
        <w:rPr>
          <w:rFonts w:cs="Liberation Serif"/>
          <w:i/>
          <w:iCs/>
          <w:sz w:val="24"/>
          <w:szCs w:val="24"/>
        </w:rPr>
        <w:t>«На протяжении многих лет мой офис консультируется с самыми разными представителями йеменского общества».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Наряду с политической ролью ООН оказывает влияние и через экономические инструменты: с 2015 по 2024 год через неё было предоставлено 33 миллиарда долларов.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Неужели после всего этого искренние сыны Уммы и дальше будут безучастно наблюдать за международной борьбой за их страну и богатства?! Сегодня работа вместе с Хизб ут-Тахрир ради установления второго Праведного Халифата по методу пророчества является очевидным фардом и настоятельной необходимостью, от которой невозможно уклониться.</w:t>
      </w:r>
    </w:p>
    <w:p>
      <w:pPr>
        <w:pStyle w:val="BodyText"/>
        <w:bidi w:val="1"/>
        <w:spacing w:lineRule="auto" w:line="360" w:before="0" w:after="113"/>
        <w:ind w:hanging="0"/>
        <w:jc w:val="center"/>
        <w:rPr>
          <w:rFonts w:cs="Scheherazade"/>
        </w:rPr>
      </w:pPr>
      <w:r>
        <w:rPr>
          <w:rFonts w:ascii="Liberation Serif" w:hAnsi="Liberation Serif" w:cs="Scheherazade"/>
          <w:b w:val="false"/>
          <w:b w:val="false"/>
          <w:bCs w:val="false"/>
          <w:sz w:val="32"/>
          <w:szCs w:val="32"/>
          <w:rtl w:val="true"/>
        </w:rPr>
        <w:t>ثُمَّ تَكُونُ خِلَافَةً عَلَى مِنْهَاجِ النُّبُوَّةِ</w:t>
      </w:r>
    </w:p>
    <w:p>
      <w:pPr>
        <w:pStyle w:val="BodyText"/>
        <w:bidi w:val="0"/>
        <w:spacing w:lineRule="auto" w:line="360" w:before="0" w:after="113"/>
        <w:ind w:hanging="0"/>
        <w:jc w:val="center"/>
        <w:rPr>
          <w:rFonts w:ascii="Liberation Serif" w:hAnsi="Liberation Serif" w:cs="Liberation Serif"/>
          <w:b/>
          <w:bCs/>
          <w:i/>
          <w:iCs/>
          <w:sz w:val="24"/>
          <w:szCs w:val="24"/>
        </w:rPr>
      </w:pPr>
      <w:r>
        <w:rPr>
          <w:rFonts w:cs="Liberation Serif"/>
          <w:b/>
          <w:bCs/>
          <w:i/>
          <w:iCs/>
          <w:sz w:val="24"/>
          <w:szCs w:val="24"/>
        </w:rPr>
        <w:t>«Затем вновь будет Халифат по методу пророчества».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b/>
          <w:bCs/>
          <w:sz w:val="24"/>
          <w:szCs w:val="24"/>
        </w:rPr>
        <w:t>Шафик Хамис — Йемен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cs="Liberation Serif"/>
          <w:b/>
          <w:bCs/>
          <w:sz w:val="24"/>
          <w:szCs w:val="24"/>
        </w:rPr>
        <w:t>16.09.2026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val="bestFit" w:percent="219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user"/>
    <w:next w:val="BodyText"/>
    <w:qFormat/>
    <w:pPr>
      <w:spacing w:before="240" w:after="120"/>
      <w:outlineLvl w:val="0"/>
    </w:pPr>
    <w:rPr>
      <w:rFonts w:ascii="Liberation Serif" w:hAnsi="Liberation Serif" w:eastAsia="Noto Serif CJK SC" w:cs="Noto Sans Devanagari"/>
      <w:b/>
      <w:bCs/>
      <w:sz w:val="48"/>
      <w:szCs w:val="48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59</TotalTime>
  <Application>LibreOffice/26.2.4.2$Linux_X86_64 LibreOffice_project/0229ac93fcf0d7cbc6376066c6f35021cef002dc</Application>
  <AppVersion>15.0000</AppVersion>
  <Pages>3</Pages>
  <Words>925</Words>
  <Characters>5843</Characters>
  <CharactersWithSpaces>6749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2026-09-16T13:54:58Z</dcterms:created>
  <dc:creator/>
  <dc:description/>
  <dc:language>ru-RU</dc:language>
  <cp:lastModifiedBy/>
  <dcterms:modified xsi:type="dcterms:W3CDTF">2026-09-20T18:09:11Z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