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b w:val="false"/>
          <w:bCs w:val="false"/>
          <w:i/>
          <w:iCs/>
          <w:sz w:val="24"/>
          <w:szCs w:val="24"/>
        </w:rPr>
      </w:pPr>
      <w:r>
        <w:rPr>
          <w:rFonts w:cs="Liberation Serif"/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Является ли Шанхайская организация сотрудничества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сформированной для противостояния Исламу?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1 сентября в Бишкеке состоялся очередной саммит Шанхайской организации сотрудничества, где основное внимание было уделено перспективам дальнейшего развития организации. По итогам саммита была подписана Бишкекская декларация, приуроченная к 25-летию начала деятельности ШОС, а также 28 документов, направленных на расширение многостороннего сотрудничества и совершенствование механизмов её работы.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Поскольку это событие привлекло не малое внимание мировой общественности, необходимо разобраться, какие цели в действительности преследует эта организация, что она собой представляет и как следует оценивать её с точки зрения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История организации началась в 1996 году с создания «Шанхайской пятёрки», в которую вошли Китай, Россия, Казахстан, Кыргызстан и Таджикистан. Эти государства подписали соглашение о сокращении вооружённых сил в приграничных районах и сотрудничестве в борьбе с терроризмом. В 2001 году к ним присоединился Узбекистан, после чего организация получила своё нынешнее название.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Когда в 2013 году председатель КНР Си Цзиньпин выдвинул инициативу «Один пояс, один путь», Китай начал активно использовать ШОС для продвижения своих проектов. В последующие годы одновременно с усилением роли Китая стала расширяться и сама организация: начиная с 2015 года к ней присоединились Индия, Пакистан, Иран и Беларусь, и сегодня в её состав входят десять государств.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На страны ШОС приходится около 35% мирового ВВП, что составляет порядка 20 триллионов долларов. Их территория охватывает две трети Евразии, а совместные военные учения проводятся практически ежегодно.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Нынешний саммит в Бишкеке проходит на фоне укрепления позиций Китая и одновременного ослабления России из-за войны на Украине, а также на фоне продолжающейся войны против Ирана. После нападения США и еврейского образования на Иран 28 февраля этого года Шанхайская организация сотрудничества так и не смогла пойти дальше официального заявления. Причина заключается в том, что её участники не способны выработать единую позицию.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Так, Индия поддерживает тесные отношения с Западом и еврейским образованием. Пакистан, в свою очередь, стремится обеспечить интересы Америки, выступая посредником в иранском кризисе. Россия, Китай и государства Центральной Азии, напротив, заинтересованы прежде всего в сохранении торговых отношений с Ираном.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Нет единства среди участников ШОС и в отношении украинского кризиса. Большинство из них выступает за сохранение территориальной целостности и мирное урегулирование. Эту позицию, в частности, выразил премьер-министр Индии Нарендра Моди во время встречи с президентом России Владимиром Путиным на полях саммита. К существующим разногласиям добавляются и периодически обостряющиеся пограничные споры между Пакистаном и Индией, а также между Китаем и Индией.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Однако есть одна угроза и общая цель, которые объединяют все государства ШОС — это Исламская Умма, которая с каждым днём набирает силу, и стремится к установлению второго Праведного Халифата по методу пророчества. Именно поэтому каждое из этих государств на своей территории ведёт беспощадную борьбу против единства мусульман и правильного понимания ими Ислама.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Так, Китай превратил Восточный Туркестан в огромную тюрьму для миллионов мусульман — уйгуров, казахов и кыргызов. Мужчины подвергаются преследованиям за совершение намаза и ношение бороды, а мусульманок, соблюдающих пост и носящих хиджаб, заключают в лагеря так называемого перевоспитания. Одновременно продолжается кампания, цель которой — полностью оторвать подрастающее поколение от Ислама и национальной культуры. Все эти меры Китай оправдывает необходимостью борьбы с экстремизмом, сепаратизмом и терроризмом.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Преследования мусульман со стороны языческого индуистского режима в Индии, особенно в оккупированном Кашмире, ничуть не уступают тому, что творят китайский режим и еврейское образование. Нередко преступники, находящиеся под воздействием развязанной властями информационной кампании, убивают мусульман и избивают их прямо во время совершения намаза. Предательская и слабая позиция пакистанских властей, в свою очередь, лишь поощряет индийский режим принимать и претворять законы, направленные на притеснение мусульман в оккупированном Кашмире.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Не менее тяжёлое положение складывается и у мусульман в России. Под предлогом борьбы с терроризмом власти используют жёсткие меры против мусульман на Кавказе. Мигранты из мусульманских стран также находятся под пристальным контролем и регулярно сталкиваются с преследованием со стороны силовых структур. Более того, некоторые толкования Корана и сборники хадисов отдельных учёных были включены в список экстремистских материалов.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Правители государств Центральной Азии, стремясь сохранить свои режимы, также стали брать пример с Китая и России и под предлогом борьбы с экстремизмом и терроризмом заполняют тюрьмы мусульманами. Следуя требованиям Шанхайской организации сотрудничества, режимы региона ужесточают законодательство, направленное против исламских ценностей и исламского призыва, а также создают механизмы контроля за мусульманами.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Таким образом, несмотря на все политические разногласия между государствами ШОС, их объединяет враждебность к Исламу и мусульманам. Поэтому мы, как мусульмане, не должны позволять подобным силам неверия господствовать в наших странах и управлять нами, а препятствовать правителям-агентам дальше служить их интересам. Ведь Всевышний Аллах сказал:</w:t>
      </w:r>
    </w:p>
    <w:p>
      <w:pPr>
        <w:pStyle w:val="BodyText"/>
        <w:bidi w:val="1"/>
        <w:spacing w:lineRule="auto" w:line="360" w:before="0" w:after="113"/>
        <w:ind w:hanging="0"/>
        <w:jc w:val="center"/>
        <w:rPr>
          <w:rFonts w:cs="Scheherazade"/>
        </w:rPr>
      </w:pPr>
      <w:r>
        <w:rPr>
          <w:rFonts w:ascii="Liberation Serif" w:hAnsi="Liberation Serif" w:cs="Scheherazade"/>
          <w:sz w:val="32"/>
          <w:szCs w:val="32"/>
          <w:rtl w:val="true"/>
        </w:rPr>
        <w:t>وَلَن يَجْعَلَ اللهُ لِلْكَافِرِينَ عَلَى الْمُؤْمِنِينَ سَبِيلاً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 xml:space="preserve">«Аллах не откроет неверующим пути против верующих» </w:t>
      </w:r>
      <w:r>
        <w:rPr>
          <w:rFonts w:cs="Liberation Serif"/>
          <w:sz w:val="24"/>
          <w:szCs w:val="24"/>
        </w:rPr>
        <w:t>(4:141).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Это означает, что нельзя позволять неверным колонизаторам господствовать над землями мусульман, равно как нельзя отдавать под их контроль экономику мусульман, их безопасность и суверенитет.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</w:rPr>
      </w:pPr>
      <w:r>
        <w:rPr>
          <w:rFonts w:cs="Liberation Serif"/>
          <w:b/>
          <w:bCs/>
          <w:sz w:val="24"/>
          <w:szCs w:val="24"/>
        </w:rPr>
        <w:t>Акильбек Исхаков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</w:rPr>
      </w:pPr>
      <w:r>
        <w:rPr>
          <w:b/>
          <w:bCs/>
        </w:rPr>
        <w:t>16.09.2026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</TotalTime>
  <Application>LibreOffice/26.2.4.2$Linux_X86_64 LibreOffice_project/0229ac93fcf0d7cbc6376066c6f35021cef002dc</Application>
  <AppVersion>15.0000</AppVersion>
  <Pages>3</Pages>
  <Words>756</Words>
  <Characters>5047</Characters>
  <CharactersWithSpaces>5784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2026-09-16T13:49:04Z</dcterms:created>
  <dc:creator/>
  <dc:description/>
  <dc:language>ru-RU</dc:language>
  <cp:lastModifiedBy/>
  <dcterms:modified xsi:type="dcterms:W3CDTF">2026-09-20T18:02:35Z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