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CE0AB4" w14:textId="3666491F" w:rsidR="002B43E6" w:rsidRPr="003E738C" w:rsidRDefault="00E130AC" w:rsidP="00E130AC">
      <w:pPr>
        <w:spacing w:line="360" w:lineRule="auto"/>
        <w:jc w:val="center"/>
        <w:rPr>
          <w:rFonts w:asciiTheme="majorBidi" w:hAnsiTheme="majorBidi" w:cstheme="majorBidi"/>
          <w:b/>
          <w:bCs/>
          <w:lang w:val="ru-RU"/>
        </w:rPr>
      </w:pPr>
      <w:r w:rsidRPr="003E738C">
        <w:rPr>
          <w:rFonts w:asciiTheme="majorBidi" w:hAnsiTheme="majorBidi" w:cstheme="majorBidi"/>
          <w:b/>
          <w:bCs/>
          <w:lang w:val="ru-RU"/>
        </w:rPr>
        <w:t xml:space="preserve">От истоков до наших дней: тафсир и </w:t>
      </w:r>
      <w:proofErr w:type="spellStart"/>
      <w:r w:rsidRPr="003E738C">
        <w:rPr>
          <w:rFonts w:asciiTheme="majorBidi" w:hAnsiTheme="majorBidi" w:cstheme="majorBidi"/>
          <w:b/>
          <w:bCs/>
          <w:lang w:val="ru-RU"/>
        </w:rPr>
        <w:t>муфассиры</w:t>
      </w:r>
      <w:proofErr w:type="spellEnd"/>
    </w:p>
    <w:p w14:paraId="4C47991E" w14:textId="41C2E308" w:rsidR="00ED6F7E" w:rsidRPr="00ED6F7E" w:rsidRDefault="002D4492" w:rsidP="002D4492">
      <w:pPr>
        <w:spacing w:line="360" w:lineRule="auto"/>
        <w:ind w:firstLine="709"/>
        <w:jc w:val="both"/>
        <w:rPr>
          <w:rFonts w:asciiTheme="majorBidi" w:hAnsiTheme="majorBidi" w:cstheme="majorBidi"/>
          <w:lang w:val="ru-RU"/>
        </w:rPr>
      </w:pPr>
      <w:r w:rsidRPr="002D4492">
        <w:rPr>
          <w:rFonts w:asciiTheme="majorBidi" w:hAnsiTheme="majorBidi" w:cstheme="majorBidi"/>
          <w:lang w:val="ru-RU"/>
        </w:rPr>
        <w:t>Несомненно, мусульмане первых времён Ислама ясно осознавали цель своего сотворения и знали, что она заключается в применении Ислама и донесении его до мира. Для этого они ясно осознавали необходимость глубоко понимать Ислам.</w:t>
      </w:r>
      <w:r w:rsidRPr="003E738C">
        <w:rPr>
          <w:rFonts w:asciiTheme="majorBidi" w:hAnsiTheme="majorBidi" w:cstheme="majorBidi"/>
          <w:lang w:val="ru-RU"/>
        </w:rPr>
        <w:t xml:space="preserve"> </w:t>
      </w:r>
      <w:r w:rsidR="00ED6F7E" w:rsidRPr="00ED6F7E">
        <w:rPr>
          <w:rFonts w:asciiTheme="majorBidi" w:hAnsiTheme="majorBidi" w:cstheme="majorBidi"/>
          <w:lang w:val="ru-RU"/>
        </w:rPr>
        <w:t>Ведь упадок Исламской Уммы был обусловлен её небрежностью в применении Ислама, а это, в свою очередь, вытекало из слабости в понимании Ислама. Именно поэтому мусульмане первых времён проявляли сильнейшее стремление к пониманию Ислама, чтобы жить в соответствии с ним.</w:t>
      </w:r>
    </w:p>
    <w:p w14:paraId="71C9FE85" w14:textId="42B466FE" w:rsidR="00ED6F7E" w:rsidRPr="00ED6F7E" w:rsidRDefault="00CC7B00" w:rsidP="00ED6F7E">
      <w:pPr>
        <w:spacing w:line="360" w:lineRule="auto"/>
        <w:ind w:firstLine="709"/>
        <w:jc w:val="both"/>
        <w:rPr>
          <w:rFonts w:asciiTheme="majorBidi" w:hAnsiTheme="majorBidi" w:cstheme="majorBidi"/>
          <w:lang w:val="ru-RU"/>
        </w:rPr>
      </w:pPr>
      <w:r>
        <w:rPr>
          <w:rFonts w:asciiTheme="majorBidi" w:hAnsiTheme="majorBidi" w:cstheme="majorBidi"/>
          <w:lang w:val="ru-RU"/>
        </w:rPr>
        <w:t>Так</w:t>
      </w:r>
      <w:r w:rsidR="00ED6F7E" w:rsidRPr="00ED6F7E">
        <w:rPr>
          <w:rFonts w:asciiTheme="majorBidi" w:hAnsiTheme="majorBidi" w:cstheme="majorBidi"/>
          <w:lang w:val="ru-RU"/>
        </w:rPr>
        <w:t xml:space="preserve"> сподвижники (</w:t>
      </w:r>
      <w:proofErr w:type="spellStart"/>
      <w:r w:rsidR="00ED6F7E" w:rsidRPr="00ED6F7E">
        <w:rPr>
          <w:rFonts w:asciiTheme="majorBidi" w:hAnsiTheme="majorBidi" w:cstheme="majorBidi"/>
          <w:lang w:val="ru-RU"/>
        </w:rPr>
        <w:t>р</w:t>
      </w:r>
      <w:proofErr w:type="gramStart"/>
      <w:r w:rsidR="00ED6F7E" w:rsidRPr="00ED6F7E">
        <w:rPr>
          <w:rFonts w:asciiTheme="majorBidi" w:hAnsiTheme="majorBidi" w:cstheme="majorBidi"/>
          <w:lang w:val="ru-RU"/>
        </w:rPr>
        <w:t>.а</w:t>
      </w:r>
      <w:proofErr w:type="gramEnd"/>
      <w:r w:rsidR="00A42C8A" w:rsidRPr="003E738C">
        <w:rPr>
          <w:rFonts w:asciiTheme="majorBidi" w:hAnsiTheme="majorBidi" w:cstheme="majorBidi"/>
          <w:lang w:val="ru-RU"/>
        </w:rPr>
        <w:t>нхум</w:t>
      </w:r>
      <w:proofErr w:type="spellEnd"/>
      <w:r w:rsidR="00ED6F7E" w:rsidRPr="00ED6F7E">
        <w:rPr>
          <w:rFonts w:asciiTheme="majorBidi" w:hAnsiTheme="majorBidi" w:cstheme="majorBidi"/>
          <w:lang w:val="ru-RU"/>
        </w:rPr>
        <w:t>) в период Посланника Аллаха (с.а.с.) обращались непосредственно к Посланнику Аллаха (с.а.с.) для понимания Корана и Сунны и старались внимательно постигать его слова. Затем</w:t>
      </w:r>
      <w:r>
        <w:rPr>
          <w:rFonts w:asciiTheme="majorBidi" w:hAnsiTheme="majorBidi" w:cstheme="majorBidi"/>
          <w:lang w:val="ru-RU"/>
        </w:rPr>
        <w:t xml:space="preserve"> —</w:t>
      </w:r>
      <w:r w:rsidR="00ED6F7E" w:rsidRPr="00ED6F7E">
        <w:rPr>
          <w:rFonts w:asciiTheme="majorBidi" w:hAnsiTheme="majorBidi" w:cstheme="majorBidi"/>
          <w:lang w:val="ru-RU"/>
        </w:rPr>
        <w:t xml:space="preserve"> как в период сподвижников, так и в период табиинов </w:t>
      </w:r>
      <w:r>
        <w:rPr>
          <w:rFonts w:asciiTheme="majorBidi" w:hAnsiTheme="majorBidi" w:cstheme="majorBidi"/>
          <w:lang w:val="ru-RU"/>
        </w:rPr>
        <w:t xml:space="preserve">— </w:t>
      </w:r>
      <w:r w:rsidR="00ED6F7E" w:rsidRPr="00ED6F7E">
        <w:rPr>
          <w:rFonts w:asciiTheme="majorBidi" w:hAnsiTheme="majorBidi" w:cstheme="majorBidi"/>
          <w:lang w:val="ru-RU"/>
        </w:rPr>
        <w:t xml:space="preserve">они собирали </w:t>
      </w:r>
      <w:proofErr w:type="spellStart"/>
      <w:r w:rsidR="00ED6F7E" w:rsidRPr="00ED6F7E">
        <w:rPr>
          <w:rFonts w:asciiTheme="majorBidi" w:hAnsiTheme="majorBidi" w:cstheme="majorBidi"/>
          <w:lang w:val="ru-RU"/>
        </w:rPr>
        <w:t>риваяты</w:t>
      </w:r>
      <w:proofErr w:type="spellEnd"/>
      <w:r w:rsidR="00ED6F7E" w:rsidRPr="00ED6F7E">
        <w:rPr>
          <w:rFonts w:asciiTheme="majorBidi" w:hAnsiTheme="majorBidi" w:cstheme="majorBidi"/>
          <w:lang w:val="ru-RU"/>
        </w:rPr>
        <w:t>, связанные с Кораном, придавали большое значение изучению Сунны, запоминанию её и передаче другим.</w:t>
      </w:r>
    </w:p>
    <w:p w14:paraId="5561B550" w14:textId="77777777" w:rsidR="00CB0B4E" w:rsidRPr="00CB0B4E" w:rsidRDefault="00CB0B4E" w:rsidP="00CB0B4E">
      <w:pPr>
        <w:spacing w:line="360" w:lineRule="auto"/>
        <w:ind w:firstLine="709"/>
        <w:jc w:val="both"/>
        <w:rPr>
          <w:rFonts w:asciiTheme="majorBidi" w:hAnsiTheme="majorBidi" w:cstheme="majorBidi"/>
          <w:lang w:val="ru-RU"/>
        </w:rPr>
      </w:pPr>
      <w:r w:rsidRPr="00CB0B4E">
        <w:rPr>
          <w:rFonts w:asciiTheme="majorBidi" w:hAnsiTheme="majorBidi" w:cstheme="majorBidi"/>
          <w:lang w:val="ru-RU"/>
        </w:rPr>
        <w:t xml:space="preserve">Таким </w:t>
      </w:r>
      <w:proofErr w:type="gramStart"/>
      <w:r w:rsidRPr="00CB0B4E">
        <w:rPr>
          <w:rFonts w:asciiTheme="majorBidi" w:hAnsiTheme="majorBidi" w:cstheme="majorBidi"/>
          <w:lang w:val="ru-RU"/>
        </w:rPr>
        <w:t>образом</w:t>
      </w:r>
      <w:proofErr w:type="gramEnd"/>
      <w:r w:rsidRPr="00CB0B4E">
        <w:rPr>
          <w:rFonts w:asciiTheme="majorBidi" w:hAnsiTheme="majorBidi" w:cstheme="majorBidi"/>
          <w:lang w:val="ru-RU"/>
        </w:rPr>
        <w:t xml:space="preserve"> были заложены основы исламской культуры, выработан необходимый метод, и всё это начало приносить плоды на пути просвещения отсталых народов. Да, без сомнения, исламская культура, утвердив поклонение только Аллаху, взошла, подобно солнцу, над человеческими цивилизациями, доведшими поклонение человека человеку до предела и погрузившими мир во мрак и угнетение.</w:t>
      </w:r>
    </w:p>
    <w:p w14:paraId="2075956E" w14:textId="6B88987A" w:rsidR="00CB0B4E" w:rsidRPr="00CB0B4E" w:rsidRDefault="00CB0B4E" w:rsidP="00CB0B4E">
      <w:pPr>
        <w:spacing w:line="360" w:lineRule="auto"/>
        <w:ind w:firstLine="709"/>
        <w:jc w:val="both"/>
        <w:rPr>
          <w:rFonts w:asciiTheme="majorBidi" w:hAnsiTheme="majorBidi" w:cstheme="majorBidi"/>
          <w:lang w:val="ru-RU"/>
        </w:rPr>
      </w:pPr>
      <w:r w:rsidRPr="00CB0B4E">
        <w:rPr>
          <w:rFonts w:asciiTheme="majorBidi" w:hAnsiTheme="majorBidi" w:cstheme="majorBidi"/>
          <w:lang w:val="ru-RU"/>
        </w:rPr>
        <w:t>Мусульмане на протяжении тринадцати веков просвещали народы мира исламской культурой. Однако они делали это не на основе деятельности общественных объединений, не через добровольные организации и не методом назидательных проповедей, подобных миссионерским. Напротив, они осуществляли это в рамках осознанного ими идейного лидерс</w:t>
      </w:r>
      <w:r w:rsidR="00CC7B00">
        <w:rPr>
          <w:rFonts w:asciiTheme="majorBidi" w:hAnsiTheme="majorBidi" w:cstheme="majorBidi"/>
          <w:lang w:val="ru-RU"/>
        </w:rPr>
        <w:t>тва — рукой и под руководством И</w:t>
      </w:r>
      <w:r w:rsidRPr="00CB0B4E">
        <w:rPr>
          <w:rFonts w:asciiTheme="majorBidi" w:hAnsiTheme="majorBidi" w:cstheme="majorBidi"/>
          <w:lang w:val="ru-RU"/>
        </w:rPr>
        <w:t>сламского государства Халифат.</w:t>
      </w:r>
    </w:p>
    <w:p w14:paraId="59F26EDB" w14:textId="77777777" w:rsidR="00CB0B4E" w:rsidRPr="00CB0B4E" w:rsidRDefault="00CB0B4E" w:rsidP="00CB0B4E">
      <w:pPr>
        <w:spacing w:line="360" w:lineRule="auto"/>
        <w:ind w:firstLine="709"/>
        <w:jc w:val="both"/>
        <w:rPr>
          <w:rFonts w:asciiTheme="majorBidi" w:hAnsiTheme="majorBidi" w:cstheme="majorBidi"/>
          <w:lang w:val="ru-RU"/>
        </w:rPr>
      </w:pPr>
      <w:r w:rsidRPr="00CB0B4E">
        <w:rPr>
          <w:rFonts w:asciiTheme="majorBidi" w:hAnsiTheme="majorBidi" w:cstheme="majorBidi"/>
          <w:lang w:val="ru-RU"/>
        </w:rPr>
        <w:t>Когда же мусульмане лишились своего государства, они лишились и роли носителей блага. Принадлежащая им исламская культура начала пылиться на полках и мутнеть из-за проникновения в неё чуждых культур. В результате народы мира вновь оказались обречены на реакционное рабство, когда люди становятся рабами таких же людей.</w:t>
      </w:r>
    </w:p>
    <w:p w14:paraId="4493B5DA" w14:textId="724E6FF6" w:rsidR="00CB0B4E" w:rsidRPr="00CB0B4E" w:rsidRDefault="00CB0B4E" w:rsidP="00CB0B4E">
      <w:pPr>
        <w:spacing w:line="360" w:lineRule="auto"/>
        <w:ind w:firstLine="709"/>
        <w:jc w:val="both"/>
        <w:rPr>
          <w:rFonts w:asciiTheme="majorBidi" w:hAnsiTheme="majorBidi" w:cstheme="majorBidi"/>
          <w:lang w:val="ru-RU"/>
        </w:rPr>
      </w:pPr>
      <w:r w:rsidRPr="00CB0B4E">
        <w:rPr>
          <w:rFonts w:asciiTheme="majorBidi" w:hAnsiTheme="majorBidi" w:cstheme="majorBidi"/>
          <w:lang w:val="ru-RU"/>
        </w:rPr>
        <w:t>Уже почти два столетия мир задыхается в</w:t>
      </w:r>
      <w:r w:rsidR="00CC7B00">
        <w:rPr>
          <w:rFonts w:asciiTheme="majorBidi" w:hAnsiTheme="majorBidi" w:cstheme="majorBidi"/>
          <w:lang w:val="ru-RU"/>
        </w:rPr>
        <w:t>о</w:t>
      </w:r>
      <w:r w:rsidRPr="00CB0B4E">
        <w:rPr>
          <w:rFonts w:asciiTheme="majorBidi" w:hAnsiTheme="majorBidi" w:cstheme="majorBidi"/>
          <w:lang w:val="ru-RU"/>
        </w:rPr>
        <w:t xml:space="preserve"> мраке капитализма и нуждается в исламском государстве Халифат, которое вновь возьмёт в руки факел блага — исламскую культуру — и, неся идейное лидерство, просветит мир.</w:t>
      </w:r>
    </w:p>
    <w:p w14:paraId="0AFF8FD5" w14:textId="771EBFDA" w:rsidR="0081256A" w:rsidRPr="0081256A" w:rsidRDefault="0081256A" w:rsidP="0081256A">
      <w:pPr>
        <w:spacing w:line="360" w:lineRule="auto"/>
        <w:ind w:firstLine="709"/>
        <w:jc w:val="both"/>
        <w:rPr>
          <w:rFonts w:asciiTheme="majorBidi" w:hAnsiTheme="majorBidi" w:cstheme="majorBidi"/>
          <w:lang w:val="ru-RU"/>
        </w:rPr>
      </w:pPr>
      <w:r w:rsidRPr="0081256A">
        <w:rPr>
          <w:rFonts w:asciiTheme="majorBidi" w:hAnsiTheme="majorBidi" w:cstheme="majorBidi"/>
          <w:lang w:val="ru-RU"/>
        </w:rPr>
        <w:t xml:space="preserve">Исламская культура делится на две части: основную и служащую основной. Основная часть — это такие науки, как тафсир, хадис, сира, </w:t>
      </w:r>
      <w:proofErr w:type="spellStart"/>
      <w:r w:rsidRPr="0081256A">
        <w:rPr>
          <w:rFonts w:asciiTheme="majorBidi" w:hAnsiTheme="majorBidi" w:cstheme="majorBidi"/>
          <w:lang w:val="ru-RU"/>
        </w:rPr>
        <w:t>та</w:t>
      </w:r>
      <w:r w:rsidR="0078117A" w:rsidRPr="003E738C">
        <w:rPr>
          <w:rFonts w:asciiTheme="majorBidi" w:hAnsiTheme="majorBidi" w:cstheme="majorBidi"/>
          <w:lang w:val="ru-RU"/>
        </w:rPr>
        <w:t>в</w:t>
      </w:r>
      <w:r w:rsidRPr="0081256A">
        <w:rPr>
          <w:rFonts w:asciiTheme="majorBidi" w:hAnsiTheme="majorBidi" w:cstheme="majorBidi"/>
          <w:lang w:val="ru-RU"/>
        </w:rPr>
        <w:t>хид</w:t>
      </w:r>
      <w:proofErr w:type="spellEnd"/>
      <w:r w:rsidRPr="0081256A">
        <w:rPr>
          <w:rFonts w:asciiTheme="majorBidi" w:hAnsiTheme="majorBidi" w:cstheme="majorBidi"/>
          <w:lang w:val="ru-RU"/>
        </w:rPr>
        <w:t xml:space="preserve"> и фикх, которые имеют первостепенное значение для понимания и жизни мусульман в Исламе. </w:t>
      </w:r>
      <w:proofErr w:type="gramStart"/>
      <w:r w:rsidRPr="0081256A">
        <w:rPr>
          <w:rFonts w:asciiTheme="majorBidi" w:hAnsiTheme="majorBidi" w:cstheme="majorBidi"/>
          <w:lang w:val="ru-RU"/>
        </w:rPr>
        <w:t xml:space="preserve">Другая часть — это </w:t>
      </w:r>
      <w:r w:rsidRPr="0081256A">
        <w:rPr>
          <w:rFonts w:asciiTheme="majorBidi" w:hAnsiTheme="majorBidi" w:cstheme="majorBidi"/>
          <w:lang w:val="ru-RU"/>
        </w:rPr>
        <w:lastRenderedPageBreak/>
        <w:t>науки, помогающие понять основную, такие как арабский язык и арабская лингвистика.</w:t>
      </w:r>
      <w:proofErr w:type="gramEnd"/>
      <w:r w:rsidRPr="0081256A">
        <w:rPr>
          <w:rFonts w:asciiTheme="majorBidi" w:hAnsiTheme="majorBidi" w:cstheme="majorBidi"/>
          <w:lang w:val="ru-RU"/>
        </w:rPr>
        <w:t xml:space="preserve"> Именно это имеется в виду, когда речь идёт об исламской культуре, которая предста</w:t>
      </w:r>
      <w:r w:rsidR="003610BA" w:rsidRPr="003E738C">
        <w:rPr>
          <w:rFonts w:asciiTheme="majorBidi" w:hAnsiTheme="majorBidi" w:cstheme="majorBidi"/>
          <w:lang w:val="ru-RU"/>
        </w:rPr>
        <w:t>ё</w:t>
      </w:r>
      <w:r w:rsidRPr="0081256A">
        <w:rPr>
          <w:rFonts w:asciiTheme="majorBidi" w:hAnsiTheme="majorBidi" w:cstheme="majorBidi"/>
          <w:lang w:val="ru-RU"/>
        </w:rPr>
        <w:t>т перед нами в весьма широком спектре.</w:t>
      </w:r>
    </w:p>
    <w:p w14:paraId="093D8BB7" w14:textId="77777777" w:rsidR="0081256A" w:rsidRPr="0081256A" w:rsidRDefault="0081256A" w:rsidP="0081256A">
      <w:pPr>
        <w:spacing w:line="360" w:lineRule="auto"/>
        <w:ind w:firstLine="709"/>
        <w:jc w:val="both"/>
        <w:rPr>
          <w:rFonts w:asciiTheme="majorBidi" w:hAnsiTheme="majorBidi" w:cstheme="majorBidi"/>
          <w:lang w:val="ru-RU"/>
        </w:rPr>
      </w:pPr>
      <w:r w:rsidRPr="0081256A">
        <w:rPr>
          <w:rFonts w:asciiTheme="majorBidi" w:hAnsiTheme="majorBidi" w:cstheme="majorBidi"/>
          <w:lang w:val="ru-RU"/>
        </w:rPr>
        <w:t xml:space="preserve">Несомненно, наиболее важной частью исламской культуры и наиболее полезной для понимания Ислама является наука тафсира. Ведь враги Ислама в основном проникают в него со своей грязной и ложной культурой именно через тафсир. Поэтому в этой статье мы постараемся рассмотреть некоторые сведения, связанные с наукой тафсира, важность тафсира и </w:t>
      </w:r>
      <w:proofErr w:type="spellStart"/>
      <w:r w:rsidRPr="0081256A">
        <w:rPr>
          <w:rFonts w:asciiTheme="majorBidi" w:hAnsiTheme="majorBidi" w:cstheme="majorBidi"/>
          <w:lang w:val="ru-RU"/>
        </w:rPr>
        <w:t>муфассиров</w:t>
      </w:r>
      <w:proofErr w:type="spellEnd"/>
      <w:r w:rsidRPr="0081256A">
        <w:rPr>
          <w:rFonts w:asciiTheme="majorBidi" w:hAnsiTheme="majorBidi" w:cstheme="majorBidi"/>
          <w:lang w:val="ru-RU"/>
        </w:rPr>
        <w:t>, а также виды тафсира от прошлого до наших дней. В эти благословенные месяцы, когда мы усиливаем поклонение и покорность, больше читаем и стараемся понять Коран, я прошу Аллаха Всемогущего и Великого, чтобы эта статья внесла хотя бы небольшой вклад в понимание Ислама.</w:t>
      </w:r>
    </w:p>
    <w:p w14:paraId="6FFAA790" w14:textId="07809B4D" w:rsidR="004E670B" w:rsidRPr="004E670B" w:rsidRDefault="004E670B" w:rsidP="000D6897">
      <w:pPr>
        <w:spacing w:line="360" w:lineRule="auto"/>
        <w:ind w:firstLine="709"/>
        <w:jc w:val="both"/>
        <w:rPr>
          <w:rFonts w:asciiTheme="majorBidi" w:hAnsiTheme="majorBidi" w:cstheme="majorBidi"/>
          <w:lang w:val="ru-RU"/>
        </w:rPr>
      </w:pPr>
      <w:r w:rsidRPr="004E670B">
        <w:rPr>
          <w:rFonts w:asciiTheme="majorBidi" w:hAnsiTheme="majorBidi" w:cstheme="majorBidi"/>
          <w:lang w:val="ru-RU"/>
        </w:rPr>
        <w:t xml:space="preserve">Слово </w:t>
      </w:r>
      <w:r w:rsidRPr="004E670B">
        <w:rPr>
          <w:rFonts w:asciiTheme="majorBidi" w:hAnsiTheme="majorBidi" w:cstheme="majorBidi"/>
          <w:b/>
          <w:bCs/>
          <w:lang w:val="ru-RU"/>
        </w:rPr>
        <w:t>«тафсир</w:t>
      </w:r>
      <w:proofErr w:type="gramStart"/>
      <w:r w:rsidRPr="004E670B">
        <w:rPr>
          <w:rFonts w:asciiTheme="majorBidi" w:hAnsiTheme="majorBidi" w:cstheme="majorBidi"/>
          <w:b/>
          <w:bCs/>
          <w:lang w:val="ru-RU"/>
        </w:rPr>
        <w:t>»</w:t>
      </w:r>
      <w:r w:rsidRPr="004E670B">
        <w:rPr>
          <w:rFonts w:asciiTheme="majorBidi" w:hAnsiTheme="majorBidi" w:cstheme="majorBidi"/>
          <w:lang w:val="ru-RU"/>
        </w:rPr>
        <w:t xml:space="preserve"> </w:t>
      </w:r>
      <w:r w:rsidR="00B945F0" w:rsidRPr="003E738C">
        <w:rPr>
          <w:rFonts w:asciiTheme="majorBidi" w:hAnsiTheme="majorBidi" w:cstheme="majorBidi"/>
          <w:lang w:val="ru-RU"/>
        </w:rPr>
        <w:t>(</w:t>
      </w:r>
      <w:r w:rsidR="00B945F0" w:rsidRPr="003E738C">
        <w:rPr>
          <w:rFonts w:asciiTheme="majorBidi" w:hAnsiTheme="majorBidi" w:cstheme="majorBidi"/>
          <w:rtl/>
          <w:lang w:val="ru-RU"/>
        </w:rPr>
        <w:t>تفسير</w:t>
      </w:r>
      <w:r w:rsidR="00B945F0" w:rsidRPr="003E738C">
        <w:rPr>
          <w:rFonts w:asciiTheme="majorBidi" w:hAnsiTheme="majorBidi" w:cstheme="majorBidi"/>
          <w:lang w:val="ru-RU"/>
        </w:rPr>
        <w:t>)</w:t>
      </w:r>
      <w:r w:rsidRPr="004E670B">
        <w:rPr>
          <w:rFonts w:asciiTheme="majorBidi" w:hAnsiTheme="majorBidi" w:cstheme="majorBidi"/>
          <w:lang w:val="ru-RU"/>
        </w:rPr>
        <w:t xml:space="preserve"> </w:t>
      </w:r>
      <w:proofErr w:type="gramEnd"/>
      <w:r w:rsidRPr="004E670B">
        <w:rPr>
          <w:rFonts w:asciiTheme="majorBidi" w:hAnsiTheme="majorBidi" w:cstheme="majorBidi"/>
          <w:lang w:val="ru-RU"/>
        </w:rPr>
        <w:t xml:space="preserve">происходит от корня </w:t>
      </w:r>
      <w:r w:rsidRPr="004E670B">
        <w:rPr>
          <w:rFonts w:asciiTheme="majorBidi" w:hAnsiTheme="majorBidi" w:cstheme="majorBidi"/>
          <w:i/>
          <w:iCs/>
          <w:lang w:val="ru-RU"/>
        </w:rPr>
        <w:t>«</w:t>
      </w:r>
      <w:proofErr w:type="spellStart"/>
      <w:r w:rsidRPr="004E670B">
        <w:rPr>
          <w:rFonts w:asciiTheme="majorBidi" w:hAnsiTheme="majorBidi" w:cstheme="majorBidi"/>
          <w:i/>
          <w:iCs/>
          <w:lang w:val="ru-RU"/>
        </w:rPr>
        <w:t>фасара</w:t>
      </w:r>
      <w:proofErr w:type="spellEnd"/>
      <w:r w:rsidRPr="004E670B">
        <w:rPr>
          <w:rFonts w:asciiTheme="majorBidi" w:hAnsiTheme="majorBidi" w:cstheme="majorBidi"/>
          <w:i/>
          <w:iCs/>
          <w:lang w:val="ru-RU"/>
        </w:rPr>
        <w:t>»</w:t>
      </w:r>
      <w:r w:rsidR="00B945F0" w:rsidRPr="003E738C">
        <w:rPr>
          <w:rFonts w:asciiTheme="majorBidi" w:hAnsiTheme="majorBidi" w:cstheme="majorBidi"/>
          <w:lang w:val="ru-RU"/>
        </w:rPr>
        <w:t xml:space="preserve"> </w:t>
      </w:r>
      <w:r w:rsidR="00B945F0" w:rsidRPr="004E670B">
        <w:rPr>
          <w:rFonts w:asciiTheme="majorBidi" w:hAnsiTheme="majorBidi" w:cstheme="majorBidi"/>
          <w:lang w:val="ru-RU"/>
        </w:rPr>
        <w:t>(</w:t>
      </w:r>
      <w:r w:rsidR="00B945F0" w:rsidRPr="004E670B">
        <w:rPr>
          <w:rFonts w:asciiTheme="majorBidi" w:hAnsiTheme="majorBidi" w:cstheme="majorBidi"/>
          <w:rtl/>
          <w:lang w:val="ru-RU"/>
        </w:rPr>
        <w:t>فسر</w:t>
      </w:r>
      <w:r w:rsidR="00B945F0" w:rsidRPr="004E670B">
        <w:rPr>
          <w:rFonts w:asciiTheme="majorBidi" w:hAnsiTheme="majorBidi" w:cstheme="majorBidi"/>
          <w:lang w:val="ru-RU"/>
        </w:rPr>
        <w:t>)</w:t>
      </w:r>
      <w:r w:rsidRPr="004E670B">
        <w:rPr>
          <w:rFonts w:asciiTheme="majorBidi" w:hAnsiTheme="majorBidi" w:cstheme="majorBidi"/>
          <w:lang w:val="ru-RU"/>
        </w:rPr>
        <w:t xml:space="preserve"> и является </w:t>
      </w:r>
      <w:proofErr w:type="spellStart"/>
      <w:r w:rsidRPr="004E670B">
        <w:rPr>
          <w:rFonts w:asciiTheme="majorBidi" w:hAnsiTheme="majorBidi" w:cstheme="majorBidi"/>
          <w:lang w:val="ru-RU"/>
        </w:rPr>
        <w:t>масдаром</w:t>
      </w:r>
      <w:proofErr w:type="spellEnd"/>
      <w:r w:rsidRPr="004E670B">
        <w:rPr>
          <w:rFonts w:asciiTheme="majorBidi" w:hAnsiTheme="majorBidi" w:cstheme="majorBidi"/>
          <w:lang w:val="ru-RU"/>
        </w:rPr>
        <w:t xml:space="preserve"> формы </w:t>
      </w:r>
      <w:r w:rsidRPr="004E670B">
        <w:rPr>
          <w:rFonts w:asciiTheme="majorBidi" w:hAnsiTheme="majorBidi" w:cstheme="majorBidi"/>
          <w:i/>
          <w:iCs/>
          <w:lang w:val="ru-RU"/>
        </w:rPr>
        <w:t>«</w:t>
      </w:r>
      <w:proofErr w:type="spellStart"/>
      <w:r w:rsidRPr="004E670B">
        <w:rPr>
          <w:rFonts w:asciiTheme="majorBidi" w:hAnsiTheme="majorBidi" w:cstheme="majorBidi"/>
          <w:i/>
          <w:iCs/>
          <w:lang w:val="ru-RU"/>
        </w:rPr>
        <w:t>таф</w:t>
      </w:r>
      <w:r w:rsidR="008216BB" w:rsidRPr="003E738C">
        <w:rPr>
          <w:rFonts w:asciiTheme="majorBidi" w:hAnsiTheme="majorBidi" w:cstheme="majorBidi"/>
          <w:i/>
          <w:iCs/>
          <w:lang w:val="ru-RU"/>
        </w:rPr>
        <w:t>ъ</w:t>
      </w:r>
      <w:r w:rsidRPr="004E670B">
        <w:rPr>
          <w:rFonts w:asciiTheme="majorBidi" w:hAnsiTheme="majorBidi" w:cstheme="majorBidi"/>
          <w:i/>
          <w:iCs/>
          <w:lang w:val="ru-RU"/>
        </w:rPr>
        <w:t>иль</w:t>
      </w:r>
      <w:proofErr w:type="spellEnd"/>
      <w:r w:rsidRPr="004E670B">
        <w:rPr>
          <w:rFonts w:asciiTheme="majorBidi" w:hAnsiTheme="majorBidi" w:cstheme="majorBidi"/>
          <w:i/>
          <w:iCs/>
          <w:lang w:val="ru-RU"/>
        </w:rPr>
        <w:t>»</w:t>
      </w:r>
      <w:r w:rsidR="00401D72" w:rsidRPr="003E738C">
        <w:rPr>
          <w:rFonts w:asciiTheme="majorBidi" w:hAnsiTheme="majorBidi" w:cstheme="majorBidi"/>
          <w:rtl/>
          <w:lang w:val="ru-RU"/>
        </w:rPr>
        <w:t xml:space="preserve"> </w:t>
      </w:r>
      <w:r w:rsidR="00401D72" w:rsidRPr="003E738C">
        <w:rPr>
          <w:rFonts w:asciiTheme="majorBidi" w:hAnsiTheme="majorBidi" w:cstheme="majorBidi"/>
          <w:lang w:val="ru-RU"/>
        </w:rPr>
        <w:t>(</w:t>
      </w:r>
      <w:r w:rsidR="00401D72" w:rsidRPr="003E738C">
        <w:rPr>
          <w:rFonts w:asciiTheme="majorBidi" w:hAnsiTheme="majorBidi" w:cstheme="majorBidi"/>
          <w:rtl/>
          <w:lang w:val="ru-RU"/>
        </w:rPr>
        <w:t>تفعيل</w:t>
      </w:r>
      <w:r w:rsidR="00401D72" w:rsidRPr="003E738C">
        <w:rPr>
          <w:rFonts w:asciiTheme="majorBidi" w:hAnsiTheme="majorBidi" w:cstheme="majorBidi"/>
          <w:lang w:val="ru-RU"/>
        </w:rPr>
        <w:t>)</w:t>
      </w:r>
      <w:r w:rsidRPr="004E670B">
        <w:rPr>
          <w:rFonts w:asciiTheme="majorBidi" w:hAnsiTheme="majorBidi" w:cstheme="majorBidi"/>
          <w:lang w:val="ru-RU"/>
        </w:rPr>
        <w:t>. «</w:t>
      </w:r>
      <w:proofErr w:type="spellStart"/>
      <w:r w:rsidRPr="004E670B">
        <w:rPr>
          <w:rFonts w:asciiTheme="majorBidi" w:hAnsiTheme="majorBidi" w:cstheme="majorBidi"/>
          <w:lang w:val="ru-RU"/>
        </w:rPr>
        <w:t>Фасара</w:t>
      </w:r>
      <w:proofErr w:type="spellEnd"/>
      <w:r w:rsidRPr="004E670B">
        <w:rPr>
          <w:rFonts w:asciiTheme="majorBidi" w:hAnsiTheme="majorBidi" w:cstheme="majorBidi"/>
          <w:lang w:val="ru-RU"/>
        </w:rPr>
        <w:t xml:space="preserve">» означает </w:t>
      </w:r>
      <w:r w:rsidRPr="004E670B">
        <w:rPr>
          <w:rFonts w:asciiTheme="majorBidi" w:hAnsiTheme="majorBidi" w:cstheme="majorBidi"/>
          <w:i/>
          <w:iCs/>
          <w:lang w:val="ru-RU"/>
        </w:rPr>
        <w:t>раскрывать, объяснять и выявлять скрытое</w:t>
      </w:r>
      <w:r w:rsidRPr="004E670B">
        <w:rPr>
          <w:rFonts w:asciiTheme="majorBidi" w:hAnsiTheme="majorBidi" w:cstheme="majorBidi"/>
          <w:lang w:val="ru-RU"/>
        </w:rPr>
        <w:t xml:space="preserve">. Тафсир — это разъяснение того, что подразумевается словами. Разъяснение того, что подразумевается смыслом, называется </w:t>
      </w:r>
      <w:r w:rsidRPr="004E670B">
        <w:rPr>
          <w:rFonts w:asciiTheme="majorBidi" w:hAnsiTheme="majorBidi" w:cstheme="majorBidi"/>
          <w:i/>
          <w:iCs/>
          <w:lang w:val="ru-RU"/>
        </w:rPr>
        <w:t>«</w:t>
      </w:r>
      <w:proofErr w:type="spellStart"/>
      <w:r w:rsidRPr="004E670B">
        <w:rPr>
          <w:rFonts w:asciiTheme="majorBidi" w:hAnsiTheme="majorBidi" w:cstheme="majorBidi"/>
          <w:i/>
          <w:iCs/>
          <w:lang w:val="ru-RU"/>
        </w:rPr>
        <w:t>тавиль</w:t>
      </w:r>
      <w:proofErr w:type="spellEnd"/>
      <w:proofErr w:type="gramStart"/>
      <w:r w:rsidRPr="004E670B">
        <w:rPr>
          <w:rFonts w:asciiTheme="majorBidi" w:hAnsiTheme="majorBidi" w:cstheme="majorBidi"/>
          <w:i/>
          <w:iCs/>
          <w:lang w:val="ru-RU"/>
        </w:rPr>
        <w:t>»</w:t>
      </w:r>
      <w:r w:rsidR="005C1DF2" w:rsidRPr="003E738C">
        <w:rPr>
          <w:rFonts w:asciiTheme="majorBidi" w:hAnsiTheme="majorBidi" w:cstheme="majorBidi"/>
          <w:lang w:val="ru-RU"/>
        </w:rPr>
        <w:t xml:space="preserve"> </w:t>
      </w:r>
      <w:r w:rsidR="00FF1975" w:rsidRPr="003E738C">
        <w:rPr>
          <w:rFonts w:asciiTheme="majorBidi" w:hAnsiTheme="majorBidi" w:cstheme="majorBidi"/>
          <w:lang w:val="ru-RU"/>
        </w:rPr>
        <w:t>(</w:t>
      </w:r>
      <w:r w:rsidR="00FF1975" w:rsidRPr="003E738C">
        <w:rPr>
          <w:rFonts w:asciiTheme="majorBidi" w:hAnsiTheme="majorBidi" w:cs="Times New Roman"/>
          <w:rtl/>
          <w:lang w:val="ru-RU"/>
        </w:rPr>
        <w:t>تأويل</w:t>
      </w:r>
      <w:r w:rsidR="00FF1975" w:rsidRPr="003E738C">
        <w:rPr>
          <w:rFonts w:asciiTheme="majorBidi" w:hAnsiTheme="majorBidi" w:cstheme="majorBidi"/>
          <w:cs/>
          <w:lang w:val="ru-RU"/>
        </w:rPr>
        <w:t>‎</w:t>
      </w:r>
      <w:r w:rsidR="00FF1975" w:rsidRPr="003E738C">
        <w:rPr>
          <w:rFonts w:asciiTheme="majorBidi" w:hAnsiTheme="majorBidi" w:cstheme="majorBidi"/>
          <w:lang w:val="ru-RU"/>
        </w:rPr>
        <w:t>)</w:t>
      </w:r>
      <w:r w:rsidRPr="004E670B">
        <w:rPr>
          <w:rFonts w:asciiTheme="majorBidi" w:hAnsiTheme="majorBidi" w:cstheme="majorBidi"/>
          <w:lang w:val="ru-RU"/>
        </w:rPr>
        <w:t xml:space="preserve">. </w:t>
      </w:r>
      <w:proofErr w:type="gramEnd"/>
      <w:r w:rsidRPr="004E670B">
        <w:rPr>
          <w:rFonts w:asciiTheme="majorBidi" w:hAnsiTheme="majorBidi" w:cstheme="majorBidi"/>
          <w:lang w:val="ru-RU"/>
        </w:rPr>
        <w:t xml:space="preserve">Однако слово «тафсир» приобрело терминологическое значение, отождествившись с разъяснением аятов Корана, и стало обобщённым понятием, охватывающим как тафсир, так и </w:t>
      </w:r>
      <w:proofErr w:type="spellStart"/>
      <w:r w:rsidRPr="004E670B">
        <w:rPr>
          <w:rFonts w:asciiTheme="majorBidi" w:hAnsiTheme="majorBidi" w:cstheme="majorBidi"/>
          <w:lang w:val="ru-RU"/>
        </w:rPr>
        <w:t>тавиль</w:t>
      </w:r>
      <w:proofErr w:type="spellEnd"/>
      <w:r w:rsidRPr="004E670B">
        <w:rPr>
          <w:rFonts w:asciiTheme="majorBidi" w:hAnsiTheme="majorBidi" w:cstheme="majorBidi"/>
          <w:lang w:val="ru-RU"/>
        </w:rPr>
        <w:t xml:space="preserve">. Таким образом, среди учёных получило широкое распространение определение: </w:t>
      </w:r>
      <w:r w:rsidRPr="004E670B">
        <w:rPr>
          <w:rFonts w:asciiTheme="majorBidi" w:hAnsiTheme="majorBidi" w:cstheme="majorBidi"/>
          <w:i/>
          <w:iCs/>
          <w:lang w:val="ru-RU"/>
        </w:rPr>
        <w:t>«</w:t>
      </w:r>
      <w:r w:rsidR="000D6897">
        <w:rPr>
          <w:rFonts w:asciiTheme="majorBidi" w:hAnsiTheme="majorBidi" w:cstheme="majorBidi"/>
          <w:i/>
          <w:iCs/>
          <w:lang w:val="ru-RU"/>
        </w:rPr>
        <w:t>Р</w:t>
      </w:r>
      <w:r w:rsidRPr="004E670B">
        <w:rPr>
          <w:rFonts w:asciiTheme="majorBidi" w:hAnsiTheme="majorBidi" w:cstheme="majorBidi"/>
          <w:i/>
          <w:iCs/>
          <w:lang w:val="ru-RU"/>
        </w:rPr>
        <w:t>аскрытие смыслов Корана и разъяснение того, что подразумевается под содержащимися в нём трудными и редкими словами»</w:t>
      </w:r>
      <w:r w:rsidRPr="004E670B">
        <w:rPr>
          <w:rFonts w:asciiTheme="majorBidi" w:hAnsiTheme="majorBidi" w:cstheme="majorBidi"/>
          <w:lang w:val="ru-RU"/>
        </w:rPr>
        <w:t>, — и этот термин стал присущ исключительно Корану.</w:t>
      </w:r>
    </w:p>
    <w:p w14:paraId="0358F207" w14:textId="77777777" w:rsidR="000370AD" w:rsidRPr="003E738C" w:rsidRDefault="004E670B" w:rsidP="000370AD">
      <w:pPr>
        <w:spacing w:line="360" w:lineRule="auto"/>
        <w:ind w:firstLine="709"/>
        <w:jc w:val="both"/>
        <w:rPr>
          <w:rFonts w:asciiTheme="majorBidi" w:hAnsiTheme="majorBidi" w:cstheme="majorBidi"/>
          <w:lang w:val="ru-RU"/>
        </w:rPr>
      </w:pPr>
      <w:r w:rsidRPr="004E670B">
        <w:rPr>
          <w:rFonts w:asciiTheme="majorBidi" w:hAnsiTheme="majorBidi" w:cstheme="majorBidi"/>
          <w:lang w:val="ru-RU"/>
        </w:rPr>
        <w:t xml:space="preserve">Хотя Коран является книгой на арабском языке, не каждый, кто знает арабский, способен его понять. Ведь Коран ниспослан с высокой степенью красноречия, и для его понимания необходимо знать тонкости арабского языка, причины ниспослания, а также такие вопросы, как </w:t>
      </w:r>
      <w:proofErr w:type="spellStart"/>
      <w:r w:rsidRPr="004E670B">
        <w:rPr>
          <w:rFonts w:asciiTheme="majorBidi" w:hAnsiTheme="majorBidi" w:cstheme="majorBidi"/>
          <w:i/>
          <w:iCs/>
          <w:lang w:val="ru-RU"/>
        </w:rPr>
        <w:t>насих</w:t>
      </w:r>
      <w:proofErr w:type="spellEnd"/>
      <w:r w:rsidRPr="004E670B">
        <w:rPr>
          <w:rFonts w:asciiTheme="majorBidi" w:hAnsiTheme="majorBidi" w:cstheme="majorBidi"/>
          <w:i/>
          <w:iCs/>
          <w:lang w:val="ru-RU"/>
        </w:rPr>
        <w:t xml:space="preserve"> и </w:t>
      </w:r>
      <w:proofErr w:type="spellStart"/>
      <w:r w:rsidRPr="004E670B">
        <w:rPr>
          <w:rFonts w:asciiTheme="majorBidi" w:hAnsiTheme="majorBidi" w:cstheme="majorBidi"/>
          <w:i/>
          <w:iCs/>
          <w:lang w:val="ru-RU"/>
        </w:rPr>
        <w:t>мансух</w:t>
      </w:r>
      <w:proofErr w:type="spellEnd"/>
      <w:r w:rsidRPr="004E670B">
        <w:rPr>
          <w:rFonts w:asciiTheme="majorBidi" w:hAnsiTheme="majorBidi" w:cstheme="majorBidi"/>
          <w:lang w:val="ru-RU"/>
        </w:rPr>
        <w:t xml:space="preserve">. В действительности и среди книг, написанных на других языках, есть такие, которые не может понять каждый, кто знает этот язык. Для понимания книги недостаточно лишь знания языка, на котором она написана — необходимо также обладать соответствующим уровнем мышления и способностью к восприятию. </w:t>
      </w:r>
      <w:r w:rsidR="000370AD" w:rsidRPr="003E738C">
        <w:rPr>
          <w:rFonts w:asciiTheme="majorBidi" w:hAnsiTheme="majorBidi" w:cstheme="majorBidi"/>
          <w:lang w:val="ru-RU"/>
        </w:rPr>
        <w:t>Несмотря на это, люди понимают его по-разному и в разной степени. Именно из-за этих различий в понимании и восприятии возникла наука тафсира, которая, развиваясь и приобретая разнообразие, дошла до наших дней.</w:t>
      </w:r>
    </w:p>
    <w:p w14:paraId="7CE037C5" w14:textId="77777777" w:rsidR="006C73A5" w:rsidRPr="006C73A5" w:rsidRDefault="006C73A5" w:rsidP="006C73A5">
      <w:pPr>
        <w:spacing w:line="360" w:lineRule="auto"/>
        <w:ind w:firstLine="709"/>
        <w:jc w:val="both"/>
        <w:rPr>
          <w:rFonts w:asciiTheme="majorBidi" w:hAnsiTheme="majorBidi" w:cstheme="majorBidi"/>
          <w:lang w:val="ru-RU"/>
        </w:rPr>
      </w:pPr>
      <w:r w:rsidRPr="006C73A5">
        <w:rPr>
          <w:rFonts w:asciiTheme="majorBidi" w:hAnsiTheme="majorBidi" w:cstheme="majorBidi"/>
          <w:b/>
          <w:bCs/>
          <w:lang w:val="ru-RU"/>
        </w:rPr>
        <w:t>Периоды тафсира</w:t>
      </w:r>
    </w:p>
    <w:p w14:paraId="40C889FD" w14:textId="77777777" w:rsidR="006C73A5" w:rsidRPr="006C73A5" w:rsidRDefault="006C73A5" w:rsidP="006C73A5">
      <w:pPr>
        <w:spacing w:line="360" w:lineRule="auto"/>
        <w:ind w:firstLine="709"/>
        <w:jc w:val="both"/>
        <w:rPr>
          <w:rFonts w:asciiTheme="majorBidi" w:hAnsiTheme="majorBidi" w:cstheme="majorBidi"/>
          <w:lang w:val="ru-RU"/>
        </w:rPr>
      </w:pPr>
      <w:r w:rsidRPr="006C73A5">
        <w:rPr>
          <w:rFonts w:asciiTheme="majorBidi" w:hAnsiTheme="majorBidi" w:cstheme="majorBidi"/>
          <w:lang w:val="ru-RU"/>
        </w:rPr>
        <w:t xml:space="preserve">Наука тафсира прошла различные этапы от своего возникновения до наших дней. </w:t>
      </w:r>
      <w:r w:rsidRPr="006C73A5">
        <w:rPr>
          <w:rFonts w:asciiTheme="majorBidi" w:hAnsiTheme="majorBidi" w:cstheme="majorBidi"/>
          <w:b/>
          <w:bCs/>
          <w:u w:val="single"/>
          <w:lang w:val="ru-RU"/>
        </w:rPr>
        <w:t>Первый период</w:t>
      </w:r>
      <w:r w:rsidRPr="006C73A5">
        <w:rPr>
          <w:rFonts w:asciiTheme="majorBidi" w:hAnsiTheme="majorBidi" w:cstheme="majorBidi"/>
          <w:lang w:val="ru-RU"/>
        </w:rPr>
        <w:t xml:space="preserve"> — это период формирования тафсира, охватывающий время сподвижников, </w:t>
      </w:r>
      <w:r w:rsidRPr="006C73A5">
        <w:rPr>
          <w:rFonts w:asciiTheme="majorBidi" w:hAnsiTheme="majorBidi" w:cstheme="majorBidi"/>
          <w:lang w:val="ru-RU"/>
        </w:rPr>
        <w:lastRenderedPageBreak/>
        <w:t xml:space="preserve">табиинов и таби </w:t>
      </w:r>
      <w:proofErr w:type="spellStart"/>
      <w:r w:rsidRPr="006C73A5">
        <w:rPr>
          <w:rFonts w:asciiTheme="majorBidi" w:hAnsiTheme="majorBidi" w:cstheme="majorBidi"/>
          <w:lang w:val="ru-RU"/>
        </w:rPr>
        <w:t>ат</w:t>
      </w:r>
      <w:proofErr w:type="spellEnd"/>
      <w:r w:rsidRPr="006C73A5">
        <w:rPr>
          <w:rFonts w:asciiTheme="majorBidi" w:hAnsiTheme="majorBidi" w:cstheme="majorBidi"/>
          <w:lang w:val="ru-RU"/>
        </w:rPr>
        <w:t>-табиинов. В этом первом периоде, когда закладывались основы науки тафсира, те, кто занимался тафсиром, обычно уделяли внимание двум важным аспектам.</w:t>
      </w:r>
    </w:p>
    <w:p w14:paraId="686272DE" w14:textId="3A3201E9" w:rsidR="006C73A5" w:rsidRPr="006C73A5" w:rsidRDefault="006C73A5" w:rsidP="006C73A5">
      <w:pPr>
        <w:spacing w:line="360" w:lineRule="auto"/>
        <w:ind w:firstLine="709"/>
        <w:jc w:val="both"/>
        <w:rPr>
          <w:rFonts w:asciiTheme="majorBidi" w:hAnsiTheme="majorBidi" w:cstheme="majorBidi"/>
          <w:lang w:val="ru-RU"/>
        </w:rPr>
      </w:pPr>
      <w:r w:rsidRPr="006C73A5">
        <w:rPr>
          <w:rFonts w:asciiTheme="majorBidi" w:hAnsiTheme="majorBidi" w:cstheme="majorBidi"/>
          <w:i/>
          <w:iCs/>
          <w:lang w:val="ru-RU"/>
        </w:rPr>
        <w:t>Первый</w:t>
      </w:r>
      <w:r w:rsidRPr="006C73A5">
        <w:rPr>
          <w:rFonts w:asciiTheme="majorBidi" w:hAnsiTheme="majorBidi" w:cstheme="majorBidi"/>
          <w:lang w:val="ru-RU"/>
        </w:rPr>
        <w:t xml:space="preserve"> из них — это толкование аятов посредством других аятов, Сунны и преданий сподвижников, которое называется </w:t>
      </w:r>
      <w:r w:rsidRPr="006C73A5">
        <w:rPr>
          <w:rFonts w:asciiTheme="majorBidi" w:hAnsiTheme="majorBidi" w:cstheme="majorBidi"/>
          <w:b/>
          <w:bCs/>
          <w:lang w:val="ru-RU"/>
        </w:rPr>
        <w:t xml:space="preserve">«тафсир по </w:t>
      </w:r>
      <w:proofErr w:type="spellStart"/>
      <w:r w:rsidRPr="006C73A5">
        <w:rPr>
          <w:rFonts w:asciiTheme="majorBidi" w:hAnsiTheme="majorBidi" w:cstheme="majorBidi"/>
          <w:b/>
          <w:bCs/>
          <w:lang w:val="ru-RU"/>
        </w:rPr>
        <w:t>риваяту</w:t>
      </w:r>
      <w:proofErr w:type="spellEnd"/>
      <w:r w:rsidRPr="006C73A5">
        <w:rPr>
          <w:rFonts w:asciiTheme="majorBidi" w:hAnsiTheme="majorBidi" w:cstheme="majorBidi"/>
          <w:b/>
          <w:bCs/>
          <w:lang w:val="ru-RU"/>
        </w:rPr>
        <w:t>»</w:t>
      </w:r>
      <w:r w:rsidRPr="006C73A5">
        <w:rPr>
          <w:rFonts w:asciiTheme="majorBidi" w:hAnsiTheme="majorBidi" w:cstheme="majorBidi"/>
          <w:lang w:val="ru-RU"/>
        </w:rPr>
        <w:t>. В этой области известны Хасан аль-</w:t>
      </w:r>
      <w:proofErr w:type="spellStart"/>
      <w:r w:rsidRPr="006C73A5">
        <w:rPr>
          <w:rFonts w:asciiTheme="majorBidi" w:hAnsiTheme="majorBidi" w:cstheme="majorBidi"/>
          <w:lang w:val="ru-RU"/>
        </w:rPr>
        <w:t>Басри</w:t>
      </w:r>
      <w:proofErr w:type="spellEnd"/>
      <w:r w:rsidRPr="006C73A5">
        <w:rPr>
          <w:rFonts w:asciiTheme="majorBidi" w:hAnsiTheme="majorBidi" w:cstheme="majorBidi"/>
          <w:lang w:val="ru-RU"/>
        </w:rPr>
        <w:t xml:space="preserve"> и ас-</w:t>
      </w:r>
      <w:proofErr w:type="spellStart"/>
      <w:r w:rsidRPr="006C73A5">
        <w:rPr>
          <w:rFonts w:asciiTheme="majorBidi" w:hAnsiTheme="majorBidi" w:cstheme="majorBidi"/>
          <w:lang w:val="ru-RU"/>
        </w:rPr>
        <w:t>Судди</w:t>
      </w:r>
      <w:proofErr w:type="spellEnd"/>
      <w:r w:rsidRPr="006C73A5">
        <w:rPr>
          <w:rFonts w:asciiTheme="majorBidi" w:hAnsiTheme="majorBidi" w:cstheme="majorBidi"/>
          <w:lang w:val="ru-RU"/>
        </w:rPr>
        <w:t xml:space="preserve"> аль-</w:t>
      </w:r>
      <w:proofErr w:type="spellStart"/>
      <w:r w:rsidRPr="006C73A5">
        <w:rPr>
          <w:rFonts w:asciiTheme="majorBidi" w:hAnsiTheme="majorBidi" w:cstheme="majorBidi"/>
          <w:lang w:val="ru-RU"/>
        </w:rPr>
        <w:t>Кабир</w:t>
      </w:r>
      <w:proofErr w:type="spellEnd"/>
      <w:r w:rsidRPr="006C73A5">
        <w:rPr>
          <w:rFonts w:asciiTheme="majorBidi" w:hAnsiTheme="majorBidi" w:cstheme="majorBidi"/>
          <w:lang w:val="ru-RU"/>
        </w:rPr>
        <w:t xml:space="preserve">. </w:t>
      </w:r>
      <w:r w:rsidRPr="006C73A5">
        <w:rPr>
          <w:rFonts w:asciiTheme="majorBidi" w:hAnsiTheme="majorBidi" w:cstheme="majorBidi"/>
          <w:i/>
          <w:iCs/>
          <w:lang w:val="ru-RU"/>
        </w:rPr>
        <w:t>Второй</w:t>
      </w:r>
      <w:r w:rsidRPr="006C73A5">
        <w:rPr>
          <w:rFonts w:asciiTheme="majorBidi" w:hAnsiTheme="majorBidi" w:cstheme="majorBidi"/>
          <w:lang w:val="ru-RU"/>
        </w:rPr>
        <w:t xml:space="preserve"> аспект — это разъяснение трудных и редких слов в аятах с помощью лексических объяснений, называемое </w:t>
      </w:r>
      <w:r w:rsidRPr="006C73A5">
        <w:rPr>
          <w:rFonts w:asciiTheme="majorBidi" w:hAnsiTheme="majorBidi" w:cstheme="majorBidi"/>
          <w:b/>
          <w:bCs/>
          <w:lang w:val="ru-RU"/>
        </w:rPr>
        <w:t>«</w:t>
      </w:r>
      <w:proofErr w:type="spellStart"/>
      <w:r w:rsidRPr="006C73A5">
        <w:rPr>
          <w:rFonts w:asciiTheme="majorBidi" w:hAnsiTheme="majorBidi" w:cstheme="majorBidi"/>
          <w:b/>
          <w:bCs/>
          <w:lang w:val="ru-RU"/>
        </w:rPr>
        <w:t>лугави</w:t>
      </w:r>
      <w:proofErr w:type="spellEnd"/>
      <w:r w:rsidRPr="006C73A5">
        <w:rPr>
          <w:rFonts w:asciiTheme="majorBidi" w:hAnsiTheme="majorBidi" w:cstheme="majorBidi"/>
          <w:b/>
          <w:bCs/>
          <w:lang w:val="ru-RU"/>
        </w:rPr>
        <w:t xml:space="preserve"> тафсир»</w:t>
      </w:r>
      <w:r w:rsidRPr="006C73A5">
        <w:rPr>
          <w:rFonts w:asciiTheme="majorBidi" w:hAnsiTheme="majorBidi" w:cstheme="majorBidi"/>
          <w:lang w:val="ru-RU"/>
        </w:rPr>
        <w:t>, с приведением доказательств из древней арабской поэзии. В этой области наиболее известны</w:t>
      </w:r>
      <w:proofErr w:type="gramStart"/>
      <w:r w:rsidRPr="006C73A5">
        <w:rPr>
          <w:rFonts w:asciiTheme="majorBidi" w:hAnsiTheme="majorBidi" w:cstheme="majorBidi"/>
          <w:lang w:val="ru-RU"/>
        </w:rPr>
        <w:t xml:space="preserve"> И</w:t>
      </w:r>
      <w:proofErr w:type="gramEnd"/>
      <w:r w:rsidRPr="006C73A5">
        <w:rPr>
          <w:rFonts w:asciiTheme="majorBidi" w:hAnsiTheme="majorBidi" w:cstheme="majorBidi"/>
          <w:lang w:val="ru-RU"/>
        </w:rPr>
        <w:t xml:space="preserve">бн </w:t>
      </w:r>
      <w:proofErr w:type="spellStart"/>
      <w:r w:rsidRPr="006C73A5">
        <w:rPr>
          <w:rFonts w:asciiTheme="majorBidi" w:hAnsiTheme="majorBidi" w:cstheme="majorBidi"/>
          <w:lang w:val="ru-RU"/>
        </w:rPr>
        <w:t>Кут</w:t>
      </w:r>
      <w:r w:rsidR="00E50D9A" w:rsidRPr="003E738C">
        <w:rPr>
          <w:rFonts w:asciiTheme="majorBidi" w:hAnsiTheme="majorBidi" w:cstheme="majorBidi"/>
          <w:lang w:val="ru-RU"/>
        </w:rPr>
        <w:t>а</w:t>
      </w:r>
      <w:r w:rsidRPr="006C73A5">
        <w:rPr>
          <w:rFonts w:asciiTheme="majorBidi" w:hAnsiTheme="majorBidi" w:cstheme="majorBidi"/>
          <w:lang w:val="ru-RU"/>
        </w:rPr>
        <w:t>йба</w:t>
      </w:r>
      <w:proofErr w:type="spellEnd"/>
      <w:r w:rsidRPr="006C73A5">
        <w:rPr>
          <w:rFonts w:asciiTheme="majorBidi" w:hAnsiTheme="majorBidi" w:cstheme="majorBidi"/>
          <w:lang w:val="ru-RU"/>
        </w:rPr>
        <w:t xml:space="preserve"> и аль-</w:t>
      </w:r>
      <w:proofErr w:type="spellStart"/>
      <w:r w:rsidRPr="006C73A5">
        <w:rPr>
          <w:rFonts w:asciiTheme="majorBidi" w:hAnsiTheme="majorBidi" w:cstheme="majorBidi"/>
          <w:lang w:val="ru-RU"/>
        </w:rPr>
        <w:t>Фарра</w:t>
      </w:r>
      <w:proofErr w:type="spellEnd"/>
      <w:r w:rsidRPr="006C73A5">
        <w:rPr>
          <w:rFonts w:asciiTheme="majorBidi" w:hAnsiTheme="majorBidi" w:cstheme="majorBidi"/>
          <w:lang w:val="ru-RU"/>
        </w:rPr>
        <w:t>.</w:t>
      </w:r>
    </w:p>
    <w:p w14:paraId="23DDA530" w14:textId="72C485DB" w:rsidR="006C73A5" w:rsidRPr="006C73A5" w:rsidRDefault="006C73A5" w:rsidP="006C73A5">
      <w:pPr>
        <w:spacing w:line="360" w:lineRule="auto"/>
        <w:ind w:firstLine="709"/>
        <w:jc w:val="both"/>
        <w:rPr>
          <w:rFonts w:asciiTheme="majorBidi" w:hAnsiTheme="majorBidi" w:cstheme="majorBidi"/>
          <w:lang w:val="ru-RU"/>
        </w:rPr>
      </w:pPr>
      <w:r w:rsidRPr="006C73A5">
        <w:rPr>
          <w:rFonts w:asciiTheme="majorBidi" w:hAnsiTheme="majorBidi" w:cstheme="majorBidi"/>
          <w:lang w:val="ru-RU"/>
        </w:rPr>
        <w:t xml:space="preserve">В начале этого периода толкования обычно ограничивались разъяснением трудных и редких слов и аятов, однако позднее стали охватывать весь Коран, аят за аятом. Среди наиболее известных представителей этого периода были из числа сподвижников Ибн </w:t>
      </w:r>
      <w:proofErr w:type="spellStart"/>
      <w:r w:rsidRPr="006C73A5">
        <w:rPr>
          <w:rFonts w:asciiTheme="majorBidi" w:hAnsiTheme="majorBidi" w:cstheme="majorBidi"/>
          <w:lang w:val="ru-RU"/>
        </w:rPr>
        <w:t>Масуд</w:t>
      </w:r>
      <w:proofErr w:type="spellEnd"/>
      <w:r w:rsidRPr="006C73A5">
        <w:rPr>
          <w:rFonts w:asciiTheme="majorBidi" w:hAnsiTheme="majorBidi" w:cstheme="majorBidi"/>
          <w:lang w:val="ru-RU"/>
        </w:rPr>
        <w:t xml:space="preserve"> и Ибн Аббас (</w:t>
      </w:r>
      <w:proofErr w:type="spellStart"/>
      <w:r w:rsidRPr="006C73A5">
        <w:rPr>
          <w:rFonts w:asciiTheme="majorBidi" w:hAnsiTheme="majorBidi" w:cstheme="majorBidi"/>
          <w:lang w:val="ru-RU"/>
        </w:rPr>
        <w:t>р</w:t>
      </w:r>
      <w:proofErr w:type="gramStart"/>
      <w:r w:rsidRPr="006C73A5">
        <w:rPr>
          <w:rFonts w:asciiTheme="majorBidi" w:hAnsiTheme="majorBidi" w:cstheme="majorBidi"/>
          <w:lang w:val="ru-RU"/>
        </w:rPr>
        <w:t>.а</w:t>
      </w:r>
      <w:proofErr w:type="gramEnd"/>
      <w:r w:rsidR="00DB4E15" w:rsidRPr="003E738C">
        <w:rPr>
          <w:rFonts w:asciiTheme="majorBidi" w:hAnsiTheme="majorBidi" w:cstheme="majorBidi"/>
          <w:lang w:val="ru-RU"/>
        </w:rPr>
        <w:t>нхума</w:t>
      </w:r>
      <w:proofErr w:type="spellEnd"/>
      <w:r w:rsidRPr="006C73A5">
        <w:rPr>
          <w:rFonts w:asciiTheme="majorBidi" w:hAnsiTheme="majorBidi" w:cstheme="majorBidi"/>
          <w:lang w:val="ru-RU"/>
        </w:rPr>
        <w:t>), а также такие выдающиеся личности из числа табиинов, как Хасан аль-</w:t>
      </w:r>
      <w:proofErr w:type="spellStart"/>
      <w:r w:rsidRPr="006C73A5">
        <w:rPr>
          <w:rFonts w:asciiTheme="majorBidi" w:hAnsiTheme="majorBidi" w:cstheme="majorBidi"/>
          <w:lang w:val="ru-RU"/>
        </w:rPr>
        <w:t>Басри</w:t>
      </w:r>
      <w:proofErr w:type="spellEnd"/>
      <w:r w:rsidRPr="006C73A5">
        <w:rPr>
          <w:rFonts w:asciiTheme="majorBidi" w:hAnsiTheme="majorBidi" w:cstheme="majorBidi"/>
          <w:lang w:val="ru-RU"/>
        </w:rPr>
        <w:t xml:space="preserve">, Муджахид и </w:t>
      </w:r>
      <w:proofErr w:type="spellStart"/>
      <w:r w:rsidRPr="006C73A5">
        <w:rPr>
          <w:rFonts w:asciiTheme="majorBidi" w:hAnsiTheme="majorBidi" w:cstheme="majorBidi"/>
          <w:lang w:val="ru-RU"/>
        </w:rPr>
        <w:t>Икрима</w:t>
      </w:r>
      <w:proofErr w:type="spellEnd"/>
      <w:r w:rsidRPr="006C73A5">
        <w:rPr>
          <w:rFonts w:asciiTheme="majorBidi" w:hAnsiTheme="majorBidi" w:cstheme="majorBidi"/>
          <w:lang w:val="ru-RU"/>
        </w:rPr>
        <w:t>.</w:t>
      </w:r>
    </w:p>
    <w:p w14:paraId="1B31EE9E" w14:textId="77777777" w:rsidR="0082639F" w:rsidRPr="0082639F" w:rsidRDefault="0082639F" w:rsidP="0082639F">
      <w:pPr>
        <w:spacing w:line="360" w:lineRule="auto"/>
        <w:ind w:firstLine="709"/>
        <w:jc w:val="both"/>
        <w:rPr>
          <w:rFonts w:asciiTheme="majorBidi" w:hAnsiTheme="majorBidi" w:cstheme="majorBidi"/>
          <w:lang w:val="ru-RU"/>
        </w:rPr>
      </w:pPr>
      <w:r w:rsidRPr="0082639F">
        <w:rPr>
          <w:rFonts w:asciiTheme="majorBidi" w:hAnsiTheme="majorBidi" w:cstheme="majorBidi"/>
          <w:b/>
          <w:bCs/>
          <w:u w:val="single"/>
          <w:lang w:val="ru-RU"/>
        </w:rPr>
        <w:t>Второй период</w:t>
      </w:r>
      <w:r w:rsidRPr="0082639F">
        <w:rPr>
          <w:rFonts w:asciiTheme="majorBidi" w:hAnsiTheme="majorBidi" w:cstheme="majorBidi"/>
          <w:lang w:val="ru-RU"/>
        </w:rPr>
        <w:t xml:space="preserve"> в тафсире начался в третьем веке по хиджре с имама </w:t>
      </w:r>
      <w:proofErr w:type="spellStart"/>
      <w:r w:rsidRPr="0082639F">
        <w:rPr>
          <w:rFonts w:asciiTheme="majorBidi" w:hAnsiTheme="majorBidi" w:cstheme="majorBidi"/>
          <w:lang w:val="ru-RU"/>
        </w:rPr>
        <w:t>Табари</w:t>
      </w:r>
      <w:proofErr w:type="spellEnd"/>
      <w:r w:rsidRPr="0082639F">
        <w:rPr>
          <w:rFonts w:asciiTheme="majorBidi" w:hAnsiTheme="majorBidi" w:cstheme="majorBidi"/>
          <w:lang w:val="ru-RU"/>
        </w:rPr>
        <w:t xml:space="preserve">. Имам </w:t>
      </w:r>
      <w:proofErr w:type="spellStart"/>
      <w:r w:rsidRPr="0082639F">
        <w:rPr>
          <w:rFonts w:asciiTheme="majorBidi" w:hAnsiTheme="majorBidi" w:cstheme="majorBidi"/>
          <w:lang w:val="ru-RU"/>
        </w:rPr>
        <w:t>Табари</w:t>
      </w:r>
      <w:proofErr w:type="spellEnd"/>
      <w:r w:rsidRPr="0082639F">
        <w:rPr>
          <w:rFonts w:asciiTheme="majorBidi" w:hAnsiTheme="majorBidi" w:cstheme="majorBidi"/>
          <w:lang w:val="ru-RU"/>
        </w:rPr>
        <w:t xml:space="preserve">, наряду с ранее существовавшими преданиями и лексическими разъяснениями, ввёл в тафсир также и иджтихад, открыв тем самым важное направление. В предыдущий период те, кто занимался тафсиром по </w:t>
      </w:r>
      <w:proofErr w:type="spellStart"/>
      <w:r w:rsidRPr="0082639F">
        <w:rPr>
          <w:rFonts w:asciiTheme="majorBidi" w:hAnsiTheme="majorBidi" w:cstheme="majorBidi"/>
          <w:lang w:val="ru-RU"/>
        </w:rPr>
        <w:t>риваяту</w:t>
      </w:r>
      <w:proofErr w:type="spellEnd"/>
      <w:r w:rsidRPr="0082639F">
        <w:rPr>
          <w:rFonts w:asciiTheme="majorBidi" w:hAnsiTheme="majorBidi" w:cstheme="majorBidi"/>
          <w:lang w:val="ru-RU"/>
        </w:rPr>
        <w:t xml:space="preserve">, не уделяли должного внимания лексической стороне, а те, кто занимался лексикой, не придавали значения преданиям. Имам же </w:t>
      </w:r>
      <w:proofErr w:type="spellStart"/>
      <w:r w:rsidRPr="0082639F">
        <w:rPr>
          <w:rFonts w:asciiTheme="majorBidi" w:hAnsiTheme="majorBidi" w:cstheme="majorBidi"/>
          <w:lang w:val="ru-RU"/>
        </w:rPr>
        <w:t>Табари</w:t>
      </w:r>
      <w:proofErr w:type="spellEnd"/>
      <w:r w:rsidRPr="0082639F">
        <w:rPr>
          <w:rFonts w:asciiTheme="majorBidi" w:hAnsiTheme="majorBidi" w:cstheme="majorBidi"/>
          <w:lang w:val="ru-RU"/>
        </w:rPr>
        <w:t xml:space="preserve"> придал значение и тому, и другому, а также при необходимости прибегал к иджтихаду в толковании. В этот период, когда наука тафсира стала самостоятельной дисциплиной, имам </w:t>
      </w:r>
      <w:proofErr w:type="spellStart"/>
      <w:r w:rsidRPr="0082639F">
        <w:rPr>
          <w:rFonts w:asciiTheme="majorBidi" w:hAnsiTheme="majorBidi" w:cstheme="majorBidi"/>
          <w:lang w:val="ru-RU"/>
        </w:rPr>
        <w:t>Табари</w:t>
      </w:r>
      <w:proofErr w:type="spellEnd"/>
      <w:r w:rsidRPr="0082639F">
        <w:rPr>
          <w:rFonts w:asciiTheme="majorBidi" w:hAnsiTheme="majorBidi" w:cstheme="majorBidi"/>
          <w:lang w:val="ru-RU"/>
        </w:rPr>
        <w:t xml:space="preserve"> получил имя «Имам </w:t>
      </w:r>
      <w:proofErr w:type="spellStart"/>
      <w:r w:rsidRPr="0082639F">
        <w:rPr>
          <w:rFonts w:asciiTheme="majorBidi" w:hAnsiTheme="majorBidi" w:cstheme="majorBidi"/>
          <w:lang w:val="ru-RU"/>
        </w:rPr>
        <w:t>муфассиров</w:t>
      </w:r>
      <w:proofErr w:type="spellEnd"/>
      <w:r w:rsidRPr="0082639F">
        <w:rPr>
          <w:rFonts w:asciiTheme="majorBidi" w:hAnsiTheme="majorBidi" w:cstheme="majorBidi"/>
          <w:lang w:val="ru-RU"/>
        </w:rPr>
        <w:t>».</w:t>
      </w:r>
    </w:p>
    <w:p w14:paraId="659BF106" w14:textId="77777777" w:rsidR="0082639F" w:rsidRPr="0082639F" w:rsidRDefault="0082639F" w:rsidP="0082639F">
      <w:pPr>
        <w:spacing w:line="360" w:lineRule="auto"/>
        <w:ind w:firstLine="709"/>
        <w:jc w:val="both"/>
        <w:rPr>
          <w:rFonts w:asciiTheme="majorBidi" w:hAnsiTheme="majorBidi" w:cstheme="majorBidi"/>
          <w:lang w:val="ru-RU"/>
        </w:rPr>
      </w:pPr>
      <w:r w:rsidRPr="0082639F">
        <w:rPr>
          <w:rFonts w:asciiTheme="majorBidi" w:hAnsiTheme="majorBidi" w:cstheme="majorBidi"/>
          <w:b/>
          <w:bCs/>
          <w:u w:val="single"/>
          <w:lang w:val="ru-RU"/>
        </w:rPr>
        <w:t>Третий период</w:t>
      </w:r>
      <w:r w:rsidRPr="0082639F">
        <w:rPr>
          <w:rFonts w:asciiTheme="majorBidi" w:hAnsiTheme="majorBidi" w:cstheme="majorBidi"/>
          <w:lang w:val="ru-RU"/>
        </w:rPr>
        <w:t xml:space="preserve"> в тафсире начался со смерти имама </w:t>
      </w:r>
      <w:proofErr w:type="spellStart"/>
      <w:r w:rsidRPr="0082639F">
        <w:rPr>
          <w:rFonts w:asciiTheme="majorBidi" w:hAnsiTheme="majorBidi" w:cstheme="majorBidi"/>
          <w:lang w:val="ru-RU"/>
        </w:rPr>
        <w:t>Табари</w:t>
      </w:r>
      <w:proofErr w:type="spellEnd"/>
      <w:r w:rsidRPr="0082639F">
        <w:rPr>
          <w:rFonts w:asciiTheme="majorBidi" w:hAnsiTheme="majorBidi" w:cstheme="majorBidi"/>
          <w:lang w:val="ru-RU"/>
        </w:rPr>
        <w:t xml:space="preserve"> в IV веке по хиджре и продолжался до XIX века по григорианскому летоисчислению. С распространением Ислама по всему миру наука тафсира расширилась, и по той же причине в неё проникли, прежде всего, индийская, персидская и греческая культуры. В этот период наряду с прежними видами тафсира — </w:t>
      </w:r>
      <w:proofErr w:type="spellStart"/>
      <w:r w:rsidRPr="0082639F">
        <w:rPr>
          <w:rFonts w:asciiTheme="majorBidi" w:hAnsiTheme="majorBidi" w:cstheme="majorBidi"/>
          <w:lang w:val="ru-RU"/>
        </w:rPr>
        <w:t>риваят</w:t>
      </w:r>
      <w:proofErr w:type="spellEnd"/>
      <w:r w:rsidRPr="0082639F">
        <w:rPr>
          <w:rFonts w:asciiTheme="majorBidi" w:hAnsiTheme="majorBidi" w:cstheme="majorBidi"/>
          <w:lang w:val="ru-RU"/>
        </w:rPr>
        <w:t xml:space="preserve">, </w:t>
      </w:r>
      <w:proofErr w:type="spellStart"/>
      <w:r w:rsidRPr="0082639F">
        <w:rPr>
          <w:rFonts w:asciiTheme="majorBidi" w:hAnsiTheme="majorBidi" w:cstheme="majorBidi"/>
          <w:lang w:val="ru-RU"/>
        </w:rPr>
        <w:t>лугави</w:t>
      </w:r>
      <w:proofErr w:type="spellEnd"/>
      <w:r w:rsidRPr="0082639F">
        <w:rPr>
          <w:rFonts w:asciiTheme="majorBidi" w:hAnsiTheme="majorBidi" w:cstheme="majorBidi"/>
          <w:lang w:val="ru-RU"/>
        </w:rPr>
        <w:t xml:space="preserve"> и иджтихад — появились новые элементы. Несмотря на различия, все </w:t>
      </w:r>
      <w:proofErr w:type="spellStart"/>
      <w:r w:rsidRPr="0082639F">
        <w:rPr>
          <w:rFonts w:asciiTheme="majorBidi" w:hAnsiTheme="majorBidi" w:cstheme="majorBidi"/>
          <w:lang w:val="ru-RU"/>
        </w:rPr>
        <w:t>муфассиры</w:t>
      </w:r>
      <w:proofErr w:type="spellEnd"/>
      <w:r w:rsidRPr="0082639F">
        <w:rPr>
          <w:rFonts w:asciiTheme="majorBidi" w:hAnsiTheme="majorBidi" w:cstheme="majorBidi"/>
          <w:lang w:val="ru-RU"/>
        </w:rPr>
        <w:t xml:space="preserve"> были обязаны следовать единому методу тафсира, однако именно в этот период начали появляться новые и отличные друг от друга методы.</w:t>
      </w:r>
    </w:p>
    <w:p w14:paraId="2A7A53EA" w14:textId="77777777" w:rsidR="0082639F" w:rsidRPr="0082639F" w:rsidRDefault="0082639F" w:rsidP="0082639F">
      <w:pPr>
        <w:spacing w:line="360" w:lineRule="auto"/>
        <w:ind w:firstLine="709"/>
        <w:jc w:val="both"/>
        <w:rPr>
          <w:rFonts w:asciiTheme="majorBidi" w:hAnsiTheme="majorBidi" w:cstheme="majorBidi"/>
          <w:lang w:val="ru-RU"/>
        </w:rPr>
      </w:pPr>
      <w:r w:rsidRPr="0082639F">
        <w:rPr>
          <w:rFonts w:asciiTheme="majorBidi" w:hAnsiTheme="majorBidi" w:cstheme="majorBidi"/>
          <w:lang w:val="ru-RU"/>
        </w:rPr>
        <w:t xml:space="preserve">Ведь различие в </w:t>
      </w:r>
      <w:proofErr w:type="spellStart"/>
      <w:r w:rsidRPr="0082639F">
        <w:rPr>
          <w:rFonts w:asciiTheme="majorBidi" w:hAnsiTheme="majorBidi" w:cstheme="majorBidi"/>
          <w:lang w:val="ru-RU"/>
        </w:rPr>
        <w:t>усулях</w:t>
      </w:r>
      <w:proofErr w:type="spellEnd"/>
      <w:r w:rsidRPr="0082639F">
        <w:rPr>
          <w:rFonts w:asciiTheme="majorBidi" w:hAnsiTheme="majorBidi" w:cstheme="majorBidi"/>
          <w:lang w:val="ru-RU"/>
        </w:rPr>
        <w:t xml:space="preserve"> тафсира не является проблемой, </w:t>
      </w:r>
      <w:proofErr w:type="gramStart"/>
      <w:r w:rsidRPr="0082639F">
        <w:rPr>
          <w:rFonts w:asciiTheme="majorBidi" w:hAnsiTheme="majorBidi" w:cstheme="majorBidi"/>
          <w:lang w:val="ru-RU"/>
        </w:rPr>
        <w:t>однако</w:t>
      </w:r>
      <w:proofErr w:type="gramEnd"/>
      <w:r w:rsidRPr="0082639F">
        <w:rPr>
          <w:rFonts w:asciiTheme="majorBidi" w:hAnsiTheme="majorBidi" w:cstheme="majorBidi"/>
          <w:lang w:val="ru-RU"/>
        </w:rPr>
        <w:t xml:space="preserve"> различие в самом методе — это серьёзная ошибка и один из факторов, подготовивших почву для упадка Исламской Уммы. Ведь метод — это неизменная и постоянная основа.</w:t>
      </w:r>
    </w:p>
    <w:p w14:paraId="2F17C3E2" w14:textId="1D9275A1" w:rsidR="004A01C8" w:rsidRPr="004A01C8" w:rsidRDefault="004A01C8" w:rsidP="00DC0CF1">
      <w:pPr>
        <w:spacing w:line="360" w:lineRule="auto"/>
        <w:ind w:firstLine="709"/>
        <w:jc w:val="both"/>
        <w:rPr>
          <w:rFonts w:asciiTheme="majorBidi" w:hAnsiTheme="majorBidi" w:cstheme="majorBidi"/>
          <w:lang w:val="ru-RU"/>
        </w:rPr>
      </w:pPr>
      <w:r w:rsidRPr="004A01C8">
        <w:rPr>
          <w:rFonts w:asciiTheme="majorBidi" w:hAnsiTheme="majorBidi" w:cstheme="majorBidi"/>
          <w:b/>
          <w:bCs/>
          <w:u w:val="single"/>
          <w:lang w:val="ru-RU"/>
        </w:rPr>
        <w:t>Четвёртый период</w:t>
      </w:r>
      <w:r w:rsidRPr="004A01C8">
        <w:rPr>
          <w:rFonts w:asciiTheme="majorBidi" w:hAnsiTheme="majorBidi" w:cstheme="majorBidi"/>
          <w:lang w:val="ru-RU"/>
        </w:rPr>
        <w:t xml:space="preserve"> в тафсире наступил после периода подражания и упадка, подготовленного третьим этапом, и после стремительного и ослепительного подъёма Запада. Он стал периодом реформистского подхода, основы которого были заложены Мухаммадом </w:t>
      </w:r>
      <w:proofErr w:type="spellStart"/>
      <w:r w:rsidRPr="004A01C8">
        <w:rPr>
          <w:rFonts w:asciiTheme="majorBidi" w:hAnsiTheme="majorBidi" w:cstheme="majorBidi"/>
          <w:lang w:val="ru-RU"/>
        </w:rPr>
        <w:t>Абд</w:t>
      </w:r>
      <w:r w:rsidR="00475421" w:rsidRPr="003E738C">
        <w:rPr>
          <w:rFonts w:asciiTheme="majorBidi" w:hAnsiTheme="majorBidi" w:cstheme="majorBidi"/>
          <w:lang w:val="ru-RU"/>
        </w:rPr>
        <w:t>о</w:t>
      </w:r>
      <w:proofErr w:type="spellEnd"/>
      <w:r w:rsidR="00475421" w:rsidRPr="003E738C">
        <w:rPr>
          <w:rFonts w:asciiTheme="majorBidi" w:hAnsiTheme="majorBidi" w:cstheme="majorBidi"/>
          <w:lang w:val="ru-RU"/>
        </w:rPr>
        <w:t xml:space="preserve"> </w:t>
      </w:r>
      <w:r w:rsidRPr="004A01C8">
        <w:rPr>
          <w:rFonts w:asciiTheme="majorBidi" w:hAnsiTheme="majorBidi" w:cstheme="majorBidi"/>
          <w:lang w:val="ru-RU"/>
        </w:rPr>
        <w:lastRenderedPageBreak/>
        <w:t xml:space="preserve">якобы с целью </w:t>
      </w:r>
      <w:proofErr w:type="gramStart"/>
      <w:r w:rsidRPr="004A01C8">
        <w:rPr>
          <w:rFonts w:asciiTheme="majorBidi" w:hAnsiTheme="majorBidi" w:cstheme="majorBidi"/>
          <w:lang w:val="ru-RU"/>
        </w:rPr>
        <w:t>положить</w:t>
      </w:r>
      <w:proofErr w:type="gramEnd"/>
      <w:r w:rsidRPr="004A01C8">
        <w:rPr>
          <w:rFonts w:asciiTheme="majorBidi" w:hAnsiTheme="majorBidi" w:cstheme="majorBidi"/>
          <w:lang w:val="ru-RU"/>
        </w:rPr>
        <w:t xml:space="preserve"> коне</w:t>
      </w:r>
      <w:r w:rsidR="00DC0CF1">
        <w:rPr>
          <w:rFonts w:asciiTheme="majorBidi" w:hAnsiTheme="majorBidi" w:cstheme="majorBidi"/>
          <w:lang w:val="ru-RU"/>
        </w:rPr>
        <w:t>ц подражанию и отсталости, и в этом периоде</w:t>
      </w:r>
      <w:r w:rsidRPr="004A01C8">
        <w:rPr>
          <w:rFonts w:asciiTheme="majorBidi" w:hAnsiTheme="majorBidi" w:cstheme="majorBidi"/>
          <w:lang w:val="ru-RU"/>
        </w:rPr>
        <w:t xml:space="preserve"> произошло существенное изменение метода.</w:t>
      </w:r>
    </w:p>
    <w:p w14:paraId="3DC277CA" w14:textId="5CD2673A" w:rsidR="004A01C8" w:rsidRPr="004A01C8" w:rsidRDefault="004A01C8" w:rsidP="004A01C8">
      <w:pPr>
        <w:spacing w:line="360" w:lineRule="auto"/>
        <w:ind w:firstLine="709"/>
        <w:jc w:val="both"/>
        <w:rPr>
          <w:rFonts w:asciiTheme="majorBidi" w:hAnsiTheme="majorBidi" w:cstheme="majorBidi"/>
          <w:lang w:val="ru-RU"/>
        </w:rPr>
      </w:pPr>
      <w:r w:rsidRPr="004A01C8">
        <w:rPr>
          <w:rFonts w:asciiTheme="majorBidi" w:hAnsiTheme="majorBidi" w:cstheme="majorBidi"/>
          <w:lang w:val="ru-RU"/>
        </w:rPr>
        <w:t xml:space="preserve">Этот период, называемый периодом </w:t>
      </w:r>
      <w:proofErr w:type="gramStart"/>
      <w:r w:rsidRPr="004A01C8">
        <w:rPr>
          <w:rFonts w:asciiTheme="majorBidi" w:hAnsiTheme="majorBidi" w:cstheme="majorBidi"/>
          <w:i/>
          <w:iCs/>
          <w:lang w:val="ru-RU"/>
        </w:rPr>
        <w:t>современного</w:t>
      </w:r>
      <w:proofErr w:type="gramEnd"/>
      <w:r w:rsidRPr="004A01C8">
        <w:rPr>
          <w:rFonts w:asciiTheme="majorBidi" w:hAnsiTheme="majorBidi" w:cstheme="majorBidi"/>
          <w:i/>
          <w:iCs/>
          <w:lang w:val="ru-RU"/>
        </w:rPr>
        <w:t xml:space="preserve"> тафсира</w:t>
      </w:r>
      <w:r w:rsidRPr="004A01C8">
        <w:rPr>
          <w:rFonts w:asciiTheme="majorBidi" w:hAnsiTheme="majorBidi" w:cstheme="majorBidi"/>
          <w:lang w:val="ru-RU"/>
        </w:rPr>
        <w:t xml:space="preserve">, сопровождается появлением многих значимых и положительных трудов и продолжается до наших дней, когда происходит смешение западной культуры с исламской культурой. Действительно, под влиянием </w:t>
      </w:r>
      <w:proofErr w:type="spellStart"/>
      <w:r w:rsidRPr="004A01C8">
        <w:rPr>
          <w:rFonts w:asciiTheme="majorBidi" w:hAnsiTheme="majorBidi" w:cstheme="majorBidi"/>
          <w:lang w:val="ru-RU"/>
        </w:rPr>
        <w:t>Абд</w:t>
      </w:r>
      <w:r w:rsidR="00786790" w:rsidRPr="003E738C">
        <w:rPr>
          <w:rFonts w:asciiTheme="majorBidi" w:hAnsiTheme="majorBidi" w:cstheme="majorBidi"/>
          <w:lang w:val="ru-RU"/>
        </w:rPr>
        <w:t>о</w:t>
      </w:r>
      <w:proofErr w:type="spellEnd"/>
      <w:r w:rsidRPr="004A01C8">
        <w:rPr>
          <w:rFonts w:asciiTheme="majorBidi" w:hAnsiTheme="majorBidi" w:cstheme="majorBidi"/>
          <w:lang w:val="ru-RU"/>
        </w:rPr>
        <w:t xml:space="preserve"> многие, такие как Рашид Рида, Мустафа </w:t>
      </w:r>
      <w:r w:rsidR="00084C44" w:rsidRPr="003E738C">
        <w:rPr>
          <w:rFonts w:asciiTheme="majorBidi" w:hAnsiTheme="majorBidi" w:cstheme="majorBidi"/>
          <w:lang w:val="ru-RU"/>
        </w:rPr>
        <w:t>аль-</w:t>
      </w:r>
      <w:proofErr w:type="spellStart"/>
      <w:r w:rsidRPr="004A01C8">
        <w:rPr>
          <w:rFonts w:asciiTheme="majorBidi" w:hAnsiTheme="majorBidi" w:cstheme="majorBidi"/>
          <w:lang w:val="ru-RU"/>
        </w:rPr>
        <w:t>Мараги</w:t>
      </w:r>
      <w:proofErr w:type="spellEnd"/>
      <w:r w:rsidRPr="004A01C8">
        <w:rPr>
          <w:rFonts w:asciiTheme="majorBidi" w:hAnsiTheme="majorBidi" w:cstheme="majorBidi"/>
          <w:lang w:val="ru-RU"/>
        </w:rPr>
        <w:t xml:space="preserve"> и </w:t>
      </w:r>
      <w:proofErr w:type="spellStart"/>
      <w:r w:rsidRPr="004A01C8">
        <w:rPr>
          <w:rFonts w:asciiTheme="majorBidi" w:hAnsiTheme="majorBidi" w:cstheme="majorBidi"/>
          <w:lang w:val="ru-RU"/>
        </w:rPr>
        <w:t>Джамалуддин</w:t>
      </w:r>
      <w:proofErr w:type="spellEnd"/>
      <w:r w:rsidRPr="004A01C8">
        <w:rPr>
          <w:rFonts w:asciiTheme="majorBidi" w:hAnsiTheme="majorBidi" w:cstheme="majorBidi"/>
          <w:lang w:val="ru-RU"/>
        </w:rPr>
        <w:t xml:space="preserve"> </w:t>
      </w:r>
      <w:r w:rsidR="00084C44" w:rsidRPr="003E738C">
        <w:rPr>
          <w:rFonts w:asciiTheme="majorBidi" w:hAnsiTheme="majorBidi" w:cstheme="majorBidi"/>
          <w:lang w:val="ru-RU"/>
        </w:rPr>
        <w:t>аль-</w:t>
      </w:r>
      <w:proofErr w:type="spellStart"/>
      <w:r w:rsidRPr="004A01C8">
        <w:rPr>
          <w:rFonts w:asciiTheme="majorBidi" w:hAnsiTheme="majorBidi" w:cstheme="majorBidi"/>
          <w:lang w:val="ru-RU"/>
        </w:rPr>
        <w:t>Касими</w:t>
      </w:r>
      <w:proofErr w:type="spellEnd"/>
      <w:r w:rsidRPr="004A01C8">
        <w:rPr>
          <w:rFonts w:asciiTheme="majorBidi" w:hAnsiTheme="majorBidi" w:cstheme="majorBidi"/>
          <w:lang w:val="ru-RU"/>
        </w:rPr>
        <w:t xml:space="preserve">, </w:t>
      </w:r>
      <w:proofErr w:type="gramStart"/>
      <w:r w:rsidRPr="004A01C8">
        <w:rPr>
          <w:rFonts w:asciiTheme="majorBidi" w:hAnsiTheme="majorBidi" w:cstheme="majorBidi"/>
          <w:lang w:val="ru-RU"/>
        </w:rPr>
        <w:t>своими</w:t>
      </w:r>
      <w:proofErr w:type="gramEnd"/>
      <w:r w:rsidRPr="004A01C8">
        <w:rPr>
          <w:rFonts w:asciiTheme="majorBidi" w:hAnsiTheme="majorBidi" w:cstheme="majorBidi"/>
          <w:lang w:val="ru-RU"/>
        </w:rPr>
        <w:t xml:space="preserve"> </w:t>
      </w:r>
      <w:proofErr w:type="spellStart"/>
      <w:r w:rsidRPr="004A01C8">
        <w:rPr>
          <w:rFonts w:asciiTheme="majorBidi" w:hAnsiTheme="majorBidi" w:cstheme="majorBidi"/>
          <w:lang w:val="ru-RU"/>
        </w:rPr>
        <w:t>тафсирами</w:t>
      </w:r>
      <w:proofErr w:type="spellEnd"/>
      <w:r w:rsidRPr="004A01C8">
        <w:rPr>
          <w:rFonts w:asciiTheme="majorBidi" w:hAnsiTheme="majorBidi" w:cstheme="majorBidi"/>
          <w:lang w:val="ru-RU"/>
        </w:rPr>
        <w:t xml:space="preserve"> усиливают упадок и превращают Исламскую Умму в раба Запада.</w:t>
      </w:r>
    </w:p>
    <w:p w14:paraId="687A4D2F" w14:textId="77777777" w:rsidR="004A01C8" w:rsidRPr="004A01C8" w:rsidRDefault="004A01C8" w:rsidP="004A01C8">
      <w:pPr>
        <w:spacing w:line="360" w:lineRule="auto"/>
        <w:ind w:firstLine="709"/>
        <w:jc w:val="both"/>
        <w:rPr>
          <w:rFonts w:asciiTheme="majorBidi" w:hAnsiTheme="majorBidi" w:cstheme="majorBidi"/>
          <w:lang w:val="ru-RU"/>
        </w:rPr>
      </w:pPr>
      <w:r w:rsidRPr="004A01C8">
        <w:rPr>
          <w:rFonts w:asciiTheme="majorBidi" w:hAnsiTheme="majorBidi" w:cstheme="majorBidi"/>
          <w:lang w:val="ru-RU"/>
        </w:rPr>
        <w:t xml:space="preserve">Это течение, рассматривающее множественность методов как богатство, смешивает усуль и метод и считает, что в методе тафсира обладает неограниченной свободой. Однако ни в методе тафсира, ни в его </w:t>
      </w:r>
      <w:proofErr w:type="gramStart"/>
      <w:r w:rsidRPr="004A01C8">
        <w:rPr>
          <w:rFonts w:asciiTheme="majorBidi" w:hAnsiTheme="majorBidi" w:cstheme="majorBidi"/>
          <w:lang w:val="ru-RU"/>
        </w:rPr>
        <w:t>источниках</w:t>
      </w:r>
      <w:proofErr w:type="gramEnd"/>
      <w:r w:rsidRPr="004A01C8">
        <w:rPr>
          <w:rFonts w:asciiTheme="majorBidi" w:hAnsiTheme="majorBidi" w:cstheme="majorBidi"/>
          <w:lang w:val="ru-RU"/>
        </w:rPr>
        <w:t xml:space="preserve"> ни один </w:t>
      </w:r>
      <w:proofErr w:type="spellStart"/>
      <w:r w:rsidRPr="004A01C8">
        <w:rPr>
          <w:rFonts w:asciiTheme="majorBidi" w:hAnsiTheme="majorBidi" w:cstheme="majorBidi"/>
          <w:lang w:val="ru-RU"/>
        </w:rPr>
        <w:t>муфассир</w:t>
      </w:r>
      <w:proofErr w:type="spellEnd"/>
      <w:r w:rsidRPr="004A01C8">
        <w:rPr>
          <w:rFonts w:asciiTheme="majorBidi" w:hAnsiTheme="majorBidi" w:cstheme="majorBidi"/>
          <w:lang w:val="ru-RU"/>
        </w:rPr>
        <w:t xml:space="preserve"> не является свободным. Ведь свобода, предоставленная </w:t>
      </w:r>
      <w:proofErr w:type="spellStart"/>
      <w:r w:rsidRPr="004A01C8">
        <w:rPr>
          <w:rFonts w:asciiTheme="majorBidi" w:hAnsiTheme="majorBidi" w:cstheme="majorBidi"/>
          <w:lang w:val="ru-RU"/>
        </w:rPr>
        <w:t>муфассиру</w:t>
      </w:r>
      <w:proofErr w:type="spellEnd"/>
      <w:r w:rsidRPr="004A01C8">
        <w:rPr>
          <w:rFonts w:asciiTheme="majorBidi" w:hAnsiTheme="majorBidi" w:cstheme="majorBidi"/>
          <w:lang w:val="ru-RU"/>
        </w:rPr>
        <w:t>, относится лишь к второстепенным аспектам, таким как стиль толкования, ораторское изложение и языковые приёмы.</w:t>
      </w:r>
    </w:p>
    <w:p w14:paraId="36EFE4E2" w14:textId="2BED5555" w:rsidR="004A01C8" w:rsidRPr="004A01C8" w:rsidRDefault="004A01C8" w:rsidP="004A01C8">
      <w:pPr>
        <w:spacing w:line="360" w:lineRule="auto"/>
        <w:ind w:firstLine="709"/>
        <w:jc w:val="both"/>
        <w:rPr>
          <w:rFonts w:asciiTheme="majorBidi" w:hAnsiTheme="majorBidi" w:cstheme="majorBidi"/>
          <w:lang w:val="ru-RU"/>
        </w:rPr>
      </w:pPr>
      <w:r w:rsidRPr="004A01C8">
        <w:rPr>
          <w:rFonts w:asciiTheme="majorBidi" w:hAnsiTheme="majorBidi" w:cstheme="majorBidi"/>
          <w:lang w:val="ru-RU"/>
        </w:rPr>
        <w:t xml:space="preserve">Например, толкование Корана аят за аятом, толкование полностью или частично, а также толкование в порядке ниспослания или в порядке Мусхафа — всё это связано со стилем </w:t>
      </w:r>
      <w:proofErr w:type="spellStart"/>
      <w:r w:rsidRPr="004A01C8">
        <w:rPr>
          <w:rFonts w:asciiTheme="majorBidi" w:hAnsiTheme="majorBidi" w:cstheme="majorBidi"/>
          <w:lang w:val="ru-RU"/>
        </w:rPr>
        <w:t>муфассиров</w:t>
      </w:r>
      <w:proofErr w:type="spellEnd"/>
      <w:r w:rsidRPr="004A01C8">
        <w:rPr>
          <w:rFonts w:asciiTheme="majorBidi" w:hAnsiTheme="majorBidi" w:cstheme="majorBidi"/>
          <w:lang w:val="ru-RU"/>
        </w:rPr>
        <w:t xml:space="preserve"> и является их личным выбором. Однако такие вопросы, как является ли Сунна источником тафсира или следует ли принимать сообщения из книг вроде </w:t>
      </w:r>
      <w:proofErr w:type="spellStart"/>
      <w:r w:rsidRPr="004A01C8">
        <w:rPr>
          <w:rFonts w:asciiTheme="majorBidi" w:hAnsiTheme="majorBidi" w:cstheme="majorBidi"/>
          <w:lang w:val="ru-RU"/>
        </w:rPr>
        <w:t>Та</w:t>
      </w:r>
      <w:r w:rsidR="00C12164" w:rsidRPr="003E738C">
        <w:rPr>
          <w:rFonts w:asciiTheme="majorBidi" w:hAnsiTheme="majorBidi" w:cstheme="majorBidi"/>
          <w:lang w:val="ru-RU"/>
        </w:rPr>
        <w:t>в</w:t>
      </w:r>
      <w:r w:rsidRPr="004A01C8">
        <w:rPr>
          <w:rFonts w:asciiTheme="majorBidi" w:hAnsiTheme="majorBidi" w:cstheme="majorBidi"/>
          <w:lang w:val="ru-RU"/>
        </w:rPr>
        <w:t>рат</w:t>
      </w:r>
      <w:proofErr w:type="spellEnd"/>
      <w:r w:rsidRPr="004A01C8">
        <w:rPr>
          <w:rFonts w:asciiTheme="majorBidi" w:hAnsiTheme="majorBidi" w:cstheme="majorBidi"/>
          <w:lang w:val="ru-RU"/>
        </w:rPr>
        <w:t xml:space="preserve"> и </w:t>
      </w:r>
      <w:proofErr w:type="spellStart"/>
      <w:r w:rsidRPr="004A01C8">
        <w:rPr>
          <w:rFonts w:asciiTheme="majorBidi" w:hAnsiTheme="majorBidi" w:cstheme="majorBidi"/>
          <w:lang w:val="ru-RU"/>
        </w:rPr>
        <w:t>Инджиль</w:t>
      </w:r>
      <w:proofErr w:type="spellEnd"/>
      <w:r w:rsidRPr="004A01C8">
        <w:rPr>
          <w:rFonts w:asciiTheme="majorBidi" w:hAnsiTheme="majorBidi" w:cstheme="majorBidi"/>
          <w:lang w:val="ru-RU"/>
        </w:rPr>
        <w:t xml:space="preserve">, не относятся к области выбора </w:t>
      </w:r>
      <w:proofErr w:type="spellStart"/>
      <w:r w:rsidRPr="004A01C8">
        <w:rPr>
          <w:rFonts w:asciiTheme="majorBidi" w:hAnsiTheme="majorBidi" w:cstheme="majorBidi"/>
          <w:lang w:val="ru-RU"/>
        </w:rPr>
        <w:t>муфассира</w:t>
      </w:r>
      <w:proofErr w:type="spellEnd"/>
      <w:r w:rsidRPr="004A01C8">
        <w:rPr>
          <w:rFonts w:asciiTheme="majorBidi" w:hAnsiTheme="majorBidi" w:cstheme="majorBidi"/>
          <w:lang w:val="ru-RU"/>
        </w:rPr>
        <w:t>.</w:t>
      </w:r>
    </w:p>
    <w:p w14:paraId="16D465F4" w14:textId="77777777" w:rsidR="00D60E3A" w:rsidRPr="00D60E3A" w:rsidRDefault="00D60E3A" w:rsidP="00D60E3A">
      <w:pPr>
        <w:spacing w:line="360" w:lineRule="auto"/>
        <w:ind w:firstLine="709"/>
        <w:jc w:val="both"/>
        <w:rPr>
          <w:rFonts w:asciiTheme="majorBidi" w:hAnsiTheme="majorBidi" w:cstheme="majorBidi"/>
          <w:lang w:val="ru-RU"/>
        </w:rPr>
      </w:pPr>
      <w:r w:rsidRPr="00D60E3A">
        <w:rPr>
          <w:rFonts w:asciiTheme="majorBidi" w:hAnsiTheme="majorBidi" w:cstheme="majorBidi"/>
          <w:lang w:val="ru-RU"/>
        </w:rPr>
        <w:t xml:space="preserve">Если вкратце, тафсир прошёл через эти четыре периода, и в каждом из них наука тафсира постепенно расширялась, развивалась и занимала всё более значимое место в исламской культуре. Наряду с этим появлялись сотни </w:t>
      </w:r>
      <w:proofErr w:type="spellStart"/>
      <w:r w:rsidRPr="00D60E3A">
        <w:rPr>
          <w:rFonts w:asciiTheme="majorBidi" w:hAnsiTheme="majorBidi" w:cstheme="majorBidi"/>
          <w:lang w:val="ru-RU"/>
        </w:rPr>
        <w:t>муфассиров</w:t>
      </w:r>
      <w:proofErr w:type="spellEnd"/>
      <w:r w:rsidRPr="00D60E3A">
        <w:rPr>
          <w:rFonts w:asciiTheme="majorBidi" w:hAnsiTheme="majorBidi" w:cstheme="majorBidi"/>
          <w:lang w:val="ru-RU"/>
        </w:rPr>
        <w:t>, оставивших после себя труды.</w:t>
      </w:r>
    </w:p>
    <w:p w14:paraId="6D58042D" w14:textId="77777777" w:rsidR="00D60E3A" w:rsidRPr="00D60E3A" w:rsidRDefault="00D60E3A" w:rsidP="00D60E3A">
      <w:pPr>
        <w:spacing w:line="360" w:lineRule="auto"/>
        <w:ind w:firstLine="709"/>
        <w:jc w:val="both"/>
        <w:rPr>
          <w:rFonts w:asciiTheme="majorBidi" w:hAnsiTheme="majorBidi" w:cstheme="majorBidi"/>
          <w:lang w:val="ru-RU"/>
        </w:rPr>
      </w:pPr>
      <w:r w:rsidRPr="00D60E3A">
        <w:rPr>
          <w:rFonts w:asciiTheme="majorBidi" w:hAnsiTheme="majorBidi" w:cstheme="majorBidi"/>
          <w:lang w:val="ru-RU"/>
        </w:rPr>
        <w:t xml:space="preserve">Кроме того, в течение этих периодов существовали сотни </w:t>
      </w:r>
      <w:proofErr w:type="spellStart"/>
      <w:r w:rsidRPr="00D60E3A">
        <w:rPr>
          <w:rFonts w:asciiTheme="majorBidi" w:hAnsiTheme="majorBidi" w:cstheme="majorBidi"/>
          <w:lang w:val="ru-RU"/>
        </w:rPr>
        <w:t>муфассиров</w:t>
      </w:r>
      <w:proofErr w:type="spellEnd"/>
      <w:r w:rsidRPr="00D60E3A">
        <w:rPr>
          <w:rFonts w:asciiTheme="majorBidi" w:hAnsiTheme="majorBidi" w:cstheme="majorBidi"/>
          <w:lang w:val="ru-RU"/>
        </w:rPr>
        <w:t xml:space="preserve"> с </w:t>
      </w:r>
      <w:proofErr w:type="gramStart"/>
      <w:r w:rsidRPr="00D60E3A">
        <w:rPr>
          <w:rFonts w:asciiTheme="majorBidi" w:hAnsiTheme="majorBidi" w:cstheme="majorBidi"/>
          <w:lang w:val="ru-RU"/>
        </w:rPr>
        <w:t>различными</w:t>
      </w:r>
      <w:proofErr w:type="gramEnd"/>
      <w:r w:rsidRPr="00D60E3A">
        <w:rPr>
          <w:rFonts w:asciiTheme="majorBidi" w:hAnsiTheme="majorBidi" w:cstheme="majorBidi"/>
          <w:lang w:val="ru-RU"/>
        </w:rPr>
        <w:t xml:space="preserve"> </w:t>
      </w:r>
      <w:proofErr w:type="spellStart"/>
      <w:r w:rsidRPr="00D60E3A">
        <w:rPr>
          <w:rFonts w:asciiTheme="majorBidi" w:hAnsiTheme="majorBidi" w:cstheme="majorBidi"/>
          <w:lang w:val="ru-RU"/>
        </w:rPr>
        <w:t>усулями</w:t>
      </w:r>
      <w:proofErr w:type="spellEnd"/>
      <w:r w:rsidRPr="00D60E3A">
        <w:rPr>
          <w:rFonts w:asciiTheme="majorBidi" w:hAnsiTheme="majorBidi" w:cstheme="majorBidi"/>
          <w:lang w:val="ru-RU"/>
        </w:rPr>
        <w:t xml:space="preserve"> тафсира, причём различия некоторых из них не ограничивались </w:t>
      </w:r>
      <w:proofErr w:type="spellStart"/>
      <w:r w:rsidRPr="00D60E3A">
        <w:rPr>
          <w:rFonts w:asciiTheme="majorBidi" w:hAnsiTheme="majorBidi" w:cstheme="majorBidi"/>
          <w:lang w:val="ru-RU"/>
        </w:rPr>
        <w:t>усулем</w:t>
      </w:r>
      <w:proofErr w:type="spellEnd"/>
      <w:r w:rsidRPr="00D60E3A">
        <w:rPr>
          <w:rFonts w:asciiTheme="majorBidi" w:hAnsiTheme="majorBidi" w:cstheme="majorBidi"/>
          <w:lang w:val="ru-RU"/>
        </w:rPr>
        <w:t xml:space="preserve">, но затрагивали и сам метод. Именно наличие множества </w:t>
      </w:r>
      <w:proofErr w:type="spellStart"/>
      <w:r w:rsidRPr="00D60E3A">
        <w:rPr>
          <w:rFonts w:asciiTheme="majorBidi" w:hAnsiTheme="majorBidi" w:cstheme="majorBidi"/>
          <w:lang w:val="ru-RU"/>
        </w:rPr>
        <w:t>муфассиров</w:t>
      </w:r>
      <w:proofErr w:type="spellEnd"/>
      <w:r w:rsidRPr="00D60E3A">
        <w:rPr>
          <w:rFonts w:asciiTheme="majorBidi" w:hAnsiTheme="majorBidi" w:cstheme="majorBidi"/>
          <w:lang w:val="ru-RU"/>
        </w:rPr>
        <w:t xml:space="preserve"> в этой области, возможность различного понимания Корана в зависимости от различных факторов, а также появление новых источников и методов привели к возникновению различных видов тафсира.</w:t>
      </w:r>
    </w:p>
    <w:p w14:paraId="628ADB42" w14:textId="77777777" w:rsidR="00130B80" w:rsidRPr="00130B80" w:rsidRDefault="00130B80" w:rsidP="00130B80">
      <w:pPr>
        <w:spacing w:line="360" w:lineRule="auto"/>
        <w:ind w:firstLine="709"/>
        <w:jc w:val="both"/>
        <w:rPr>
          <w:rFonts w:asciiTheme="majorBidi" w:hAnsiTheme="majorBidi" w:cstheme="majorBidi"/>
          <w:lang w:val="ru-RU"/>
        </w:rPr>
      </w:pPr>
      <w:r w:rsidRPr="00130B80">
        <w:rPr>
          <w:rFonts w:asciiTheme="majorBidi" w:hAnsiTheme="majorBidi" w:cstheme="majorBidi"/>
          <w:b/>
          <w:bCs/>
          <w:lang w:val="ru-RU"/>
        </w:rPr>
        <w:t>Виды тафсира</w:t>
      </w:r>
    </w:p>
    <w:p w14:paraId="040A50F1" w14:textId="77777777" w:rsidR="00130B80" w:rsidRPr="00130B80" w:rsidRDefault="00130B80" w:rsidP="00130B80">
      <w:pPr>
        <w:spacing w:line="360" w:lineRule="auto"/>
        <w:ind w:firstLine="709"/>
        <w:jc w:val="both"/>
        <w:rPr>
          <w:rFonts w:asciiTheme="majorBidi" w:hAnsiTheme="majorBidi" w:cstheme="majorBidi"/>
          <w:lang w:val="ru-RU"/>
        </w:rPr>
      </w:pPr>
      <w:r w:rsidRPr="00130B80">
        <w:rPr>
          <w:rFonts w:asciiTheme="majorBidi" w:hAnsiTheme="majorBidi" w:cstheme="majorBidi"/>
          <w:lang w:val="ru-RU"/>
        </w:rPr>
        <w:t xml:space="preserve">Те, кто занимается наукой тафсира, обычно делят виды тафсира с точки зрения метода на две основные категории: </w:t>
      </w:r>
      <w:r w:rsidRPr="00130B80">
        <w:rPr>
          <w:rFonts w:asciiTheme="majorBidi" w:hAnsiTheme="majorBidi" w:cstheme="majorBidi"/>
          <w:i/>
          <w:iCs/>
          <w:lang w:val="ru-RU"/>
        </w:rPr>
        <w:t xml:space="preserve">тафсир по </w:t>
      </w:r>
      <w:proofErr w:type="spellStart"/>
      <w:r w:rsidRPr="00130B80">
        <w:rPr>
          <w:rFonts w:asciiTheme="majorBidi" w:hAnsiTheme="majorBidi" w:cstheme="majorBidi"/>
          <w:i/>
          <w:iCs/>
          <w:lang w:val="ru-RU"/>
        </w:rPr>
        <w:t>риваяту</w:t>
      </w:r>
      <w:proofErr w:type="spellEnd"/>
      <w:r w:rsidRPr="00130B80">
        <w:rPr>
          <w:rFonts w:asciiTheme="majorBidi" w:hAnsiTheme="majorBidi" w:cstheme="majorBidi"/>
          <w:lang w:val="ru-RU"/>
        </w:rPr>
        <w:t xml:space="preserve"> и </w:t>
      </w:r>
      <w:r w:rsidRPr="00130B80">
        <w:rPr>
          <w:rFonts w:asciiTheme="majorBidi" w:hAnsiTheme="majorBidi" w:cstheme="majorBidi"/>
          <w:i/>
          <w:iCs/>
          <w:lang w:val="ru-RU"/>
        </w:rPr>
        <w:t xml:space="preserve">тафсир по </w:t>
      </w:r>
      <w:proofErr w:type="spellStart"/>
      <w:r w:rsidRPr="00130B80">
        <w:rPr>
          <w:rFonts w:asciiTheme="majorBidi" w:hAnsiTheme="majorBidi" w:cstheme="majorBidi"/>
          <w:i/>
          <w:iCs/>
          <w:lang w:val="ru-RU"/>
        </w:rPr>
        <w:t>дираяту</w:t>
      </w:r>
      <w:proofErr w:type="spellEnd"/>
      <w:r w:rsidRPr="00130B80">
        <w:rPr>
          <w:rFonts w:asciiTheme="majorBidi" w:hAnsiTheme="majorBidi" w:cstheme="majorBidi"/>
          <w:lang w:val="ru-RU"/>
        </w:rPr>
        <w:t>.</w:t>
      </w:r>
    </w:p>
    <w:p w14:paraId="1ACFD87D" w14:textId="230E649B" w:rsidR="00130B80" w:rsidRPr="00130B80" w:rsidRDefault="00130B80" w:rsidP="00130B80">
      <w:pPr>
        <w:spacing w:line="360" w:lineRule="auto"/>
        <w:ind w:firstLine="709"/>
        <w:jc w:val="both"/>
        <w:rPr>
          <w:rFonts w:asciiTheme="majorBidi" w:hAnsiTheme="majorBidi" w:cstheme="majorBidi"/>
          <w:lang w:val="ru-RU"/>
        </w:rPr>
      </w:pPr>
      <w:r w:rsidRPr="00130B80">
        <w:rPr>
          <w:rFonts w:asciiTheme="majorBidi" w:hAnsiTheme="majorBidi" w:cstheme="majorBidi"/>
          <w:lang w:val="ru-RU"/>
        </w:rPr>
        <w:t xml:space="preserve">Первый — </w:t>
      </w:r>
      <w:r w:rsidRPr="00130B80">
        <w:rPr>
          <w:rFonts w:asciiTheme="majorBidi" w:hAnsiTheme="majorBidi" w:cstheme="majorBidi"/>
          <w:b/>
          <w:bCs/>
          <w:lang w:val="ru-RU"/>
        </w:rPr>
        <w:t xml:space="preserve">тафсир по </w:t>
      </w:r>
      <w:proofErr w:type="spellStart"/>
      <w:r w:rsidRPr="00130B80">
        <w:rPr>
          <w:rFonts w:asciiTheme="majorBidi" w:hAnsiTheme="majorBidi" w:cstheme="majorBidi"/>
          <w:b/>
          <w:bCs/>
          <w:lang w:val="ru-RU"/>
        </w:rPr>
        <w:t>риваяту</w:t>
      </w:r>
      <w:proofErr w:type="spellEnd"/>
      <w:r w:rsidRPr="00130B80">
        <w:rPr>
          <w:rFonts w:asciiTheme="majorBidi" w:hAnsiTheme="majorBidi" w:cstheme="majorBidi"/>
          <w:lang w:val="ru-RU"/>
        </w:rPr>
        <w:t xml:space="preserve"> — это толкование, основанное на аятах, Сунне и </w:t>
      </w:r>
      <w:r w:rsidR="00FD0DC8" w:rsidRPr="003E738C">
        <w:rPr>
          <w:rFonts w:asciiTheme="majorBidi" w:hAnsiTheme="majorBidi" w:cstheme="majorBidi"/>
          <w:lang w:val="ru-RU"/>
        </w:rPr>
        <w:t>риваятах</w:t>
      </w:r>
      <w:r w:rsidRPr="00130B80">
        <w:rPr>
          <w:rFonts w:asciiTheme="majorBidi" w:hAnsiTheme="majorBidi" w:cstheme="majorBidi"/>
          <w:lang w:val="ru-RU"/>
        </w:rPr>
        <w:t xml:space="preserve"> сподвижников, будь то причины ниспослания, использование слов в определённом контексте и тому подобное. Такой вид толкования также называется </w:t>
      </w:r>
      <w:proofErr w:type="spellStart"/>
      <w:r w:rsidRPr="00130B80">
        <w:rPr>
          <w:rFonts w:asciiTheme="majorBidi" w:hAnsiTheme="majorBidi" w:cstheme="majorBidi"/>
          <w:b/>
          <w:bCs/>
          <w:lang w:val="ru-RU"/>
        </w:rPr>
        <w:t>накли</w:t>
      </w:r>
      <w:proofErr w:type="spellEnd"/>
      <w:r w:rsidRPr="00130B80">
        <w:rPr>
          <w:rFonts w:asciiTheme="majorBidi" w:hAnsiTheme="majorBidi" w:cstheme="majorBidi"/>
          <w:b/>
          <w:bCs/>
          <w:lang w:val="ru-RU"/>
        </w:rPr>
        <w:t xml:space="preserve"> тафсир</w:t>
      </w:r>
      <w:r w:rsidRPr="00130B80">
        <w:rPr>
          <w:rFonts w:asciiTheme="majorBidi" w:hAnsiTheme="majorBidi" w:cstheme="majorBidi"/>
          <w:lang w:val="ru-RU"/>
        </w:rPr>
        <w:t xml:space="preserve"> или </w:t>
      </w:r>
      <w:proofErr w:type="spellStart"/>
      <w:r w:rsidRPr="00130B80">
        <w:rPr>
          <w:rFonts w:asciiTheme="majorBidi" w:hAnsiTheme="majorBidi" w:cstheme="majorBidi"/>
          <w:b/>
          <w:bCs/>
          <w:lang w:val="ru-RU"/>
        </w:rPr>
        <w:t>масур</w:t>
      </w:r>
      <w:proofErr w:type="spellEnd"/>
      <w:r w:rsidRPr="00130B80">
        <w:rPr>
          <w:rFonts w:asciiTheme="majorBidi" w:hAnsiTheme="majorBidi" w:cstheme="majorBidi"/>
          <w:b/>
          <w:bCs/>
          <w:lang w:val="ru-RU"/>
        </w:rPr>
        <w:t xml:space="preserve"> тафсир</w:t>
      </w:r>
      <w:r w:rsidRPr="00130B80">
        <w:rPr>
          <w:rFonts w:asciiTheme="majorBidi" w:hAnsiTheme="majorBidi" w:cstheme="majorBidi"/>
          <w:lang w:val="ru-RU"/>
        </w:rPr>
        <w:t xml:space="preserve">. Тафсир по </w:t>
      </w:r>
      <w:proofErr w:type="spellStart"/>
      <w:r w:rsidRPr="00130B80">
        <w:rPr>
          <w:rFonts w:asciiTheme="majorBidi" w:hAnsiTheme="majorBidi" w:cstheme="majorBidi"/>
          <w:lang w:val="ru-RU"/>
        </w:rPr>
        <w:t>риваяту</w:t>
      </w:r>
      <w:proofErr w:type="spellEnd"/>
      <w:r w:rsidRPr="00130B80">
        <w:rPr>
          <w:rFonts w:asciiTheme="majorBidi" w:hAnsiTheme="majorBidi" w:cstheme="majorBidi"/>
          <w:lang w:val="ru-RU"/>
        </w:rPr>
        <w:t xml:space="preserve"> сообщает нам о причине ниспослания аята, о наличии Сунны </w:t>
      </w:r>
      <w:r w:rsidRPr="00130B80">
        <w:rPr>
          <w:rFonts w:asciiTheme="majorBidi" w:hAnsiTheme="majorBidi" w:cstheme="majorBidi"/>
          <w:lang w:val="ru-RU"/>
        </w:rPr>
        <w:lastRenderedPageBreak/>
        <w:t xml:space="preserve">относительно него, о том, является ли аят </w:t>
      </w:r>
      <w:proofErr w:type="spellStart"/>
      <w:r w:rsidRPr="00130B80">
        <w:rPr>
          <w:rFonts w:asciiTheme="majorBidi" w:hAnsiTheme="majorBidi" w:cstheme="majorBidi"/>
          <w:lang w:val="ru-RU"/>
        </w:rPr>
        <w:t>насихом</w:t>
      </w:r>
      <w:proofErr w:type="spellEnd"/>
      <w:r w:rsidRPr="00130B80">
        <w:rPr>
          <w:rFonts w:asciiTheme="majorBidi" w:hAnsiTheme="majorBidi" w:cstheme="majorBidi"/>
          <w:lang w:val="ru-RU"/>
        </w:rPr>
        <w:t xml:space="preserve"> или </w:t>
      </w:r>
      <w:proofErr w:type="spellStart"/>
      <w:r w:rsidRPr="00130B80">
        <w:rPr>
          <w:rFonts w:asciiTheme="majorBidi" w:hAnsiTheme="majorBidi" w:cstheme="majorBidi"/>
          <w:lang w:val="ru-RU"/>
        </w:rPr>
        <w:t>мансухом</w:t>
      </w:r>
      <w:proofErr w:type="spellEnd"/>
      <w:r w:rsidRPr="00130B80">
        <w:rPr>
          <w:rFonts w:asciiTheme="majorBidi" w:hAnsiTheme="majorBidi" w:cstheme="majorBidi"/>
          <w:lang w:val="ru-RU"/>
        </w:rPr>
        <w:t xml:space="preserve">, </w:t>
      </w:r>
      <w:proofErr w:type="spellStart"/>
      <w:r w:rsidRPr="00130B80">
        <w:rPr>
          <w:rFonts w:asciiTheme="majorBidi" w:hAnsiTheme="majorBidi" w:cstheme="majorBidi"/>
          <w:lang w:val="ru-RU"/>
        </w:rPr>
        <w:t>мухкамом</w:t>
      </w:r>
      <w:proofErr w:type="spellEnd"/>
      <w:r w:rsidRPr="00130B80">
        <w:rPr>
          <w:rFonts w:asciiTheme="majorBidi" w:hAnsiTheme="majorBidi" w:cstheme="majorBidi"/>
          <w:lang w:val="ru-RU"/>
        </w:rPr>
        <w:t xml:space="preserve"> или </w:t>
      </w:r>
      <w:proofErr w:type="spellStart"/>
      <w:r w:rsidRPr="00130B80">
        <w:rPr>
          <w:rFonts w:asciiTheme="majorBidi" w:hAnsiTheme="majorBidi" w:cstheme="majorBidi"/>
          <w:lang w:val="ru-RU"/>
        </w:rPr>
        <w:t>муташабихом</w:t>
      </w:r>
      <w:proofErr w:type="spellEnd"/>
      <w:r w:rsidRPr="00130B80">
        <w:rPr>
          <w:rFonts w:asciiTheme="majorBidi" w:hAnsiTheme="majorBidi" w:cstheme="majorBidi"/>
          <w:lang w:val="ru-RU"/>
        </w:rPr>
        <w:t xml:space="preserve">, а также о мнении </w:t>
      </w:r>
      <w:proofErr w:type="spellStart"/>
      <w:r w:rsidRPr="00130B80">
        <w:rPr>
          <w:rFonts w:asciiTheme="majorBidi" w:hAnsiTheme="majorBidi" w:cstheme="majorBidi"/>
          <w:lang w:val="ru-RU"/>
        </w:rPr>
        <w:t>муфассира</w:t>
      </w:r>
      <w:proofErr w:type="spellEnd"/>
      <w:r w:rsidRPr="00130B80">
        <w:rPr>
          <w:rFonts w:asciiTheme="majorBidi" w:hAnsiTheme="majorBidi" w:cstheme="majorBidi"/>
          <w:lang w:val="ru-RU"/>
        </w:rPr>
        <w:t xml:space="preserve"> из числа сподвижников относительно данного аята.</w:t>
      </w:r>
    </w:p>
    <w:p w14:paraId="32B0E9F6" w14:textId="293CC8A7" w:rsidR="00130B80" w:rsidRPr="00130B80" w:rsidRDefault="00130B80" w:rsidP="00130B80">
      <w:pPr>
        <w:spacing w:line="360" w:lineRule="auto"/>
        <w:ind w:firstLine="709"/>
        <w:jc w:val="both"/>
        <w:rPr>
          <w:rFonts w:asciiTheme="majorBidi" w:hAnsiTheme="majorBidi" w:cstheme="majorBidi"/>
          <w:lang w:val="ru-RU"/>
        </w:rPr>
      </w:pPr>
      <w:proofErr w:type="gramStart"/>
      <w:r w:rsidRPr="00130B80">
        <w:rPr>
          <w:rFonts w:asciiTheme="majorBidi" w:hAnsiTheme="majorBidi" w:cstheme="majorBidi"/>
          <w:lang w:val="ru-RU"/>
        </w:rPr>
        <w:t xml:space="preserve">Метод тафсира по </w:t>
      </w:r>
      <w:proofErr w:type="spellStart"/>
      <w:r w:rsidRPr="00130B80">
        <w:rPr>
          <w:rFonts w:asciiTheme="majorBidi" w:hAnsiTheme="majorBidi" w:cstheme="majorBidi"/>
          <w:lang w:val="ru-RU"/>
        </w:rPr>
        <w:t>риваяту</w:t>
      </w:r>
      <w:proofErr w:type="spellEnd"/>
      <w:r w:rsidRPr="00130B80">
        <w:rPr>
          <w:rFonts w:asciiTheme="majorBidi" w:hAnsiTheme="majorBidi" w:cstheme="majorBidi"/>
          <w:lang w:val="ru-RU"/>
        </w:rPr>
        <w:t xml:space="preserve"> основывается на переданных </w:t>
      </w:r>
      <w:r w:rsidR="00473E7A" w:rsidRPr="003E738C">
        <w:rPr>
          <w:rFonts w:asciiTheme="majorBidi" w:hAnsiTheme="majorBidi" w:cstheme="majorBidi"/>
          <w:lang w:val="ru-RU"/>
        </w:rPr>
        <w:t>риваятах</w:t>
      </w:r>
      <w:r w:rsidRPr="00130B80">
        <w:rPr>
          <w:rFonts w:asciiTheme="majorBidi" w:hAnsiTheme="majorBidi" w:cstheme="majorBidi"/>
          <w:lang w:val="ru-RU"/>
        </w:rPr>
        <w:t xml:space="preserve"> от сподвижников, поэтому, несмотря на наличие различий, он не отличается большим разнообразием.</w:t>
      </w:r>
      <w:proofErr w:type="gramEnd"/>
      <w:r w:rsidRPr="00130B80">
        <w:rPr>
          <w:rFonts w:asciiTheme="majorBidi" w:hAnsiTheme="majorBidi" w:cstheme="majorBidi"/>
          <w:lang w:val="ru-RU"/>
        </w:rPr>
        <w:t xml:space="preserve"> Поскольку толкование ограничивается рамками </w:t>
      </w:r>
      <w:r w:rsidR="00674980" w:rsidRPr="003E738C">
        <w:rPr>
          <w:rFonts w:asciiTheme="majorBidi" w:hAnsiTheme="majorBidi" w:cstheme="majorBidi"/>
          <w:lang w:val="ru-RU"/>
        </w:rPr>
        <w:t>риваятов</w:t>
      </w:r>
      <w:r w:rsidRPr="00130B80">
        <w:rPr>
          <w:rFonts w:asciiTheme="majorBidi" w:hAnsiTheme="majorBidi" w:cstheme="majorBidi"/>
          <w:lang w:val="ru-RU"/>
        </w:rPr>
        <w:t xml:space="preserve"> и не выходит за их пределы, значительного разнообразия не возникает. Однако, хотя не в самом методе, но в </w:t>
      </w:r>
      <w:proofErr w:type="spellStart"/>
      <w:r w:rsidRPr="00130B80">
        <w:rPr>
          <w:rFonts w:asciiTheme="majorBidi" w:hAnsiTheme="majorBidi" w:cstheme="majorBidi"/>
          <w:lang w:val="ru-RU"/>
        </w:rPr>
        <w:t>усуле</w:t>
      </w:r>
      <w:proofErr w:type="spellEnd"/>
      <w:r w:rsidRPr="00130B80">
        <w:rPr>
          <w:rFonts w:asciiTheme="majorBidi" w:hAnsiTheme="majorBidi" w:cstheme="majorBidi"/>
          <w:lang w:val="ru-RU"/>
        </w:rPr>
        <w:t xml:space="preserve"> здесь всё же присутствует определённое разнообразие.</w:t>
      </w:r>
    </w:p>
    <w:p w14:paraId="480C3ED6" w14:textId="710145C5" w:rsidR="00130B80" w:rsidRPr="00130B80" w:rsidRDefault="00130B80" w:rsidP="00130B80">
      <w:pPr>
        <w:spacing w:line="360" w:lineRule="auto"/>
        <w:ind w:firstLine="709"/>
        <w:jc w:val="both"/>
        <w:rPr>
          <w:rFonts w:asciiTheme="majorBidi" w:hAnsiTheme="majorBidi" w:cstheme="majorBidi"/>
          <w:lang w:val="ru-RU"/>
        </w:rPr>
      </w:pPr>
      <w:r w:rsidRPr="00130B80">
        <w:rPr>
          <w:rFonts w:asciiTheme="majorBidi" w:hAnsiTheme="majorBidi" w:cstheme="majorBidi"/>
          <w:lang w:val="ru-RU"/>
        </w:rPr>
        <w:t xml:space="preserve">В этом виде тафсира имеются такие </w:t>
      </w:r>
      <w:proofErr w:type="spellStart"/>
      <w:r w:rsidRPr="00130B80">
        <w:rPr>
          <w:rFonts w:asciiTheme="majorBidi" w:hAnsiTheme="majorBidi" w:cstheme="majorBidi"/>
          <w:lang w:val="ru-RU"/>
        </w:rPr>
        <w:t>муфассиры</w:t>
      </w:r>
      <w:proofErr w:type="spellEnd"/>
      <w:r w:rsidRPr="00130B80">
        <w:rPr>
          <w:rFonts w:asciiTheme="majorBidi" w:hAnsiTheme="majorBidi" w:cstheme="majorBidi"/>
          <w:lang w:val="ru-RU"/>
        </w:rPr>
        <w:t xml:space="preserve"> из числа сподвижников, как</w:t>
      </w:r>
      <w:proofErr w:type="gramStart"/>
      <w:r w:rsidRPr="00130B80">
        <w:rPr>
          <w:rFonts w:asciiTheme="majorBidi" w:hAnsiTheme="majorBidi" w:cstheme="majorBidi"/>
          <w:lang w:val="ru-RU"/>
        </w:rPr>
        <w:t xml:space="preserve"> И</w:t>
      </w:r>
      <w:proofErr w:type="gramEnd"/>
      <w:r w:rsidRPr="00130B80">
        <w:rPr>
          <w:rFonts w:asciiTheme="majorBidi" w:hAnsiTheme="majorBidi" w:cstheme="majorBidi"/>
          <w:lang w:val="ru-RU"/>
        </w:rPr>
        <w:t xml:space="preserve">бн Аббас, однако систематизированного тафсира, составленного самими сподвижниками, не существует. Первым трудом, который был систематизирован и оформлен в виде книги в этой области, является работа имама </w:t>
      </w:r>
      <w:proofErr w:type="spellStart"/>
      <w:r w:rsidRPr="00130B80">
        <w:rPr>
          <w:rFonts w:asciiTheme="majorBidi" w:hAnsiTheme="majorBidi" w:cstheme="majorBidi"/>
          <w:lang w:val="ru-RU"/>
        </w:rPr>
        <w:t>Табари</w:t>
      </w:r>
      <w:proofErr w:type="spellEnd"/>
      <w:r w:rsidRPr="00130B80">
        <w:rPr>
          <w:rFonts w:asciiTheme="majorBidi" w:hAnsiTheme="majorBidi" w:cstheme="majorBidi"/>
          <w:lang w:val="ru-RU"/>
        </w:rPr>
        <w:t xml:space="preserve"> «</w:t>
      </w:r>
      <w:proofErr w:type="spellStart"/>
      <w:r w:rsidRPr="00130B80">
        <w:rPr>
          <w:rFonts w:asciiTheme="majorBidi" w:hAnsiTheme="majorBidi" w:cstheme="majorBidi"/>
          <w:lang w:val="ru-RU"/>
        </w:rPr>
        <w:t>Джами</w:t>
      </w:r>
      <w:proofErr w:type="spellEnd"/>
      <w:r w:rsidRPr="00130B80">
        <w:rPr>
          <w:rFonts w:asciiTheme="majorBidi" w:hAnsiTheme="majorBidi" w:cstheme="majorBidi"/>
          <w:lang w:val="ru-RU"/>
        </w:rPr>
        <w:t xml:space="preserve"> </w:t>
      </w:r>
      <w:proofErr w:type="gramStart"/>
      <w:r w:rsidRPr="00130B80">
        <w:rPr>
          <w:rFonts w:asciiTheme="majorBidi" w:hAnsiTheme="majorBidi" w:cstheme="majorBidi"/>
          <w:lang w:val="ru-RU"/>
        </w:rPr>
        <w:t>аль-</w:t>
      </w:r>
      <w:r w:rsidR="00021230" w:rsidRPr="003E738C">
        <w:rPr>
          <w:rFonts w:asciiTheme="majorBidi" w:hAnsiTheme="majorBidi" w:cstheme="majorBidi"/>
          <w:lang w:val="ru-RU"/>
        </w:rPr>
        <w:t>б</w:t>
      </w:r>
      <w:r w:rsidRPr="00130B80">
        <w:rPr>
          <w:rFonts w:asciiTheme="majorBidi" w:hAnsiTheme="majorBidi" w:cstheme="majorBidi"/>
          <w:lang w:val="ru-RU"/>
        </w:rPr>
        <w:t>аян</w:t>
      </w:r>
      <w:proofErr w:type="gramEnd"/>
      <w:r w:rsidRPr="00130B80">
        <w:rPr>
          <w:rFonts w:asciiTheme="majorBidi" w:hAnsiTheme="majorBidi" w:cstheme="majorBidi"/>
          <w:lang w:val="ru-RU"/>
        </w:rPr>
        <w:t xml:space="preserve"> ан </w:t>
      </w:r>
      <w:proofErr w:type="spellStart"/>
      <w:r w:rsidRPr="00130B80">
        <w:rPr>
          <w:rFonts w:asciiTheme="majorBidi" w:hAnsiTheme="majorBidi" w:cstheme="majorBidi"/>
          <w:lang w:val="ru-RU"/>
        </w:rPr>
        <w:t>тавиль</w:t>
      </w:r>
      <w:proofErr w:type="spellEnd"/>
      <w:r w:rsidRPr="00130B80">
        <w:rPr>
          <w:rFonts w:asciiTheme="majorBidi" w:hAnsiTheme="majorBidi" w:cstheme="majorBidi"/>
          <w:lang w:val="ru-RU"/>
        </w:rPr>
        <w:t xml:space="preserve"> а</w:t>
      </w:r>
      <w:r w:rsidR="00021230" w:rsidRPr="003E738C">
        <w:rPr>
          <w:rFonts w:asciiTheme="majorBidi" w:hAnsiTheme="majorBidi" w:cstheme="majorBidi"/>
          <w:lang w:val="ru-RU"/>
        </w:rPr>
        <w:t>й</w:t>
      </w:r>
      <w:r w:rsidRPr="00130B80">
        <w:rPr>
          <w:rFonts w:asciiTheme="majorBidi" w:hAnsiTheme="majorBidi" w:cstheme="majorBidi"/>
          <w:lang w:val="ru-RU"/>
        </w:rPr>
        <w:t xml:space="preserve"> аль-</w:t>
      </w:r>
      <w:proofErr w:type="spellStart"/>
      <w:r w:rsidRPr="00130B80">
        <w:rPr>
          <w:rFonts w:asciiTheme="majorBidi" w:hAnsiTheme="majorBidi" w:cstheme="majorBidi"/>
          <w:lang w:val="ru-RU"/>
        </w:rPr>
        <w:t>Куран</w:t>
      </w:r>
      <w:proofErr w:type="spellEnd"/>
      <w:r w:rsidRPr="00130B80">
        <w:rPr>
          <w:rFonts w:asciiTheme="majorBidi" w:hAnsiTheme="majorBidi" w:cstheme="majorBidi"/>
          <w:lang w:val="ru-RU"/>
        </w:rPr>
        <w:t>», относящаяся ко второму периоду тафсира.</w:t>
      </w:r>
    </w:p>
    <w:p w14:paraId="0A27EF38" w14:textId="429B175A" w:rsidR="007809C5" w:rsidRPr="007809C5" w:rsidRDefault="007809C5" w:rsidP="007809C5">
      <w:pPr>
        <w:spacing w:line="360" w:lineRule="auto"/>
        <w:ind w:firstLine="709"/>
        <w:jc w:val="both"/>
        <w:rPr>
          <w:rFonts w:asciiTheme="majorBidi" w:hAnsiTheme="majorBidi" w:cstheme="majorBidi"/>
          <w:lang w:val="ru-RU"/>
        </w:rPr>
      </w:pPr>
      <w:r w:rsidRPr="007809C5">
        <w:rPr>
          <w:rFonts w:asciiTheme="majorBidi" w:hAnsiTheme="majorBidi" w:cstheme="majorBidi"/>
          <w:lang w:val="ru-RU"/>
        </w:rPr>
        <w:t xml:space="preserve">Второй основной метод называется </w:t>
      </w:r>
      <w:r w:rsidRPr="007809C5">
        <w:rPr>
          <w:rFonts w:asciiTheme="majorBidi" w:hAnsiTheme="majorBidi" w:cstheme="majorBidi"/>
          <w:b/>
          <w:bCs/>
          <w:lang w:val="ru-RU"/>
        </w:rPr>
        <w:t xml:space="preserve">тафсиром по </w:t>
      </w:r>
      <w:proofErr w:type="spellStart"/>
      <w:r w:rsidRPr="007809C5">
        <w:rPr>
          <w:rFonts w:asciiTheme="majorBidi" w:hAnsiTheme="majorBidi" w:cstheme="majorBidi"/>
          <w:b/>
          <w:bCs/>
          <w:lang w:val="ru-RU"/>
        </w:rPr>
        <w:t>дираяту</w:t>
      </w:r>
      <w:proofErr w:type="spellEnd"/>
      <w:r w:rsidRPr="007809C5">
        <w:rPr>
          <w:rFonts w:asciiTheme="majorBidi" w:hAnsiTheme="majorBidi" w:cstheme="majorBidi"/>
          <w:lang w:val="ru-RU"/>
        </w:rPr>
        <w:t xml:space="preserve">. Тафсир по </w:t>
      </w:r>
      <w:proofErr w:type="spellStart"/>
      <w:r w:rsidRPr="007809C5">
        <w:rPr>
          <w:rFonts w:asciiTheme="majorBidi" w:hAnsiTheme="majorBidi" w:cstheme="majorBidi"/>
          <w:lang w:val="ru-RU"/>
        </w:rPr>
        <w:t>дираяту</w:t>
      </w:r>
      <w:proofErr w:type="spellEnd"/>
      <w:r w:rsidRPr="007809C5">
        <w:rPr>
          <w:rFonts w:asciiTheme="majorBidi" w:hAnsiTheme="majorBidi" w:cstheme="majorBidi"/>
          <w:lang w:val="ru-RU"/>
        </w:rPr>
        <w:t xml:space="preserve">, в отличие от тафсира по </w:t>
      </w:r>
      <w:proofErr w:type="spellStart"/>
      <w:r w:rsidRPr="007809C5">
        <w:rPr>
          <w:rFonts w:asciiTheme="majorBidi" w:hAnsiTheme="majorBidi" w:cstheme="majorBidi"/>
          <w:lang w:val="ru-RU"/>
        </w:rPr>
        <w:t>риваяту</w:t>
      </w:r>
      <w:proofErr w:type="spellEnd"/>
      <w:r w:rsidRPr="007809C5">
        <w:rPr>
          <w:rFonts w:asciiTheme="majorBidi" w:hAnsiTheme="majorBidi" w:cstheme="majorBidi"/>
          <w:lang w:val="ru-RU"/>
        </w:rPr>
        <w:t xml:space="preserve">, не ограничивается </w:t>
      </w:r>
      <w:proofErr w:type="gramStart"/>
      <w:r w:rsidRPr="007809C5">
        <w:rPr>
          <w:rFonts w:asciiTheme="majorBidi" w:hAnsiTheme="majorBidi" w:cstheme="majorBidi"/>
          <w:lang w:val="ru-RU"/>
        </w:rPr>
        <w:t>существующими</w:t>
      </w:r>
      <w:proofErr w:type="gramEnd"/>
      <w:r w:rsidRPr="007809C5">
        <w:rPr>
          <w:rFonts w:asciiTheme="majorBidi" w:hAnsiTheme="majorBidi" w:cstheme="majorBidi"/>
          <w:lang w:val="ru-RU"/>
        </w:rPr>
        <w:t xml:space="preserve"> </w:t>
      </w:r>
      <w:proofErr w:type="spellStart"/>
      <w:r w:rsidRPr="007809C5">
        <w:rPr>
          <w:rFonts w:asciiTheme="majorBidi" w:hAnsiTheme="majorBidi" w:cstheme="majorBidi"/>
          <w:lang w:val="ru-RU"/>
        </w:rPr>
        <w:t>риваятами</w:t>
      </w:r>
      <w:proofErr w:type="spellEnd"/>
      <w:r w:rsidRPr="007809C5">
        <w:rPr>
          <w:rFonts w:asciiTheme="majorBidi" w:hAnsiTheme="majorBidi" w:cstheme="majorBidi"/>
          <w:lang w:val="ru-RU"/>
        </w:rPr>
        <w:t xml:space="preserve"> относительно аятов, а опирается на арабскую филологию и литературу, а также на различные науки, включая рациональные и философские дисциплины. Тафсир, </w:t>
      </w:r>
      <w:proofErr w:type="gramStart"/>
      <w:r w:rsidRPr="007809C5">
        <w:rPr>
          <w:rFonts w:asciiTheme="majorBidi" w:hAnsiTheme="majorBidi" w:cstheme="majorBidi"/>
          <w:lang w:val="ru-RU"/>
        </w:rPr>
        <w:t>выполненный</w:t>
      </w:r>
      <w:proofErr w:type="gramEnd"/>
      <w:r w:rsidRPr="007809C5">
        <w:rPr>
          <w:rFonts w:asciiTheme="majorBidi" w:hAnsiTheme="majorBidi" w:cstheme="majorBidi"/>
          <w:lang w:val="ru-RU"/>
        </w:rPr>
        <w:t xml:space="preserve"> посредством этого метода, также называется р</w:t>
      </w:r>
      <w:r w:rsidR="00FB409B" w:rsidRPr="003E738C">
        <w:rPr>
          <w:rFonts w:asciiTheme="majorBidi" w:hAnsiTheme="majorBidi" w:cstheme="majorBidi"/>
          <w:lang w:val="ru-RU"/>
        </w:rPr>
        <w:t>а</w:t>
      </w:r>
      <w:r w:rsidRPr="007809C5">
        <w:rPr>
          <w:rFonts w:asciiTheme="majorBidi" w:hAnsiTheme="majorBidi" w:cstheme="majorBidi"/>
          <w:lang w:val="ru-RU"/>
        </w:rPr>
        <w:t xml:space="preserve">й-тафсир или </w:t>
      </w:r>
      <w:proofErr w:type="spellStart"/>
      <w:r w:rsidRPr="007809C5">
        <w:rPr>
          <w:rFonts w:asciiTheme="majorBidi" w:hAnsiTheme="majorBidi" w:cstheme="majorBidi"/>
          <w:lang w:val="ru-RU"/>
        </w:rPr>
        <w:t>макуль</w:t>
      </w:r>
      <w:proofErr w:type="spellEnd"/>
      <w:r w:rsidRPr="007809C5">
        <w:rPr>
          <w:rFonts w:asciiTheme="majorBidi" w:hAnsiTheme="majorBidi" w:cstheme="majorBidi"/>
          <w:lang w:val="ru-RU"/>
        </w:rPr>
        <w:t xml:space="preserve"> тафсир.</w:t>
      </w:r>
    </w:p>
    <w:p w14:paraId="3910FCF4" w14:textId="7F983FDE" w:rsidR="007809C5" w:rsidRPr="007809C5" w:rsidRDefault="007809C5" w:rsidP="007809C5">
      <w:pPr>
        <w:spacing w:line="360" w:lineRule="auto"/>
        <w:ind w:firstLine="709"/>
        <w:jc w:val="both"/>
        <w:rPr>
          <w:rFonts w:asciiTheme="majorBidi" w:hAnsiTheme="majorBidi" w:cstheme="majorBidi"/>
          <w:lang w:val="ru-RU"/>
        </w:rPr>
      </w:pPr>
      <w:r w:rsidRPr="007809C5">
        <w:rPr>
          <w:rFonts w:asciiTheme="majorBidi" w:hAnsiTheme="majorBidi" w:cstheme="majorBidi"/>
          <w:lang w:val="ru-RU"/>
        </w:rPr>
        <w:t xml:space="preserve">С точки зрения этого метода существуют различные толкования и </w:t>
      </w:r>
      <w:proofErr w:type="spellStart"/>
      <w:r w:rsidRPr="007809C5">
        <w:rPr>
          <w:rFonts w:asciiTheme="majorBidi" w:hAnsiTheme="majorBidi" w:cstheme="majorBidi"/>
          <w:lang w:val="ru-RU"/>
        </w:rPr>
        <w:t>муфассиры</w:t>
      </w:r>
      <w:proofErr w:type="spellEnd"/>
      <w:r w:rsidRPr="007809C5">
        <w:rPr>
          <w:rFonts w:asciiTheme="majorBidi" w:hAnsiTheme="majorBidi" w:cstheme="majorBidi"/>
          <w:lang w:val="ru-RU"/>
        </w:rPr>
        <w:t xml:space="preserve"> в рамках двух основных подходов. Помимо деления по методу, виды тафсира также подразделяются с точки зрения </w:t>
      </w:r>
      <w:proofErr w:type="spellStart"/>
      <w:r w:rsidRPr="007809C5">
        <w:rPr>
          <w:rFonts w:asciiTheme="majorBidi" w:hAnsiTheme="majorBidi" w:cstheme="majorBidi"/>
          <w:lang w:val="ru-RU"/>
        </w:rPr>
        <w:t>усуля</w:t>
      </w:r>
      <w:proofErr w:type="spellEnd"/>
      <w:r w:rsidRPr="007809C5">
        <w:rPr>
          <w:rFonts w:asciiTheme="majorBidi" w:hAnsiTheme="majorBidi" w:cstheme="majorBidi"/>
          <w:lang w:val="ru-RU"/>
        </w:rPr>
        <w:t xml:space="preserve"> на две основные категории. Первая из них — это </w:t>
      </w:r>
      <w:proofErr w:type="spellStart"/>
      <w:r w:rsidRPr="007809C5">
        <w:rPr>
          <w:rFonts w:asciiTheme="majorBidi" w:hAnsiTheme="majorBidi" w:cstheme="majorBidi"/>
          <w:i/>
          <w:iCs/>
          <w:lang w:val="ru-RU"/>
        </w:rPr>
        <w:t>маудуи</w:t>
      </w:r>
      <w:proofErr w:type="spellEnd"/>
      <w:r w:rsidRPr="007809C5">
        <w:rPr>
          <w:rFonts w:asciiTheme="majorBidi" w:hAnsiTheme="majorBidi" w:cstheme="majorBidi"/>
          <w:i/>
          <w:iCs/>
          <w:lang w:val="ru-RU"/>
        </w:rPr>
        <w:t xml:space="preserve"> тафсир</w:t>
      </w:r>
      <w:r w:rsidRPr="007809C5">
        <w:rPr>
          <w:rFonts w:asciiTheme="majorBidi" w:hAnsiTheme="majorBidi" w:cstheme="majorBidi"/>
          <w:lang w:val="ru-RU"/>
        </w:rPr>
        <w:t>, а вторая —</w:t>
      </w:r>
      <w:r w:rsidR="00E05E86" w:rsidRPr="003E738C">
        <w:rPr>
          <w:rFonts w:asciiTheme="majorBidi" w:hAnsiTheme="majorBidi" w:cstheme="majorBidi"/>
          <w:lang w:val="ru-RU"/>
        </w:rPr>
        <w:t xml:space="preserve"> </w:t>
      </w:r>
      <w:proofErr w:type="spellStart"/>
      <w:r w:rsidRPr="007809C5">
        <w:rPr>
          <w:rFonts w:asciiTheme="majorBidi" w:hAnsiTheme="majorBidi" w:cstheme="majorBidi"/>
          <w:i/>
          <w:iCs/>
          <w:lang w:val="ru-RU"/>
        </w:rPr>
        <w:t>таджзии</w:t>
      </w:r>
      <w:proofErr w:type="spellEnd"/>
      <w:r w:rsidRPr="007809C5">
        <w:rPr>
          <w:rFonts w:asciiTheme="majorBidi" w:hAnsiTheme="majorBidi" w:cstheme="majorBidi"/>
          <w:i/>
          <w:iCs/>
          <w:lang w:val="ru-RU"/>
        </w:rPr>
        <w:t xml:space="preserve"> тафсир</w:t>
      </w:r>
      <w:r w:rsidRPr="007809C5">
        <w:rPr>
          <w:rFonts w:asciiTheme="majorBidi" w:hAnsiTheme="majorBidi" w:cstheme="majorBidi"/>
          <w:lang w:val="ru-RU"/>
        </w:rPr>
        <w:t>.</w:t>
      </w:r>
    </w:p>
    <w:p w14:paraId="400486B5" w14:textId="77777777" w:rsidR="00F4790F" w:rsidRPr="00F4790F" w:rsidRDefault="00F4790F" w:rsidP="00F4790F">
      <w:pPr>
        <w:spacing w:line="360" w:lineRule="auto"/>
        <w:ind w:firstLine="709"/>
        <w:jc w:val="both"/>
        <w:rPr>
          <w:rFonts w:asciiTheme="majorBidi" w:hAnsiTheme="majorBidi" w:cstheme="majorBidi"/>
          <w:lang w:val="ru-RU"/>
        </w:rPr>
      </w:pPr>
      <w:proofErr w:type="spellStart"/>
      <w:r w:rsidRPr="00F4790F">
        <w:rPr>
          <w:rFonts w:asciiTheme="majorBidi" w:hAnsiTheme="majorBidi" w:cstheme="majorBidi"/>
          <w:b/>
          <w:bCs/>
          <w:lang w:val="ru-RU"/>
        </w:rPr>
        <w:t>Маудуи</w:t>
      </w:r>
      <w:proofErr w:type="spellEnd"/>
      <w:r w:rsidRPr="00F4790F">
        <w:rPr>
          <w:rFonts w:asciiTheme="majorBidi" w:hAnsiTheme="majorBidi" w:cstheme="majorBidi"/>
          <w:b/>
          <w:bCs/>
          <w:lang w:val="ru-RU"/>
        </w:rPr>
        <w:t xml:space="preserve"> тафсир</w:t>
      </w:r>
    </w:p>
    <w:p w14:paraId="08B0B1C9" w14:textId="50F68D73" w:rsidR="00F4790F" w:rsidRPr="00F4790F" w:rsidRDefault="00C358BB" w:rsidP="00F4790F">
      <w:pPr>
        <w:spacing w:line="360" w:lineRule="auto"/>
        <w:ind w:firstLine="709"/>
        <w:jc w:val="both"/>
        <w:rPr>
          <w:rFonts w:asciiTheme="majorBidi" w:hAnsiTheme="majorBidi" w:cstheme="majorBidi"/>
          <w:lang w:val="ru-RU"/>
        </w:rPr>
      </w:pPr>
      <w:r w:rsidRPr="003E738C">
        <w:rPr>
          <w:rFonts w:asciiTheme="majorBidi" w:hAnsiTheme="majorBidi" w:cstheme="majorBidi"/>
          <w:lang w:val="ru-RU"/>
        </w:rPr>
        <w:t>О</w:t>
      </w:r>
      <w:r w:rsidR="00F4790F" w:rsidRPr="00F4790F">
        <w:rPr>
          <w:rFonts w:asciiTheme="majorBidi" w:hAnsiTheme="majorBidi" w:cstheme="majorBidi"/>
          <w:lang w:val="ru-RU"/>
        </w:rPr>
        <w:t>н</w:t>
      </w:r>
      <w:r w:rsidRPr="003E738C">
        <w:rPr>
          <w:rFonts w:asciiTheme="majorBidi" w:hAnsiTheme="majorBidi" w:cstheme="majorBidi"/>
          <w:lang w:val="ru-RU"/>
        </w:rPr>
        <w:t xml:space="preserve"> </w:t>
      </w:r>
      <w:r w:rsidR="00F4790F" w:rsidRPr="00F4790F">
        <w:rPr>
          <w:rFonts w:asciiTheme="majorBidi" w:hAnsiTheme="majorBidi" w:cstheme="majorBidi"/>
          <w:lang w:val="ru-RU"/>
        </w:rPr>
        <w:t xml:space="preserve">известен как </w:t>
      </w:r>
      <w:r w:rsidR="00F4790F" w:rsidRPr="00F4790F">
        <w:rPr>
          <w:rFonts w:asciiTheme="majorBidi" w:hAnsiTheme="majorBidi" w:cstheme="majorBidi"/>
          <w:i/>
          <w:iCs/>
          <w:lang w:val="ru-RU"/>
        </w:rPr>
        <w:t>«тематический тафсир»</w:t>
      </w:r>
      <w:r w:rsidR="00F4790F" w:rsidRPr="00F4790F">
        <w:rPr>
          <w:rFonts w:asciiTheme="majorBidi" w:hAnsiTheme="majorBidi" w:cstheme="majorBidi"/>
          <w:lang w:val="ru-RU"/>
        </w:rPr>
        <w:t xml:space="preserve"> или </w:t>
      </w:r>
      <w:r w:rsidR="00F4790F" w:rsidRPr="00F4790F">
        <w:rPr>
          <w:rFonts w:asciiTheme="majorBidi" w:hAnsiTheme="majorBidi" w:cstheme="majorBidi"/>
          <w:i/>
          <w:iCs/>
          <w:lang w:val="ru-RU"/>
        </w:rPr>
        <w:t>«тафсир понятий»</w:t>
      </w:r>
      <w:r w:rsidR="00F4790F" w:rsidRPr="00F4790F">
        <w:rPr>
          <w:rFonts w:asciiTheme="majorBidi" w:hAnsiTheme="majorBidi" w:cstheme="majorBidi"/>
          <w:lang w:val="ru-RU"/>
        </w:rPr>
        <w:t xml:space="preserve"> и заключается в том, что Коран толкуется не аят за аятом, а путём объединения различных аятов, связанных между собой, в рамках одной темы, на основе чего выводятся положения. В этом виде тафсира аяты, относящиеся к теме, собираются вместе, изучаются в порядке ниспослания и предпринимается попытка понять постановление Аллаха по данному вопросу.</w:t>
      </w:r>
    </w:p>
    <w:p w14:paraId="7DA1324D" w14:textId="77777777" w:rsidR="00F4790F" w:rsidRPr="00F4790F" w:rsidRDefault="00F4790F" w:rsidP="00F4790F">
      <w:pPr>
        <w:spacing w:line="360" w:lineRule="auto"/>
        <w:ind w:firstLine="709"/>
        <w:jc w:val="both"/>
        <w:rPr>
          <w:rFonts w:asciiTheme="majorBidi" w:hAnsiTheme="majorBidi" w:cstheme="majorBidi"/>
          <w:lang w:val="ru-RU"/>
        </w:rPr>
      </w:pPr>
      <w:proofErr w:type="gramStart"/>
      <w:r w:rsidRPr="00F4790F">
        <w:rPr>
          <w:rFonts w:asciiTheme="majorBidi" w:hAnsiTheme="majorBidi" w:cstheme="majorBidi"/>
          <w:lang w:val="ru-RU"/>
        </w:rPr>
        <w:t>Тематический</w:t>
      </w:r>
      <w:proofErr w:type="gramEnd"/>
      <w:r w:rsidRPr="00F4790F">
        <w:rPr>
          <w:rFonts w:asciiTheme="majorBidi" w:hAnsiTheme="majorBidi" w:cstheme="majorBidi"/>
          <w:lang w:val="ru-RU"/>
        </w:rPr>
        <w:t xml:space="preserve"> тафсир либо опирается на целостность Корана, либо на целостность отдельной суры. Кроме того, те, кто занимается </w:t>
      </w:r>
      <w:proofErr w:type="gramStart"/>
      <w:r w:rsidRPr="00F4790F">
        <w:rPr>
          <w:rFonts w:asciiTheme="majorBidi" w:hAnsiTheme="majorBidi" w:cstheme="majorBidi"/>
          <w:lang w:val="ru-RU"/>
        </w:rPr>
        <w:t>тематическим</w:t>
      </w:r>
      <w:proofErr w:type="gramEnd"/>
      <w:r w:rsidRPr="00F4790F">
        <w:rPr>
          <w:rFonts w:asciiTheme="majorBidi" w:hAnsiTheme="majorBidi" w:cstheme="majorBidi"/>
          <w:lang w:val="ru-RU"/>
        </w:rPr>
        <w:t xml:space="preserve"> тафсиром, могут опираться как на метод тафсира по </w:t>
      </w:r>
      <w:proofErr w:type="spellStart"/>
      <w:r w:rsidRPr="00F4790F">
        <w:rPr>
          <w:rFonts w:asciiTheme="majorBidi" w:hAnsiTheme="majorBidi" w:cstheme="majorBidi"/>
          <w:lang w:val="ru-RU"/>
        </w:rPr>
        <w:t>риваяту</w:t>
      </w:r>
      <w:proofErr w:type="spellEnd"/>
      <w:r w:rsidRPr="00F4790F">
        <w:rPr>
          <w:rFonts w:asciiTheme="majorBidi" w:hAnsiTheme="majorBidi" w:cstheme="majorBidi"/>
          <w:lang w:val="ru-RU"/>
        </w:rPr>
        <w:t xml:space="preserve">, так и на метод тафсира по </w:t>
      </w:r>
      <w:proofErr w:type="spellStart"/>
      <w:r w:rsidRPr="00F4790F">
        <w:rPr>
          <w:rFonts w:asciiTheme="majorBidi" w:hAnsiTheme="majorBidi" w:cstheme="majorBidi"/>
          <w:lang w:val="ru-RU"/>
        </w:rPr>
        <w:t>дираяту</w:t>
      </w:r>
      <w:proofErr w:type="spellEnd"/>
      <w:r w:rsidRPr="00F4790F">
        <w:rPr>
          <w:rFonts w:asciiTheme="majorBidi" w:hAnsiTheme="majorBidi" w:cstheme="majorBidi"/>
          <w:lang w:val="ru-RU"/>
        </w:rPr>
        <w:t>.</w:t>
      </w:r>
    </w:p>
    <w:p w14:paraId="2C139C59" w14:textId="77777777" w:rsidR="00F4790F" w:rsidRPr="00F4790F" w:rsidRDefault="00F4790F" w:rsidP="00F4790F">
      <w:pPr>
        <w:spacing w:line="360" w:lineRule="auto"/>
        <w:ind w:firstLine="709"/>
        <w:jc w:val="both"/>
        <w:rPr>
          <w:rFonts w:asciiTheme="majorBidi" w:hAnsiTheme="majorBidi" w:cstheme="majorBidi"/>
          <w:lang w:val="ru-RU"/>
        </w:rPr>
      </w:pPr>
      <w:r w:rsidRPr="00F4790F">
        <w:rPr>
          <w:rFonts w:asciiTheme="majorBidi" w:hAnsiTheme="majorBidi" w:cstheme="majorBidi"/>
          <w:lang w:val="ru-RU"/>
        </w:rPr>
        <w:t xml:space="preserve">Несмотря на наличие множества книг, посвящённых методу тематического тафсира, его условиям, особенностям и тонкостям, поскольку этот метод сформировался сравнительно </w:t>
      </w:r>
      <w:r w:rsidRPr="00F4790F">
        <w:rPr>
          <w:rFonts w:asciiTheme="majorBidi" w:hAnsiTheme="majorBidi" w:cstheme="majorBidi"/>
          <w:lang w:val="ru-RU"/>
        </w:rPr>
        <w:lastRenderedPageBreak/>
        <w:t xml:space="preserve">недавно, тафсира, полностью соответствующего этому методу, пока не существует. Однако, хотя и не в полной мере, некоторые труды, такие как «Акыда из Корана» Мухаммада Абу </w:t>
      </w:r>
      <w:proofErr w:type="spellStart"/>
      <w:r w:rsidRPr="00F4790F">
        <w:rPr>
          <w:rFonts w:asciiTheme="majorBidi" w:hAnsiTheme="majorBidi" w:cstheme="majorBidi"/>
          <w:lang w:val="ru-RU"/>
        </w:rPr>
        <w:t>Захры</w:t>
      </w:r>
      <w:proofErr w:type="spellEnd"/>
      <w:r w:rsidRPr="00F4790F">
        <w:rPr>
          <w:rFonts w:asciiTheme="majorBidi" w:hAnsiTheme="majorBidi" w:cstheme="majorBidi"/>
          <w:lang w:val="ru-RU"/>
        </w:rPr>
        <w:t xml:space="preserve">, можно отнести к </w:t>
      </w:r>
      <w:proofErr w:type="gramStart"/>
      <w:r w:rsidRPr="00F4790F">
        <w:rPr>
          <w:rFonts w:asciiTheme="majorBidi" w:hAnsiTheme="majorBidi" w:cstheme="majorBidi"/>
          <w:lang w:val="ru-RU"/>
        </w:rPr>
        <w:t>тематическому</w:t>
      </w:r>
      <w:proofErr w:type="gramEnd"/>
      <w:r w:rsidRPr="00F4790F">
        <w:rPr>
          <w:rFonts w:asciiTheme="majorBidi" w:hAnsiTheme="majorBidi" w:cstheme="majorBidi"/>
          <w:lang w:val="ru-RU"/>
        </w:rPr>
        <w:t xml:space="preserve"> </w:t>
      </w:r>
      <w:proofErr w:type="spellStart"/>
      <w:r w:rsidRPr="00F4790F">
        <w:rPr>
          <w:rFonts w:asciiTheme="majorBidi" w:hAnsiTheme="majorBidi" w:cstheme="majorBidi"/>
          <w:lang w:val="ru-RU"/>
        </w:rPr>
        <w:t>тафсиру</w:t>
      </w:r>
      <w:proofErr w:type="spellEnd"/>
      <w:r w:rsidRPr="00F4790F">
        <w:rPr>
          <w:rFonts w:asciiTheme="majorBidi" w:hAnsiTheme="majorBidi" w:cstheme="majorBidi"/>
          <w:lang w:val="ru-RU"/>
        </w:rPr>
        <w:t>.</w:t>
      </w:r>
    </w:p>
    <w:p w14:paraId="29DC9813" w14:textId="508A306F" w:rsidR="0065467D" w:rsidRPr="0065467D" w:rsidRDefault="00186DA9" w:rsidP="0065467D">
      <w:pPr>
        <w:spacing w:line="360" w:lineRule="auto"/>
        <w:ind w:firstLine="709"/>
        <w:jc w:val="both"/>
        <w:rPr>
          <w:rFonts w:asciiTheme="majorBidi" w:hAnsiTheme="majorBidi" w:cstheme="majorBidi"/>
          <w:lang w:val="ru-RU"/>
        </w:rPr>
      </w:pPr>
      <w:proofErr w:type="spellStart"/>
      <w:r w:rsidRPr="003E738C">
        <w:rPr>
          <w:rFonts w:asciiTheme="majorBidi" w:hAnsiTheme="majorBidi" w:cstheme="majorBidi"/>
          <w:b/>
          <w:bCs/>
          <w:lang w:val="ru-RU"/>
        </w:rPr>
        <w:t>Т</w:t>
      </w:r>
      <w:r w:rsidR="0065467D" w:rsidRPr="0065467D">
        <w:rPr>
          <w:rFonts w:asciiTheme="majorBidi" w:hAnsiTheme="majorBidi" w:cstheme="majorBidi"/>
          <w:b/>
          <w:bCs/>
          <w:lang w:val="ru-RU"/>
        </w:rPr>
        <w:t>аджзии</w:t>
      </w:r>
      <w:proofErr w:type="spellEnd"/>
      <w:r w:rsidR="0065467D" w:rsidRPr="0065467D">
        <w:rPr>
          <w:rFonts w:asciiTheme="majorBidi" w:hAnsiTheme="majorBidi" w:cstheme="majorBidi"/>
          <w:b/>
          <w:bCs/>
          <w:lang w:val="ru-RU"/>
        </w:rPr>
        <w:t xml:space="preserve"> тафсир — аят за аятом</w:t>
      </w:r>
    </w:p>
    <w:p w14:paraId="5F79FDF2" w14:textId="4F5F39FD" w:rsidR="00EF2C07" w:rsidRPr="00EF2C07" w:rsidRDefault="00EF2C07" w:rsidP="00132441">
      <w:pPr>
        <w:spacing w:line="360" w:lineRule="auto"/>
        <w:ind w:firstLine="709"/>
        <w:jc w:val="both"/>
        <w:rPr>
          <w:rFonts w:asciiTheme="majorBidi" w:hAnsiTheme="majorBidi" w:cstheme="majorBidi"/>
          <w:lang w:val="ru-RU"/>
        </w:rPr>
      </w:pPr>
      <w:r w:rsidRPr="00EF2C07">
        <w:rPr>
          <w:rFonts w:asciiTheme="majorBidi" w:hAnsiTheme="majorBidi" w:cstheme="majorBidi"/>
          <w:lang w:val="ru-RU"/>
        </w:rPr>
        <w:t xml:space="preserve">Тафсир Корана в порядке Мусхафа, аят за аятом, называется </w:t>
      </w:r>
      <w:proofErr w:type="spellStart"/>
      <w:r w:rsidRPr="00EF2C07">
        <w:rPr>
          <w:rFonts w:asciiTheme="majorBidi" w:hAnsiTheme="majorBidi" w:cstheme="majorBidi"/>
          <w:lang w:val="ru-RU"/>
        </w:rPr>
        <w:t>таджзии</w:t>
      </w:r>
      <w:proofErr w:type="spellEnd"/>
      <w:r w:rsidRPr="00EF2C07">
        <w:rPr>
          <w:rFonts w:asciiTheme="majorBidi" w:hAnsiTheme="majorBidi" w:cstheme="majorBidi"/>
          <w:lang w:val="ru-RU"/>
        </w:rPr>
        <w:t xml:space="preserve"> тафсиром. В этом виде тафсира </w:t>
      </w:r>
      <w:proofErr w:type="spellStart"/>
      <w:r w:rsidRPr="00EF2C07">
        <w:rPr>
          <w:rFonts w:asciiTheme="majorBidi" w:hAnsiTheme="majorBidi" w:cstheme="majorBidi"/>
          <w:lang w:val="ru-RU"/>
        </w:rPr>
        <w:t>муфассир</w:t>
      </w:r>
      <w:proofErr w:type="spellEnd"/>
      <w:r w:rsidRPr="00EF2C07">
        <w:rPr>
          <w:rFonts w:asciiTheme="majorBidi" w:hAnsiTheme="majorBidi" w:cstheme="majorBidi"/>
          <w:lang w:val="ru-RU"/>
        </w:rPr>
        <w:t xml:space="preserve"> толкует все аяты по отдельности — начиная с первого аята суры «</w:t>
      </w:r>
      <w:proofErr w:type="gramStart"/>
      <w:r w:rsidR="00132441">
        <w:rPr>
          <w:rFonts w:asciiTheme="majorBidi" w:hAnsiTheme="majorBidi" w:cstheme="majorBidi"/>
          <w:lang w:val="ru-RU"/>
        </w:rPr>
        <w:t>А</w:t>
      </w:r>
      <w:r w:rsidRPr="00EF2C07">
        <w:rPr>
          <w:rFonts w:asciiTheme="majorBidi" w:hAnsiTheme="majorBidi" w:cstheme="majorBidi"/>
          <w:lang w:val="ru-RU"/>
        </w:rPr>
        <w:t>ль-</w:t>
      </w:r>
      <w:proofErr w:type="spellStart"/>
      <w:r w:rsidRPr="00EF2C07">
        <w:rPr>
          <w:rFonts w:asciiTheme="majorBidi" w:hAnsiTheme="majorBidi" w:cstheme="majorBidi"/>
          <w:lang w:val="ru-RU"/>
        </w:rPr>
        <w:t>Фатиха</w:t>
      </w:r>
      <w:proofErr w:type="spellEnd"/>
      <w:proofErr w:type="gramEnd"/>
      <w:r w:rsidRPr="00EF2C07">
        <w:rPr>
          <w:rFonts w:asciiTheme="majorBidi" w:hAnsiTheme="majorBidi" w:cstheme="majorBidi"/>
          <w:lang w:val="ru-RU"/>
        </w:rPr>
        <w:t>» и заканчивая последним аятом суры «</w:t>
      </w:r>
      <w:r w:rsidR="00132441">
        <w:rPr>
          <w:rFonts w:asciiTheme="majorBidi" w:hAnsiTheme="majorBidi" w:cstheme="majorBidi"/>
          <w:lang w:val="ru-RU"/>
        </w:rPr>
        <w:t>А</w:t>
      </w:r>
      <w:r w:rsidRPr="00EF2C07">
        <w:rPr>
          <w:rFonts w:asciiTheme="majorBidi" w:hAnsiTheme="majorBidi" w:cstheme="majorBidi"/>
          <w:lang w:val="ru-RU"/>
        </w:rPr>
        <w:t>н-Нас».</w:t>
      </w:r>
    </w:p>
    <w:p w14:paraId="6610112B" w14:textId="77777777" w:rsidR="00EF2C07" w:rsidRPr="00EF2C07" w:rsidRDefault="00EF2C07" w:rsidP="00EF2C07">
      <w:pPr>
        <w:spacing w:line="360" w:lineRule="auto"/>
        <w:ind w:firstLine="709"/>
        <w:jc w:val="both"/>
        <w:rPr>
          <w:rFonts w:asciiTheme="majorBidi" w:hAnsiTheme="majorBidi" w:cstheme="majorBidi"/>
          <w:lang w:val="ru-RU"/>
        </w:rPr>
      </w:pPr>
      <w:r w:rsidRPr="00EF2C07">
        <w:rPr>
          <w:rFonts w:asciiTheme="majorBidi" w:hAnsiTheme="majorBidi" w:cstheme="majorBidi"/>
          <w:lang w:val="ru-RU"/>
        </w:rPr>
        <w:t xml:space="preserve">Существует три вида такого тафсира: </w:t>
      </w:r>
      <w:r w:rsidRPr="00EF2C07">
        <w:rPr>
          <w:rFonts w:asciiTheme="majorBidi" w:hAnsiTheme="majorBidi" w:cstheme="majorBidi"/>
          <w:i/>
          <w:iCs/>
          <w:lang w:val="ru-RU"/>
        </w:rPr>
        <w:t xml:space="preserve">аналитический, краткий </w:t>
      </w:r>
      <w:r w:rsidRPr="00EF2C07">
        <w:rPr>
          <w:rFonts w:asciiTheme="majorBidi" w:hAnsiTheme="majorBidi" w:cstheme="majorBidi"/>
          <w:lang w:val="ru-RU"/>
        </w:rPr>
        <w:t xml:space="preserve">и </w:t>
      </w:r>
      <w:r w:rsidRPr="00EF2C07">
        <w:rPr>
          <w:rFonts w:asciiTheme="majorBidi" w:hAnsiTheme="majorBidi" w:cstheme="majorBidi"/>
          <w:i/>
          <w:iCs/>
          <w:lang w:val="ru-RU"/>
        </w:rPr>
        <w:t>сравнительный</w:t>
      </w:r>
      <w:r w:rsidRPr="00EF2C07">
        <w:rPr>
          <w:rFonts w:asciiTheme="majorBidi" w:hAnsiTheme="majorBidi" w:cstheme="majorBidi"/>
          <w:lang w:val="ru-RU"/>
        </w:rPr>
        <w:t>.</w:t>
      </w:r>
    </w:p>
    <w:p w14:paraId="116F79D0" w14:textId="32AB4124" w:rsidR="00EF2C07" w:rsidRPr="00EF2C07" w:rsidRDefault="00EF2C07" w:rsidP="00F22537">
      <w:pPr>
        <w:spacing w:line="360" w:lineRule="auto"/>
        <w:ind w:firstLine="709"/>
        <w:jc w:val="both"/>
        <w:rPr>
          <w:rFonts w:asciiTheme="majorBidi" w:hAnsiTheme="majorBidi" w:cstheme="majorBidi"/>
          <w:lang w:val="ru-RU"/>
        </w:rPr>
      </w:pPr>
      <w:r w:rsidRPr="00EF2C07">
        <w:rPr>
          <w:rFonts w:asciiTheme="majorBidi" w:hAnsiTheme="majorBidi" w:cstheme="majorBidi"/>
          <w:b/>
          <w:bCs/>
          <w:lang w:val="ru-RU"/>
        </w:rPr>
        <w:t xml:space="preserve">а) </w:t>
      </w:r>
      <w:r w:rsidR="00F22537" w:rsidRPr="003E738C">
        <w:rPr>
          <w:rFonts w:asciiTheme="majorBidi" w:hAnsiTheme="majorBidi" w:cstheme="majorBidi"/>
          <w:b/>
          <w:bCs/>
          <w:lang w:val="ru-RU"/>
        </w:rPr>
        <w:t>к</w:t>
      </w:r>
      <w:r w:rsidRPr="00EF2C07">
        <w:rPr>
          <w:rFonts w:asciiTheme="majorBidi" w:hAnsiTheme="majorBidi" w:cstheme="majorBidi"/>
          <w:b/>
          <w:bCs/>
          <w:lang w:val="ru-RU"/>
        </w:rPr>
        <w:t xml:space="preserve">раткий </w:t>
      </w:r>
      <w:r w:rsidR="003C6E83" w:rsidRPr="003E738C">
        <w:rPr>
          <w:rFonts w:asciiTheme="majorBidi" w:hAnsiTheme="majorBidi" w:cstheme="majorBidi"/>
          <w:b/>
          <w:bCs/>
          <w:lang w:val="ru-RU"/>
        </w:rPr>
        <w:t>(</w:t>
      </w:r>
      <w:proofErr w:type="spellStart"/>
      <w:r w:rsidR="003C6E83" w:rsidRPr="003E738C">
        <w:rPr>
          <w:rFonts w:asciiTheme="majorBidi" w:hAnsiTheme="majorBidi" w:cstheme="majorBidi"/>
          <w:b/>
          <w:bCs/>
          <w:lang w:val="ru-RU"/>
        </w:rPr>
        <w:t>иджмали</w:t>
      </w:r>
      <w:proofErr w:type="spellEnd"/>
      <w:r w:rsidR="003C6E83" w:rsidRPr="003E738C">
        <w:rPr>
          <w:rFonts w:asciiTheme="majorBidi" w:hAnsiTheme="majorBidi" w:cstheme="majorBidi"/>
          <w:b/>
          <w:bCs/>
          <w:lang w:val="ru-RU"/>
        </w:rPr>
        <w:t xml:space="preserve">) </w:t>
      </w:r>
      <w:r w:rsidRPr="00EF2C07">
        <w:rPr>
          <w:rFonts w:asciiTheme="majorBidi" w:hAnsiTheme="majorBidi" w:cstheme="majorBidi"/>
          <w:b/>
          <w:bCs/>
          <w:lang w:val="ru-RU"/>
        </w:rPr>
        <w:t>тафсир.</w:t>
      </w:r>
      <w:r w:rsidR="007A261F" w:rsidRPr="003E738C">
        <w:rPr>
          <w:rFonts w:asciiTheme="majorBidi" w:hAnsiTheme="majorBidi" w:cstheme="majorBidi"/>
          <w:b/>
          <w:bCs/>
          <w:lang w:val="ru-RU"/>
        </w:rPr>
        <w:t xml:space="preserve"> </w:t>
      </w:r>
      <w:r w:rsidRPr="00EF2C07">
        <w:rPr>
          <w:rFonts w:asciiTheme="majorBidi" w:hAnsiTheme="majorBidi" w:cstheme="majorBidi"/>
          <w:lang w:val="ru-RU"/>
        </w:rPr>
        <w:t xml:space="preserve">Это краткое разъяснение аятов Корана. </w:t>
      </w:r>
      <w:proofErr w:type="spellStart"/>
      <w:r w:rsidRPr="00EF2C07">
        <w:rPr>
          <w:rFonts w:asciiTheme="majorBidi" w:hAnsiTheme="majorBidi" w:cstheme="majorBidi"/>
          <w:lang w:val="ru-RU"/>
        </w:rPr>
        <w:t>Муфассир</w:t>
      </w:r>
      <w:proofErr w:type="spellEnd"/>
      <w:r w:rsidRPr="00EF2C07">
        <w:rPr>
          <w:rFonts w:asciiTheme="majorBidi" w:hAnsiTheme="majorBidi" w:cstheme="majorBidi"/>
          <w:lang w:val="ru-RU"/>
        </w:rPr>
        <w:t xml:space="preserve"> объясняет смысл и цель аята, давая значения редким словам, чтобы сделать его понятным для читателя. При толковании он также приводит аяты, чтобы показать взаимосвязь между ними. </w:t>
      </w:r>
      <w:r w:rsidR="00F22537" w:rsidRPr="003E738C">
        <w:rPr>
          <w:rFonts w:asciiTheme="majorBidi" w:hAnsiTheme="majorBidi" w:cstheme="majorBidi"/>
          <w:lang w:val="ru-RU"/>
        </w:rPr>
        <w:t>Примерами такого тафсира являются «Тафсир аль-</w:t>
      </w:r>
      <w:proofErr w:type="spellStart"/>
      <w:r w:rsidR="00F22537" w:rsidRPr="003E738C">
        <w:rPr>
          <w:rFonts w:asciiTheme="majorBidi" w:hAnsiTheme="majorBidi" w:cstheme="majorBidi"/>
          <w:lang w:val="ru-RU"/>
        </w:rPr>
        <w:t>Джалалайн</w:t>
      </w:r>
      <w:proofErr w:type="spellEnd"/>
      <w:r w:rsidR="00F22537" w:rsidRPr="003E738C">
        <w:rPr>
          <w:rFonts w:asciiTheme="majorBidi" w:hAnsiTheme="majorBidi" w:cstheme="majorBidi"/>
          <w:lang w:val="ru-RU"/>
        </w:rPr>
        <w:t>», «Тафсир аль-</w:t>
      </w:r>
      <w:proofErr w:type="spellStart"/>
      <w:r w:rsidR="00F22537" w:rsidRPr="003E738C">
        <w:rPr>
          <w:rFonts w:asciiTheme="majorBidi" w:hAnsiTheme="majorBidi" w:cstheme="majorBidi"/>
          <w:lang w:val="ru-RU"/>
        </w:rPr>
        <w:t>Куран</w:t>
      </w:r>
      <w:proofErr w:type="spellEnd"/>
      <w:r w:rsidR="00F22537" w:rsidRPr="003E738C">
        <w:rPr>
          <w:rFonts w:asciiTheme="majorBidi" w:hAnsiTheme="majorBidi" w:cstheme="majorBidi"/>
          <w:lang w:val="ru-RU"/>
        </w:rPr>
        <w:t xml:space="preserve"> аль-Карим» Фарида </w:t>
      </w:r>
      <w:proofErr w:type="spellStart"/>
      <w:r w:rsidR="00F22537" w:rsidRPr="003E738C">
        <w:rPr>
          <w:rFonts w:asciiTheme="majorBidi" w:hAnsiTheme="majorBidi" w:cstheme="majorBidi"/>
          <w:lang w:val="ru-RU"/>
        </w:rPr>
        <w:t>Ваджди</w:t>
      </w:r>
      <w:proofErr w:type="spellEnd"/>
      <w:r w:rsidR="00F22537" w:rsidRPr="003E738C">
        <w:rPr>
          <w:rFonts w:asciiTheme="majorBidi" w:hAnsiTheme="majorBidi" w:cstheme="majorBidi"/>
          <w:lang w:val="ru-RU"/>
        </w:rPr>
        <w:t>, а также «Тафсир аль-</w:t>
      </w:r>
      <w:proofErr w:type="spellStart"/>
      <w:r w:rsidR="00F22537" w:rsidRPr="003E738C">
        <w:rPr>
          <w:rFonts w:asciiTheme="majorBidi" w:hAnsiTheme="majorBidi" w:cstheme="majorBidi"/>
          <w:lang w:val="ru-RU"/>
        </w:rPr>
        <w:t>Васит</w:t>
      </w:r>
      <w:proofErr w:type="spellEnd"/>
      <w:r w:rsidR="00F22537" w:rsidRPr="003E738C">
        <w:rPr>
          <w:rFonts w:asciiTheme="majorBidi" w:hAnsiTheme="majorBidi" w:cstheme="majorBidi"/>
          <w:lang w:val="ru-RU"/>
        </w:rPr>
        <w:t xml:space="preserve">», </w:t>
      </w:r>
      <w:proofErr w:type="gramStart"/>
      <w:r w:rsidR="00F22537" w:rsidRPr="003E738C">
        <w:rPr>
          <w:rFonts w:asciiTheme="majorBidi" w:hAnsiTheme="majorBidi" w:cstheme="majorBidi"/>
          <w:lang w:val="ru-RU"/>
        </w:rPr>
        <w:t>подготовленный</w:t>
      </w:r>
      <w:proofErr w:type="gramEnd"/>
      <w:r w:rsidR="00F22537" w:rsidRPr="003E738C">
        <w:rPr>
          <w:rFonts w:asciiTheme="majorBidi" w:hAnsiTheme="majorBidi" w:cstheme="majorBidi"/>
          <w:lang w:val="ru-RU"/>
        </w:rPr>
        <w:t xml:space="preserve"> </w:t>
      </w:r>
      <w:proofErr w:type="spellStart"/>
      <w:r w:rsidR="00F22537" w:rsidRPr="003E738C">
        <w:rPr>
          <w:rFonts w:asciiTheme="majorBidi" w:hAnsiTheme="majorBidi" w:cstheme="majorBidi"/>
          <w:lang w:val="ru-RU"/>
        </w:rPr>
        <w:t>Маджма</w:t>
      </w:r>
      <w:proofErr w:type="spellEnd"/>
      <w:r w:rsidR="00F22537" w:rsidRPr="003E738C">
        <w:rPr>
          <w:rFonts w:asciiTheme="majorBidi" w:hAnsiTheme="majorBidi" w:cstheme="majorBidi"/>
          <w:lang w:val="ru-RU"/>
        </w:rPr>
        <w:t xml:space="preserve"> аль-</w:t>
      </w:r>
      <w:proofErr w:type="spellStart"/>
      <w:r w:rsidR="00F22537" w:rsidRPr="003E738C">
        <w:rPr>
          <w:rFonts w:asciiTheme="majorBidi" w:hAnsiTheme="majorBidi" w:cstheme="majorBidi"/>
          <w:lang w:val="ru-RU"/>
        </w:rPr>
        <w:t>Бухус</w:t>
      </w:r>
      <w:proofErr w:type="spellEnd"/>
      <w:r w:rsidR="00F22537" w:rsidRPr="003E738C">
        <w:rPr>
          <w:rFonts w:asciiTheme="majorBidi" w:hAnsiTheme="majorBidi" w:cstheme="majorBidi"/>
          <w:lang w:val="ru-RU"/>
        </w:rPr>
        <w:t xml:space="preserve"> аль-</w:t>
      </w:r>
      <w:proofErr w:type="spellStart"/>
      <w:r w:rsidR="00F22537" w:rsidRPr="003E738C">
        <w:rPr>
          <w:rFonts w:asciiTheme="majorBidi" w:hAnsiTheme="majorBidi" w:cstheme="majorBidi"/>
          <w:lang w:val="ru-RU"/>
        </w:rPr>
        <w:t>Исламия</w:t>
      </w:r>
      <w:proofErr w:type="spellEnd"/>
      <w:r w:rsidR="00F22537" w:rsidRPr="003E738C">
        <w:rPr>
          <w:rFonts w:asciiTheme="majorBidi" w:hAnsiTheme="majorBidi" w:cstheme="majorBidi"/>
          <w:lang w:val="ru-RU"/>
        </w:rPr>
        <w:t>.</w:t>
      </w:r>
    </w:p>
    <w:p w14:paraId="7CA0D635" w14:textId="414676A9" w:rsidR="00EF2C07" w:rsidRPr="00EF2C07" w:rsidRDefault="00EF2C07" w:rsidP="00EF2C07">
      <w:pPr>
        <w:spacing w:line="360" w:lineRule="auto"/>
        <w:ind w:firstLine="709"/>
        <w:jc w:val="both"/>
        <w:rPr>
          <w:rFonts w:asciiTheme="majorBidi" w:hAnsiTheme="majorBidi" w:cstheme="majorBidi"/>
          <w:lang w:val="ru-RU"/>
        </w:rPr>
      </w:pPr>
      <w:r w:rsidRPr="00EF2C07">
        <w:rPr>
          <w:rFonts w:asciiTheme="majorBidi" w:hAnsiTheme="majorBidi" w:cstheme="majorBidi"/>
          <w:b/>
          <w:bCs/>
          <w:lang w:val="ru-RU"/>
        </w:rPr>
        <w:t xml:space="preserve">б) </w:t>
      </w:r>
      <w:r w:rsidR="008C421A" w:rsidRPr="003E738C">
        <w:rPr>
          <w:rFonts w:asciiTheme="majorBidi" w:hAnsiTheme="majorBidi" w:cstheme="majorBidi"/>
          <w:b/>
          <w:bCs/>
          <w:lang w:val="ru-RU"/>
        </w:rPr>
        <w:t>с</w:t>
      </w:r>
      <w:r w:rsidRPr="00EF2C07">
        <w:rPr>
          <w:rFonts w:asciiTheme="majorBidi" w:hAnsiTheme="majorBidi" w:cstheme="majorBidi"/>
          <w:b/>
          <w:bCs/>
          <w:lang w:val="ru-RU"/>
        </w:rPr>
        <w:t xml:space="preserve">равнительный </w:t>
      </w:r>
      <w:r w:rsidR="009A51BF" w:rsidRPr="003E738C">
        <w:rPr>
          <w:rFonts w:asciiTheme="majorBidi" w:hAnsiTheme="majorBidi" w:cstheme="majorBidi"/>
          <w:b/>
          <w:bCs/>
          <w:lang w:val="ru-RU"/>
        </w:rPr>
        <w:t>(</w:t>
      </w:r>
      <w:proofErr w:type="spellStart"/>
      <w:r w:rsidR="009A51BF" w:rsidRPr="003E738C">
        <w:rPr>
          <w:rFonts w:asciiTheme="majorBidi" w:hAnsiTheme="majorBidi" w:cstheme="majorBidi"/>
          <w:b/>
          <w:bCs/>
          <w:lang w:val="ru-RU"/>
        </w:rPr>
        <w:t>мукаран</w:t>
      </w:r>
      <w:proofErr w:type="spellEnd"/>
      <w:r w:rsidR="009A51BF" w:rsidRPr="003E738C">
        <w:rPr>
          <w:rFonts w:asciiTheme="majorBidi" w:hAnsiTheme="majorBidi" w:cstheme="majorBidi"/>
          <w:b/>
          <w:bCs/>
          <w:lang w:val="ru-RU"/>
        </w:rPr>
        <w:t xml:space="preserve">) </w:t>
      </w:r>
      <w:r w:rsidRPr="00EF2C07">
        <w:rPr>
          <w:rFonts w:asciiTheme="majorBidi" w:hAnsiTheme="majorBidi" w:cstheme="majorBidi"/>
          <w:b/>
          <w:bCs/>
          <w:lang w:val="ru-RU"/>
        </w:rPr>
        <w:t>тафсир.</w:t>
      </w:r>
      <w:r w:rsidR="00C83A45" w:rsidRPr="003E738C">
        <w:rPr>
          <w:rFonts w:asciiTheme="majorBidi" w:hAnsiTheme="majorBidi" w:cstheme="majorBidi"/>
          <w:b/>
          <w:bCs/>
          <w:lang w:val="ru-RU"/>
        </w:rPr>
        <w:t xml:space="preserve"> </w:t>
      </w:r>
      <w:r w:rsidRPr="00EF2C07">
        <w:rPr>
          <w:rFonts w:asciiTheme="majorBidi" w:hAnsiTheme="majorBidi" w:cstheme="majorBidi"/>
          <w:lang w:val="ru-RU"/>
        </w:rPr>
        <w:t xml:space="preserve">Этот вид тафсира получил своё название потому, что </w:t>
      </w:r>
      <w:proofErr w:type="spellStart"/>
      <w:r w:rsidRPr="00EF2C07">
        <w:rPr>
          <w:rFonts w:asciiTheme="majorBidi" w:hAnsiTheme="majorBidi" w:cstheme="majorBidi"/>
          <w:lang w:val="ru-RU"/>
        </w:rPr>
        <w:t>муфассир</w:t>
      </w:r>
      <w:proofErr w:type="spellEnd"/>
      <w:r w:rsidRPr="00EF2C07">
        <w:rPr>
          <w:rFonts w:asciiTheme="majorBidi" w:hAnsiTheme="majorBidi" w:cstheme="majorBidi"/>
          <w:lang w:val="ru-RU"/>
        </w:rPr>
        <w:t xml:space="preserve"> изучает множество </w:t>
      </w:r>
      <w:proofErr w:type="spellStart"/>
      <w:r w:rsidRPr="00EF2C07">
        <w:rPr>
          <w:rFonts w:asciiTheme="majorBidi" w:hAnsiTheme="majorBidi" w:cstheme="majorBidi"/>
          <w:lang w:val="ru-RU"/>
        </w:rPr>
        <w:t>тафсиров</w:t>
      </w:r>
      <w:proofErr w:type="spellEnd"/>
      <w:r w:rsidRPr="00EF2C07">
        <w:rPr>
          <w:rFonts w:asciiTheme="majorBidi" w:hAnsiTheme="majorBidi" w:cstheme="majorBidi"/>
          <w:lang w:val="ru-RU"/>
        </w:rPr>
        <w:t xml:space="preserve"> и сопоставляет их. </w:t>
      </w:r>
      <w:r w:rsidR="00C0577D" w:rsidRPr="003E738C">
        <w:rPr>
          <w:rFonts w:asciiTheme="majorBidi" w:hAnsiTheme="majorBidi" w:cstheme="majorBidi"/>
          <w:lang w:val="ru-RU"/>
        </w:rPr>
        <w:t xml:space="preserve">Он рассматривает различные мнения, не отдавая предпочтения </w:t>
      </w:r>
      <w:proofErr w:type="gramStart"/>
      <w:r w:rsidR="00C0577D" w:rsidRPr="003E738C">
        <w:rPr>
          <w:rFonts w:asciiTheme="majorBidi" w:hAnsiTheme="majorBidi" w:cstheme="majorBidi"/>
          <w:lang w:val="ru-RU"/>
        </w:rPr>
        <w:t>какому-либо</w:t>
      </w:r>
      <w:proofErr w:type="gramEnd"/>
      <w:r w:rsidR="00C0577D" w:rsidRPr="003E738C">
        <w:rPr>
          <w:rFonts w:asciiTheme="majorBidi" w:hAnsiTheme="majorBidi" w:cstheme="majorBidi"/>
          <w:lang w:val="ru-RU"/>
        </w:rPr>
        <w:t xml:space="preserve"> из них, сопоставляет те, которым доверяет, а также может приводить и отвергать те, которым не доверяет. </w:t>
      </w:r>
      <w:r w:rsidRPr="00EF2C07">
        <w:rPr>
          <w:rFonts w:asciiTheme="majorBidi" w:hAnsiTheme="majorBidi" w:cstheme="majorBidi"/>
          <w:lang w:val="ru-RU"/>
        </w:rPr>
        <w:t>Примером такого тафсира является «Рух аль-</w:t>
      </w:r>
      <w:proofErr w:type="spellStart"/>
      <w:r w:rsidRPr="00EF2C07">
        <w:rPr>
          <w:rFonts w:asciiTheme="majorBidi" w:hAnsiTheme="majorBidi" w:cstheme="majorBidi"/>
          <w:lang w:val="ru-RU"/>
        </w:rPr>
        <w:t>Маани</w:t>
      </w:r>
      <w:proofErr w:type="spellEnd"/>
      <w:r w:rsidRPr="00EF2C07">
        <w:rPr>
          <w:rFonts w:asciiTheme="majorBidi" w:hAnsiTheme="majorBidi" w:cstheme="majorBidi"/>
          <w:lang w:val="ru-RU"/>
        </w:rPr>
        <w:t>» аль-</w:t>
      </w:r>
      <w:proofErr w:type="spellStart"/>
      <w:r w:rsidRPr="00EF2C07">
        <w:rPr>
          <w:rFonts w:asciiTheme="majorBidi" w:hAnsiTheme="majorBidi" w:cstheme="majorBidi"/>
          <w:lang w:val="ru-RU"/>
        </w:rPr>
        <w:t>Ал</w:t>
      </w:r>
      <w:r w:rsidR="00121B7E" w:rsidRPr="003E738C">
        <w:rPr>
          <w:rFonts w:asciiTheme="majorBidi" w:hAnsiTheme="majorBidi" w:cstheme="majorBidi"/>
          <w:lang w:val="ru-RU"/>
        </w:rPr>
        <w:t>у</w:t>
      </w:r>
      <w:r w:rsidRPr="00EF2C07">
        <w:rPr>
          <w:rFonts w:asciiTheme="majorBidi" w:hAnsiTheme="majorBidi" w:cstheme="majorBidi"/>
          <w:lang w:val="ru-RU"/>
        </w:rPr>
        <w:t>си</w:t>
      </w:r>
      <w:proofErr w:type="spellEnd"/>
      <w:r w:rsidRPr="00EF2C07">
        <w:rPr>
          <w:rFonts w:asciiTheme="majorBidi" w:hAnsiTheme="majorBidi" w:cstheme="majorBidi"/>
          <w:lang w:val="ru-RU"/>
        </w:rPr>
        <w:t>.</w:t>
      </w:r>
    </w:p>
    <w:p w14:paraId="4146B18E" w14:textId="1CEA2693" w:rsidR="00EF2C07" w:rsidRPr="00EF2C07" w:rsidRDefault="00EF2C07" w:rsidP="00EF2C07">
      <w:pPr>
        <w:spacing w:line="360" w:lineRule="auto"/>
        <w:ind w:firstLine="709"/>
        <w:jc w:val="both"/>
        <w:rPr>
          <w:rFonts w:asciiTheme="majorBidi" w:hAnsiTheme="majorBidi" w:cstheme="majorBidi"/>
          <w:lang w:val="ru-RU"/>
        </w:rPr>
      </w:pPr>
      <w:r w:rsidRPr="00EF2C07">
        <w:rPr>
          <w:rFonts w:asciiTheme="majorBidi" w:hAnsiTheme="majorBidi" w:cstheme="majorBidi"/>
          <w:b/>
          <w:bCs/>
          <w:lang w:val="ru-RU"/>
        </w:rPr>
        <w:t xml:space="preserve">в) </w:t>
      </w:r>
      <w:r w:rsidR="003212AE" w:rsidRPr="003E738C">
        <w:rPr>
          <w:rFonts w:asciiTheme="majorBidi" w:hAnsiTheme="majorBidi" w:cstheme="majorBidi"/>
          <w:b/>
          <w:bCs/>
          <w:lang w:val="ru-RU"/>
        </w:rPr>
        <w:t>а</w:t>
      </w:r>
      <w:r w:rsidRPr="00EF2C07">
        <w:rPr>
          <w:rFonts w:asciiTheme="majorBidi" w:hAnsiTheme="majorBidi" w:cstheme="majorBidi"/>
          <w:b/>
          <w:bCs/>
          <w:lang w:val="ru-RU"/>
        </w:rPr>
        <w:t>налитический</w:t>
      </w:r>
      <w:r w:rsidR="00626071" w:rsidRPr="003E738C">
        <w:rPr>
          <w:rFonts w:asciiTheme="majorBidi" w:hAnsiTheme="majorBidi" w:cstheme="majorBidi"/>
          <w:b/>
          <w:bCs/>
          <w:lang w:val="ru-RU"/>
        </w:rPr>
        <w:t xml:space="preserve"> (</w:t>
      </w:r>
      <w:proofErr w:type="spellStart"/>
      <w:r w:rsidR="00626071" w:rsidRPr="003E738C">
        <w:rPr>
          <w:rFonts w:asciiTheme="majorBidi" w:hAnsiTheme="majorBidi" w:cstheme="majorBidi"/>
          <w:b/>
          <w:bCs/>
          <w:lang w:val="ru-RU"/>
        </w:rPr>
        <w:t>тахлили</w:t>
      </w:r>
      <w:proofErr w:type="spellEnd"/>
      <w:r w:rsidR="00626071" w:rsidRPr="003E738C">
        <w:rPr>
          <w:rFonts w:asciiTheme="majorBidi" w:hAnsiTheme="majorBidi" w:cstheme="majorBidi"/>
          <w:b/>
          <w:bCs/>
          <w:lang w:val="ru-RU"/>
        </w:rPr>
        <w:t>)</w:t>
      </w:r>
      <w:r w:rsidRPr="00EF2C07">
        <w:rPr>
          <w:rFonts w:asciiTheme="majorBidi" w:hAnsiTheme="majorBidi" w:cstheme="majorBidi"/>
          <w:b/>
          <w:bCs/>
          <w:lang w:val="ru-RU"/>
        </w:rPr>
        <w:t xml:space="preserve"> тафсир.</w:t>
      </w:r>
      <w:r w:rsidR="00D0045D" w:rsidRPr="003E738C">
        <w:rPr>
          <w:rFonts w:asciiTheme="majorBidi" w:hAnsiTheme="majorBidi" w:cstheme="majorBidi"/>
          <w:b/>
          <w:bCs/>
          <w:lang w:val="ru-RU"/>
        </w:rPr>
        <w:t xml:space="preserve"> </w:t>
      </w:r>
      <w:proofErr w:type="gramStart"/>
      <w:r w:rsidRPr="00EF2C07">
        <w:rPr>
          <w:rFonts w:asciiTheme="majorBidi" w:hAnsiTheme="majorBidi" w:cstheme="majorBidi"/>
          <w:lang w:val="ru-RU"/>
        </w:rPr>
        <w:t xml:space="preserve">В этом виде тафсира </w:t>
      </w:r>
      <w:proofErr w:type="spellStart"/>
      <w:r w:rsidRPr="00EF2C07">
        <w:rPr>
          <w:rFonts w:asciiTheme="majorBidi" w:hAnsiTheme="majorBidi" w:cstheme="majorBidi"/>
          <w:lang w:val="ru-RU"/>
        </w:rPr>
        <w:t>муфассир</w:t>
      </w:r>
      <w:proofErr w:type="spellEnd"/>
      <w:r w:rsidRPr="00EF2C07">
        <w:rPr>
          <w:rFonts w:asciiTheme="majorBidi" w:hAnsiTheme="majorBidi" w:cstheme="majorBidi"/>
          <w:lang w:val="ru-RU"/>
        </w:rPr>
        <w:t xml:space="preserve"> не ограничивается краткими пояснениями, как в кратком тафсире, а подробно рассматривает аяты, разъясняя, при наличии, причины ниспослания, языковые тонкости, взаимосвязь между аятами, а также приводит свои мнения в соответствии со своими знаниями и опытом, стремясь раскрыть аяты со всех сторон.</w:t>
      </w:r>
      <w:proofErr w:type="gramEnd"/>
      <w:r w:rsidRPr="00EF2C07">
        <w:rPr>
          <w:rFonts w:asciiTheme="majorBidi" w:hAnsiTheme="majorBidi" w:cstheme="majorBidi"/>
          <w:lang w:val="ru-RU"/>
        </w:rPr>
        <w:t xml:space="preserve"> </w:t>
      </w:r>
      <w:proofErr w:type="gramStart"/>
      <w:r w:rsidRPr="00EF2C07">
        <w:rPr>
          <w:rFonts w:asciiTheme="majorBidi" w:hAnsiTheme="majorBidi" w:cstheme="majorBidi"/>
          <w:lang w:val="ru-RU"/>
        </w:rPr>
        <w:t>Такие</w:t>
      </w:r>
      <w:proofErr w:type="gramEnd"/>
      <w:r w:rsidRPr="00EF2C07">
        <w:rPr>
          <w:rFonts w:asciiTheme="majorBidi" w:hAnsiTheme="majorBidi" w:cstheme="majorBidi"/>
          <w:lang w:val="ru-RU"/>
        </w:rPr>
        <w:t xml:space="preserve"> </w:t>
      </w:r>
      <w:proofErr w:type="spellStart"/>
      <w:r w:rsidRPr="00EF2C07">
        <w:rPr>
          <w:rFonts w:asciiTheme="majorBidi" w:hAnsiTheme="majorBidi" w:cstheme="majorBidi"/>
          <w:lang w:val="ru-RU"/>
        </w:rPr>
        <w:t>тафсиры</w:t>
      </w:r>
      <w:proofErr w:type="spellEnd"/>
      <w:r w:rsidRPr="00EF2C07">
        <w:rPr>
          <w:rFonts w:asciiTheme="majorBidi" w:hAnsiTheme="majorBidi" w:cstheme="majorBidi"/>
          <w:lang w:val="ru-RU"/>
        </w:rPr>
        <w:t xml:space="preserve"> выполняются как методом </w:t>
      </w:r>
      <w:proofErr w:type="spellStart"/>
      <w:r w:rsidRPr="00EF2C07">
        <w:rPr>
          <w:rFonts w:asciiTheme="majorBidi" w:hAnsiTheme="majorBidi" w:cstheme="majorBidi"/>
          <w:lang w:val="ru-RU"/>
        </w:rPr>
        <w:t>риваята</w:t>
      </w:r>
      <w:proofErr w:type="spellEnd"/>
      <w:r w:rsidRPr="00EF2C07">
        <w:rPr>
          <w:rFonts w:asciiTheme="majorBidi" w:hAnsiTheme="majorBidi" w:cstheme="majorBidi"/>
          <w:lang w:val="ru-RU"/>
        </w:rPr>
        <w:t xml:space="preserve">, так и методом </w:t>
      </w:r>
      <w:proofErr w:type="spellStart"/>
      <w:r w:rsidRPr="00EF2C07">
        <w:rPr>
          <w:rFonts w:asciiTheme="majorBidi" w:hAnsiTheme="majorBidi" w:cstheme="majorBidi"/>
          <w:lang w:val="ru-RU"/>
        </w:rPr>
        <w:t>дираята</w:t>
      </w:r>
      <w:proofErr w:type="spellEnd"/>
      <w:r w:rsidRPr="00EF2C07">
        <w:rPr>
          <w:rFonts w:asciiTheme="majorBidi" w:hAnsiTheme="majorBidi" w:cstheme="majorBidi"/>
          <w:lang w:val="ru-RU"/>
        </w:rPr>
        <w:t xml:space="preserve">. </w:t>
      </w:r>
      <w:proofErr w:type="gramStart"/>
      <w:r w:rsidRPr="00EF2C07">
        <w:rPr>
          <w:rFonts w:asciiTheme="majorBidi" w:hAnsiTheme="majorBidi" w:cstheme="majorBidi"/>
          <w:lang w:val="ru-RU"/>
        </w:rPr>
        <w:t xml:space="preserve">В этом отношении аналитические </w:t>
      </w:r>
      <w:proofErr w:type="spellStart"/>
      <w:r w:rsidRPr="00EF2C07">
        <w:rPr>
          <w:rFonts w:asciiTheme="majorBidi" w:hAnsiTheme="majorBidi" w:cstheme="majorBidi"/>
          <w:lang w:val="ru-RU"/>
        </w:rPr>
        <w:t>тафсиры</w:t>
      </w:r>
      <w:proofErr w:type="spellEnd"/>
      <w:r w:rsidRPr="00EF2C07">
        <w:rPr>
          <w:rFonts w:asciiTheme="majorBidi" w:hAnsiTheme="majorBidi" w:cstheme="majorBidi"/>
          <w:lang w:val="ru-RU"/>
        </w:rPr>
        <w:t xml:space="preserve"> делятся на два вида: </w:t>
      </w:r>
      <w:r w:rsidRPr="00EF2C07">
        <w:rPr>
          <w:rFonts w:asciiTheme="majorBidi" w:hAnsiTheme="majorBidi" w:cstheme="majorBidi"/>
          <w:i/>
          <w:iCs/>
          <w:lang w:val="ru-RU"/>
        </w:rPr>
        <w:t xml:space="preserve">тафсир по </w:t>
      </w:r>
      <w:proofErr w:type="spellStart"/>
      <w:r w:rsidRPr="00EF2C07">
        <w:rPr>
          <w:rFonts w:asciiTheme="majorBidi" w:hAnsiTheme="majorBidi" w:cstheme="majorBidi"/>
          <w:i/>
          <w:iCs/>
          <w:lang w:val="ru-RU"/>
        </w:rPr>
        <w:t>риваяту</w:t>
      </w:r>
      <w:proofErr w:type="spellEnd"/>
      <w:r w:rsidRPr="00EF2C07">
        <w:rPr>
          <w:rFonts w:asciiTheme="majorBidi" w:hAnsiTheme="majorBidi" w:cstheme="majorBidi"/>
          <w:lang w:val="ru-RU"/>
        </w:rPr>
        <w:t xml:space="preserve"> и </w:t>
      </w:r>
      <w:r w:rsidRPr="00EF2C07">
        <w:rPr>
          <w:rFonts w:asciiTheme="majorBidi" w:hAnsiTheme="majorBidi" w:cstheme="majorBidi"/>
          <w:i/>
          <w:iCs/>
          <w:lang w:val="ru-RU"/>
        </w:rPr>
        <w:t xml:space="preserve">тафсир по </w:t>
      </w:r>
      <w:proofErr w:type="spellStart"/>
      <w:r w:rsidRPr="00EF2C07">
        <w:rPr>
          <w:rFonts w:asciiTheme="majorBidi" w:hAnsiTheme="majorBidi" w:cstheme="majorBidi"/>
          <w:i/>
          <w:iCs/>
          <w:lang w:val="ru-RU"/>
        </w:rPr>
        <w:t>дираяту</w:t>
      </w:r>
      <w:proofErr w:type="spellEnd"/>
      <w:r w:rsidRPr="00EF2C07">
        <w:rPr>
          <w:rFonts w:asciiTheme="majorBidi" w:hAnsiTheme="majorBidi" w:cstheme="majorBidi"/>
          <w:lang w:val="ru-RU"/>
        </w:rPr>
        <w:t>.</w:t>
      </w:r>
      <w:proofErr w:type="gramEnd"/>
    </w:p>
    <w:p w14:paraId="7D52507C" w14:textId="134070CF" w:rsidR="00573486" w:rsidRPr="00573486" w:rsidRDefault="00573486" w:rsidP="00573486">
      <w:pPr>
        <w:spacing w:line="360" w:lineRule="auto"/>
        <w:ind w:firstLine="709"/>
        <w:jc w:val="both"/>
        <w:rPr>
          <w:rFonts w:asciiTheme="majorBidi" w:hAnsiTheme="majorBidi" w:cstheme="majorBidi"/>
          <w:lang w:val="ru-RU"/>
        </w:rPr>
      </w:pPr>
      <w:r w:rsidRPr="00573486">
        <w:rPr>
          <w:rFonts w:asciiTheme="majorBidi" w:hAnsiTheme="majorBidi" w:cstheme="majorBidi"/>
          <w:lang w:val="ru-RU"/>
        </w:rPr>
        <w:t xml:space="preserve">Как было упомянуто ранее, тафсир по </w:t>
      </w:r>
      <w:proofErr w:type="spellStart"/>
      <w:r w:rsidRPr="00573486">
        <w:rPr>
          <w:rFonts w:asciiTheme="majorBidi" w:hAnsiTheme="majorBidi" w:cstheme="majorBidi"/>
          <w:lang w:val="ru-RU"/>
        </w:rPr>
        <w:t>риваяту</w:t>
      </w:r>
      <w:proofErr w:type="spellEnd"/>
      <w:r w:rsidRPr="00573486">
        <w:rPr>
          <w:rFonts w:asciiTheme="majorBidi" w:hAnsiTheme="majorBidi" w:cstheme="majorBidi"/>
          <w:lang w:val="ru-RU"/>
        </w:rPr>
        <w:t xml:space="preserve"> является не только методом тафсира, но и одним из видов </w:t>
      </w:r>
      <w:proofErr w:type="gramStart"/>
      <w:r w:rsidRPr="00573486">
        <w:rPr>
          <w:rFonts w:asciiTheme="majorBidi" w:hAnsiTheme="majorBidi" w:cstheme="majorBidi"/>
          <w:lang w:val="ru-RU"/>
        </w:rPr>
        <w:t>аналитического</w:t>
      </w:r>
      <w:proofErr w:type="gramEnd"/>
      <w:r w:rsidRPr="00573486">
        <w:rPr>
          <w:rFonts w:asciiTheme="majorBidi" w:hAnsiTheme="majorBidi" w:cstheme="majorBidi"/>
          <w:lang w:val="ru-RU"/>
        </w:rPr>
        <w:t xml:space="preserve"> тафсира. </w:t>
      </w:r>
      <w:proofErr w:type="gramStart"/>
      <w:r w:rsidRPr="00573486">
        <w:rPr>
          <w:rFonts w:asciiTheme="majorBidi" w:hAnsiTheme="majorBidi" w:cstheme="majorBidi"/>
          <w:lang w:val="ru-RU"/>
        </w:rPr>
        <w:t xml:space="preserve">Тафсир по </w:t>
      </w:r>
      <w:proofErr w:type="spellStart"/>
      <w:r w:rsidRPr="00573486">
        <w:rPr>
          <w:rFonts w:asciiTheme="majorBidi" w:hAnsiTheme="majorBidi" w:cstheme="majorBidi"/>
          <w:lang w:val="ru-RU"/>
        </w:rPr>
        <w:t>дираяту</w:t>
      </w:r>
      <w:proofErr w:type="spellEnd"/>
      <w:r w:rsidRPr="00573486">
        <w:rPr>
          <w:rFonts w:asciiTheme="majorBidi" w:hAnsiTheme="majorBidi" w:cstheme="majorBidi"/>
          <w:lang w:val="ru-RU"/>
        </w:rPr>
        <w:t xml:space="preserve"> так</w:t>
      </w:r>
      <w:r w:rsidR="00132441">
        <w:rPr>
          <w:rFonts w:asciiTheme="majorBidi" w:hAnsiTheme="majorBidi" w:cstheme="majorBidi"/>
          <w:lang w:val="ru-RU"/>
        </w:rPr>
        <w:t xml:space="preserve"> </w:t>
      </w:r>
      <w:r w:rsidRPr="00573486">
        <w:rPr>
          <w:rFonts w:asciiTheme="majorBidi" w:hAnsiTheme="majorBidi" w:cstheme="majorBidi"/>
          <w:lang w:val="ru-RU"/>
        </w:rPr>
        <w:t xml:space="preserve">же является методом тафсира, однако </w:t>
      </w:r>
      <w:proofErr w:type="spellStart"/>
      <w:r w:rsidRPr="00573486">
        <w:rPr>
          <w:rFonts w:asciiTheme="majorBidi" w:hAnsiTheme="majorBidi" w:cstheme="majorBidi"/>
          <w:lang w:val="ru-RU"/>
        </w:rPr>
        <w:t>тафсиры</w:t>
      </w:r>
      <w:proofErr w:type="spellEnd"/>
      <w:r w:rsidRPr="00573486">
        <w:rPr>
          <w:rFonts w:asciiTheme="majorBidi" w:hAnsiTheme="majorBidi" w:cstheme="majorBidi"/>
          <w:lang w:val="ru-RU"/>
        </w:rPr>
        <w:t xml:space="preserve">, выполненные посредством этого метода, делятся на два вида: </w:t>
      </w:r>
      <w:proofErr w:type="spellStart"/>
      <w:r w:rsidRPr="00573486">
        <w:rPr>
          <w:rFonts w:asciiTheme="majorBidi" w:hAnsiTheme="majorBidi" w:cstheme="majorBidi"/>
          <w:i/>
          <w:iCs/>
          <w:lang w:val="ru-RU"/>
        </w:rPr>
        <w:t>мутлак</w:t>
      </w:r>
      <w:proofErr w:type="spellEnd"/>
      <w:r w:rsidRPr="00573486">
        <w:rPr>
          <w:rFonts w:asciiTheme="majorBidi" w:hAnsiTheme="majorBidi" w:cstheme="majorBidi"/>
          <w:i/>
          <w:iCs/>
          <w:lang w:val="ru-RU"/>
        </w:rPr>
        <w:t xml:space="preserve"> тафсир по </w:t>
      </w:r>
      <w:proofErr w:type="spellStart"/>
      <w:r w:rsidRPr="00573486">
        <w:rPr>
          <w:rFonts w:asciiTheme="majorBidi" w:hAnsiTheme="majorBidi" w:cstheme="majorBidi"/>
          <w:i/>
          <w:iCs/>
          <w:lang w:val="ru-RU"/>
        </w:rPr>
        <w:t>дираяту</w:t>
      </w:r>
      <w:proofErr w:type="spellEnd"/>
      <w:r w:rsidRPr="00573486">
        <w:rPr>
          <w:rFonts w:asciiTheme="majorBidi" w:hAnsiTheme="majorBidi" w:cstheme="majorBidi"/>
          <w:lang w:val="ru-RU"/>
        </w:rPr>
        <w:t xml:space="preserve"> и </w:t>
      </w:r>
      <w:proofErr w:type="spellStart"/>
      <w:r w:rsidRPr="00573486">
        <w:rPr>
          <w:rFonts w:asciiTheme="majorBidi" w:hAnsiTheme="majorBidi" w:cstheme="majorBidi"/>
          <w:i/>
          <w:iCs/>
          <w:lang w:val="ru-RU"/>
        </w:rPr>
        <w:t>мукайяд</w:t>
      </w:r>
      <w:proofErr w:type="spellEnd"/>
      <w:r w:rsidRPr="00573486">
        <w:rPr>
          <w:rFonts w:asciiTheme="majorBidi" w:hAnsiTheme="majorBidi" w:cstheme="majorBidi"/>
          <w:i/>
          <w:iCs/>
          <w:lang w:val="ru-RU"/>
        </w:rPr>
        <w:t xml:space="preserve"> тафсир по </w:t>
      </w:r>
      <w:proofErr w:type="spellStart"/>
      <w:r w:rsidRPr="00573486">
        <w:rPr>
          <w:rFonts w:asciiTheme="majorBidi" w:hAnsiTheme="majorBidi" w:cstheme="majorBidi"/>
          <w:i/>
          <w:iCs/>
          <w:lang w:val="ru-RU"/>
        </w:rPr>
        <w:t>дираяту</w:t>
      </w:r>
      <w:proofErr w:type="spellEnd"/>
      <w:r w:rsidRPr="00573486">
        <w:rPr>
          <w:rFonts w:asciiTheme="majorBidi" w:hAnsiTheme="majorBidi" w:cstheme="majorBidi"/>
          <w:lang w:val="ru-RU"/>
        </w:rPr>
        <w:t>.</w:t>
      </w:r>
      <w:proofErr w:type="gramEnd"/>
      <w:r w:rsidRPr="00573486">
        <w:rPr>
          <w:rFonts w:asciiTheme="majorBidi" w:hAnsiTheme="majorBidi" w:cstheme="majorBidi"/>
          <w:lang w:val="ru-RU"/>
        </w:rPr>
        <w:t xml:space="preserve"> Теперь мы кратко рассмотрим их по порядку.</w:t>
      </w:r>
    </w:p>
    <w:p w14:paraId="5D0EFB63" w14:textId="77777777" w:rsidR="003F17A2" w:rsidRPr="003E738C" w:rsidRDefault="00573486" w:rsidP="00573486">
      <w:pPr>
        <w:spacing w:line="360" w:lineRule="auto"/>
        <w:ind w:firstLine="709"/>
        <w:jc w:val="both"/>
        <w:rPr>
          <w:rFonts w:asciiTheme="majorBidi" w:hAnsiTheme="majorBidi" w:cstheme="majorBidi"/>
          <w:b/>
          <w:bCs/>
          <w:i/>
          <w:iCs/>
          <w:lang w:val="ru-RU"/>
        </w:rPr>
      </w:pPr>
      <w:proofErr w:type="spellStart"/>
      <w:r w:rsidRPr="00573486">
        <w:rPr>
          <w:rFonts w:asciiTheme="majorBidi" w:hAnsiTheme="majorBidi" w:cstheme="majorBidi"/>
          <w:b/>
          <w:bCs/>
          <w:i/>
          <w:iCs/>
          <w:lang w:val="ru-RU"/>
        </w:rPr>
        <w:t>Мутлак</w:t>
      </w:r>
      <w:proofErr w:type="spellEnd"/>
      <w:r w:rsidRPr="00573486">
        <w:rPr>
          <w:rFonts w:asciiTheme="majorBidi" w:hAnsiTheme="majorBidi" w:cstheme="majorBidi"/>
          <w:b/>
          <w:bCs/>
          <w:i/>
          <w:iCs/>
          <w:lang w:val="ru-RU"/>
        </w:rPr>
        <w:t xml:space="preserve"> тафсир по </w:t>
      </w:r>
      <w:proofErr w:type="spellStart"/>
      <w:r w:rsidRPr="00573486">
        <w:rPr>
          <w:rFonts w:asciiTheme="majorBidi" w:hAnsiTheme="majorBidi" w:cstheme="majorBidi"/>
          <w:b/>
          <w:bCs/>
          <w:i/>
          <w:iCs/>
          <w:lang w:val="ru-RU"/>
        </w:rPr>
        <w:t>дираяту</w:t>
      </w:r>
      <w:proofErr w:type="spellEnd"/>
      <w:r w:rsidR="003F17A2" w:rsidRPr="003E738C">
        <w:rPr>
          <w:rFonts w:asciiTheme="majorBidi" w:hAnsiTheme="majorBidi" w:cstheme="majorBidi"/>
          <w:b/>
          <w:bCs/>
          <w:i/>
          <w:iCs/>
          <w:lang w:val="ru-RU"/>
        </w:rPr>
        <w:t>:</w:t>
      </w:r>
    </w:p>
    <w:p w14:paraId="59E69164" w14:textId="3AB14337" w:rsidR="00573486" w:rsidRPr="00573486" w:rsidRDefault="00573486" w:rsidP="00132441">
      <w:pPr>
        <w:spacing w:line="360" w:lineRule="auto"/>
        <w:ind w:firstLine="709"/>
        <w:jc w:val="both"/>
        <w:rPr>
          <w:rFonts w:asciiTheme="majorBidi" w:hAnsiTheme="majorBidi" w:cstheme="majorBidi"/>
          <w:lang w:val="ru-RU"/>
        </w:rPr>
      </w:pPr>
      <w:r w:rsidRPr="00573486">
        <w:rPr>
          <w:rFonts w:asciiTheme="majorBidi" w:hAnsiTheme="majorBidi" w:cstheme="majorBidi"/>
          <w:lang w:val="ru-RU"/>
        </w:rPr>
        <w:t xml:space="preserve">Это </w:t>
      </w:r>
      <w:proofErr w:type="gramStart"/>
      <w:r w:rsidRPr="00573486">
        <w:rPr>
          <w:rFonts w:asciiTheme="majorBidi" w:hAnsiTheme="majorBidi" w:cstheme="majorBidi"/>
          <w:lang w:val="ru-RU"/>
        </w:rPr>
        <w:t>аналитический</w:t>
      </w:r>
      <w:proofErr w:type="gramEnd"/>
      <w:r w:rsidRPr="00573486">
        <w:rPr>
          <w:rFonts w:asciiTheme="majorBidi" w:hAnsiTheme="majorBidi" w:cstheme="majorBidi"/>
          <w:lang w:val="ru-RU"/>
        </w:rPr>
        <w:t xml:space="preserve"> тафсир, в котором не преобладает какая-либо определённая точка зрения. Примерами такого тафсира являются труд ан-</w:t>
      </w:r>
      <w:proofErr w:type="spellStart"/>
      <w:r w:rsidRPr="00573486">
        <w:rPr>
          <w:rFonts w:asciiTheme="majorBidi" w:hAnsiTheme="majorBidi" w:cstheme="majorBidi"/>
          <w:lang w:val="ru-RU"/>
        </w:rPr>
        <w:t>Насафи</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Мадарик</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ат-Танзиль</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ва</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Асрар</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ат-</w:t>
      </w:r>
      <w:r w:rsidRPr="00573486">
        <w:rPr>
          <w:rFonts w:asciiTheme="majorBidi" w:hAnsiTheme="majorBidi" w:cstheme="majorBidi"/>
          <w:lang w:val="ru-RU"/>
        </w:rPr>
        <w:lastRenderedPageBreak/>
        <w:t>Тавиль</w:t>
      </w:r>
      <w:proofErr w:type="spellEnd"/>
      <w:r w:rsidRPr="00573486">
        <w:rPr>
          <w:rFonts w:asciiTheme="majorBidi" w:hAnsiTheme="majorBidi" w:cstheme="majorBidi"/>
          <w:lang w:val="ru-RU"/>
        </w:rPr>
        <w:t xml:space="preserve">», труд </w:t>
      </w:r>
      <w:proofErr w:type="spellStart"/>
      <w:r w:rsidRPr="00573486">
        <w:rPr>
          <w:rFonts w:asciiTheme="majorBidi" w:hAnsiTheme="majorBidi" w:cstheme="majorBidi"/>
          <w:lang w:val="ru-RU"/>
        </w:rPr>
        <w:t>Хатыба</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аш-Ширбини</w:t>
      </w:r>
      <w:proofErr w:type="spellEnd"/>
      <w:r w:rsidRPr="00573486">
        <w:rPr>
          <w:rFonts w:asciiTheme="majorBidi" w:hAnsiTheme="majorBidi" w:cstheme="majorBidi"/>
          <w:lang w:val="ru-RU"/>
        </w:rPr>
        <w:t xml:space="preserve"> «</w:t>
      </w:r>
      <w:r w:rsidR="00132441">
        <w:rPr>
          <w:rFonts w:asciiTheme="majorBidi" w:hAnsiTheme="majorBidi" w:cstheme="majorBidi"/>
          <w:lang w:val="ru-RU"/>
        </w:rPr>
        <w:t>А</w:t>
      </w:r>
      <w:r w:rsidRPr="00573486">
        <w:rPr>
          <w:rFonts w:asciiTheme="majorBidi" w:hAnsiTheme="majorBidi" w:cstheme="majorBidi"/>
          <w:lang w:val="ru-RU"/>
        </w:rPr>
        <w:t>с-</w:t>
      </w:r>
      <w:proofErr w:type="spellStart"/>
      <w:r w:rsidRPr="00573486">
        <w:rPr>
          <w:rFonts w:asciiTheme="majorBidi" w:hAnsiTheme="majorBidi" w:cstheme="majorBidi"/>
          <w:lang w:val="ru-RU"/>
        </w:rPr>
        <w:t>Сирадж</w:t>
      </w:r>
      <w:proofErr w:type="spellEnd"/>
      <w:r w:rsidRPr="00573486">
        <w:rPr>
          <w:rFonts w:asciiTheme="majorBidi" w:hAnsiTheme="majorBidi" w:cstheme="majorBidi"/>
          <w:lang w:val="ru-RU"/>
        </w:rPr>
        <w:t xml:space="preserve"> аль-</w:t>
      </w:r>
      <w:proofErr w:type="spellStart"/>
      <w:r w:rsidRPr="00573486">
        <w:rPr>
          <w:rFonts w:asciiTheme="majorBidi" w:hAnsiTheme="majorBidi" w:cstheme="majorBidi"/>
          <w:lang w:val="ru-RU"/>
        </w:rPr>
        <w:t>Мунир</w:t>
      </w:r>
      <w:proofErr w:type="spellEnd"/>
      <w:r w:rsidRPr="00573486">
        <w:rPr>
          <w:rFonts w:asciiTheme="majorBidi" w:hAnsiTheme="majorBidi" w:cstheme="majorBidi"/>
          <w:lang w:val="ru-RU"/>
        </w:rPr>
        <w:t xml:space="preserve">» и труд </w:t>
      </w:r>
      <w:proofErr w:type="spellStart"/>
      <w:r w:rsidRPr="00573486">
        <w:rPr>
          <w:rFonts w:asciiTheme="majorBidi" w:hAnsiTheme="majorBidi" w:cstheme="majorBidi"/>
          <w:lang w:val="ru-RU"/>
        </w:rPr>
        <w:t>Кады</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Б</w:t>
      </w:r>
      <w:r w:rsidR="0001386F" w:rsidRPr="003E738C">
        <w:rPr>
          <w:rFonts w:asciiTheme="majorBidi" w:hAnsiTheme="majorBidi" w:cstheme="majorBidi"/>
          <w:lang w:val="ru-RU"/>
        </w:rPr>
        <w:t>а</w:t>
      </w:r>
      <w:r w:rsidRPr="00573486">
        <w:rPr>
          <w:rFonts w:asciiTheme="majorBidi" w:hAnsiTheme="majorBidi" w:cstheme="majorBidi"/>
          <w:lang w:val="ru-RU"/>
        </w:rPr>
        <w:t>йдави</w:t>
      </w:r>
      <w:proofErr w:type="spellEnd"/>
      <w:r w:rsidRPr="00573486">
        <w:rPr>
          <w:rFonts w:asciiTheme="majorBidi" w:hAnsiTheme="majorBidi" w:cstheme="majorBidi"/>
          <w:lang w:val="ru-RU"/>
        </w:rPr>
        <w:t xml:space="preserve"> «Анвар </w:t>
      </w:r>
      <w:proofErr w:type="spellStart"/>
      <w:r w:rsidRPr="00573486">
        <w:rPr>
          <w:rFonts w:asciiTheme="majorBidi" w:hAnsiTheme="majorBidi" w:cstheme="majorBidi"/>
          <w:lang w:val="ru-RU"/>
        </w:rPr>
        <w:t>ат-Танзиль</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ва</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Асрар</w:t>
      </w:r>
      <w:proofErr w:type="spellEnd"/>
      <w:r w:rsidRPr="00573486">
        <w:rPr>
          <w:rFonts w:asciiTheme="majorBidi" w:hAnsiTheme="majorBidi" w:cstheme="majorBidi"/>
          <w:lang w:val="ru-RU"/>
        </w:rPr>
        <w:t xml:space="preserve"> </w:t>
      </w:r>
      <w:proofErr w:type="spellStart"/>
      <w:r w:rsidRPr="00573486">
        <w:rPr>
          <w:rFonts w:asciiTheme="majorBidi" w:hAnsiTheme="majorBidi" w:cstheme="majorBidi"/>
          <w:lang w:val="ru-RU"/>
        </w:rPr>
        <w:t>ат-Тавиль</w:t>
      </w:r>
      <w:proofErr w:type="spellEnd"/>
      <w:r w:rsidRPr="00573486">
        <w:rPr>
          <w:rFonts w:asciiTheme="majorBidi" w:hAnsiTheme="majorBidi" w:cstheme="majorBidi"/>
          <w:lang w:val="ru-RU"/>
        </w:rPr>
        <w:t>».</w:t>
      </w:r>
    </w:p>
    <w:p w14:paraId="6B60D73E" w14:textId="77777777" w:rsidR="003D7FD8" w:rsidRPr="003E738C" w:rsidRDefault="00573486" w:rsidP="00573486">
      <w:pPr>
        <w:spacing w:line="360" w:lineRule="auto"/>
        <w:ind w:firstLine="709"/>
        <w:jc w:val="both"/>
        <w:rPr>
          <w:rFonts w:asciiTheme="majorBidi" w:hAnsiTheme="majorBidi" w:cstheme="majorBidi"/>
          <w:b/>
          <w:bCs/>
          <w:i/>
          <w:iCs/>
          <w:lang w:val="ru-RU"/>
        </w:rPr>
      </w:pPr>
      <w:proofErr w:type="spellStart"/>
      <w:r w:rsidRPr="00573486">
        <w:rPr>
          <w:rFonts w:asciiTheme="majorBidi" w:hAnsiTheme="majorBidi" w:cstheme="majorBidi"/>
          <w:b/>
          <w:bCs/>
          <w:i/>
          <w:iCs/>
          <w:lang w:val="ru-RU"/>
        </w:rPr>
        <w:t>Мукайяд</w:t>
      </w:r>
      <w:proofErr w:type="spellEnd"/>
      <w:r w:rsidRPr="00573486">
        <w:rPr>
          <w:rFonts w:asciiTheme="majorBidi" w:hAnsiTheme="majorBidi" w:cstheme="majorBidi"/>
          <w:b/>
          <w:bCs/>
          <w:i/>
          <w:iCs/>
          <w:lang w:val="ru-RU"/>
        </w:rPr>
        <w:t xml:space="preserve"> тафсир по </w:t>
      </w:r>
      <w:proofErr w:type="spellStart"/>
      <w:r w:rsidRPr="00573486">
        <w:rPr>
          <w:rFonts w:asciiTheme="majorBidi" w:hAnsiTheme="majorBidi" w:cstheme="majorBidi"/>
          <w:b/>
          <w:bCs/>
          <w:i/>
          <w:iCs/>
          <w:lang w:val="ru-RU"/>
        </w:rPr>
        <w:t>дираяту</w:t>
      </w:r>
      <w:proofErr w:type="spellEnd"/>
      <w:r w:rsidR="003D7FD8" w:rsidRPr="003E738C">
        <w:rPr>
          <w:rFonts w:asciiTheme="majorBidi" w:hAnsiTheme="majorBidi" w:cstheme="majorBidi"/>
          <w:b/>
          <w:bCs/>
          <w:i/>
          <w:iCs/>
          <w:lang w:val="ru-RU"/>
        </w:rPr>
        <w:t>:</w:t>
      </w:r>
    </w:p>
    <w:p w14:paraId="7D649C57" w14:textId="6D1F788E" w:rsidR="00573486" w:rsidRPr="00573486" w:rsidRDefault="00573486" w:rsidP="00573486">
      <w:pPr>
        <w:spacing w:line="360" w:lineRule="auto"/>
        <w:ind w:firstLine="709"/>
        <w:jc w:val="both"/>
        <w:rPr>
          <w:rFonts w:asciiTheme="majorBidi" w:hAnsiTheme="majorBidi" w:cstheme="majorBidi"/>
          <w:lang w:val="ru-RU"/>
        </w:rPr>
      </w:pPr>
      <w:r w:rsidRPr="00573486">
        <w:rPr>
          <w:rFonts w:asciiTheme="majorBidi" w:hAnsiTheme="majorBidi" w:cstheme="majorBidi"/>
          <w:lang w:val="ru-RU"/>
        </w:rPr>
        <w:t xml:space="preserve">Это вид аналитического тафсира, в котором преобладает определённая точка зрения и который выполняется методом тафсира по </w:t>
      </w:r>
      <w:proofErr w:type="spellStart"/>
      <w:r w:rsidRPr="00573486">
        <w:rPr>
          <w:rFonts w:asciiTheme="majorBidi" w:hAnsiTheme="majorBidi" w:cstheme="majorBidi"/>
          <w:lang w:val="ru-RU"/>
        </w:rPr>
        <w:t>дираяту</w:t>
      </w:r>
      <w:proofErr w:type="spellEnd"/>
      <w:r w:rsidRPr="00573486">
        <w:rPr>
          <w:rFonts w:asciiTheme="majorBidi" w:hAnsiTheme="majorBidi" w:cstheme="majorBidi"/>
          <w:lang w:val="ru-RU"/>
        </w:rPr>
        <w:t xml:space="preserve">. В этом виде тафсира </w:t>
      </w:r>
      <w:proofErr w:type="spellStart"/>
      <w:r w:rsidRPr="00573486">
        <w:rPr>
          <w:rFonts w:asciiTheme="majorBidi" w:hAnsiTheme="majorBidi" w:cstheme="majorBidi"/>
          <w:lang w:val="ru-RU"/>
        </w:rPr>
        <w:t>муфассир</w:t>
      </w:r>
      <w:proofErr w:type="spellEnd"/>
      <w:r w:rsidRPr="00573486">
        <w:rPr>
          <w:rFonts w:asciiTheme="majorBidi" w:hAnsiTheme="majorBidi" w:cstheme="majorBidi"/>
          <w:lang w:val="ru-RU"/>
        </w:rPr>
        <w:t xml:space="preserve"> осуществляет толкование в рамках и под влиянием научной, технической или философской точки зрения, и в его толковании сразу ощущается влияние той позиции, под воздействием которой он находится.</w:t>
      </w:r>
    </w:p>
    <w:p w14:paraId="17CEAED8" w14:textId="77777777" w:rsidR="00573486" w:rsidRPr="00573486" w:rsidRDefault="00573486" w:rsidP="00573486">
      <w:pPr>
        <w:spacing w:line="360" w:lineRule="auto"/>
        <w:ind w:firstLine="709"/>
        <w:jc w:val="both"/>
        <w:rPr>
          <w:rFonts w:asciiTheme="majorBidi" w:hAnsiTheme="majorBidi" w:cstheme="majorBidi"/>
          <w:lang w:val="ru-RU"/>
        </w:rPr>
      </w:pPr>
      <w:r w:rsidRPr="00573486">
        <w:rPr>
          <w:rFonts w:asciiTheme="majorBidi" w:hAnsiTheme="majorBidi" w:cstheme="majorBidi"/>
          <w:lang w:val="ru-RU"/>
        </w:rPr>
        <w:t xml:space="preserve">Этот вид тафсира, в зависимости от преобладающей точки зрения, под влиянием которой находится </w:t>
      </w:r>
      <w:proofErr w:type="spellStart"/>
      <w:r w:rsidRPr="00573486">
        <w:rPr>
          <w:rFonts w:asciiTheme="majorBidi" w:hAnsiTheme="majorBidi" w:cstheme="majorBidi"/>
          <w:lang w:val="ru-RU"/>
        </w:rPr>
        <w:t>муфассир</w:t>
      </w:r>
      <w:proofErr w:type="spellEnd"/>
      <w:r w:rsidRPr="00573486">
        <w:rPr>
          <w:rFonts w:asciiTheme="majorBidi" w:hAnsiTheme="majorBidi" w:cstheme="majorBidi"/>
          <w:lang w:val="ru-RU"/>
        </w:rPr>
        <w:t>, делится примерно на десять направлений.</w:t>
      </w:r>
    </w:p>
    <w:p w14:paraId="63B04DFC" w14:textId="77777777" w:rsidR="00AA0A5C" w:rsidRPr="00AA0A5C" w:rsidRDefault="00AA0A5C" w:rsidP="00AA0A5C">
      <w:pPr>
        <w:spacing w:line="360" w:lineRule="auto"/>
        <w:ind w:firstLine="709"/>
        <w:jc w:val="both"/>
        <w:rPr>
          <w:rFonts w:asciiTheme="majorBidi" w:hAnsiTheme="majorBidi" w:cstheme="majorBidi"/>
          <w:lang w:val="ru-RU"/>
        </w:rPr>
      </w:pPr>
      <w:r w:rsidRPr="00AA0A5C">
        <w:rPr>
          <w:rFonts w:asciiTheme="majorBidi" w:hAnsiTheme="majorBidi" w:cstheme="majorBidi"/>
          <w:b/>
          <w:bCs/>
          <w:lang w:val="ru-RU"/>
        </w:rPr>
        <w:t>1. Суфийский (</w:t>
      </w:r>
      <w:proofErr w:type="spellStart"/>
      <w:r w:rsidRPr="00AA0A5C">
        <w:rPr>
          <w:rFonts w:asciiTheme="majorBidi" w:hAnsiTheme="majorBidi" w:cstheme="majorBidi"/>
          <w:b/>
          <w:bCs/>
          <w:lang w:val="ru-RU"/>
        </w:rPr>
        <w:t>тасаввуфский</w:t>
      </w:r>
      <w:proofErr w:type="spellEnd"/>
      <w:r w:rsidRPr="00AA0A5C">
        <w:rPr>
          <w:rFonts w:asciiTheme="majorBidi" w:hAnsiTheme="majorBidi" w:cstheme="majorBidi"/>
          <w:b/>
          <w:bCs/>
          <w:lang w:val="ru-RU"/>
        </w:rPr>
        <w:t>) тафсир</w:t>
      </w:r>
    </w:p>
    <w:p w14:paraId="7DACA2AC" w14:textId="77777777" w:rsidR="00AA0A5C" w:rsidRPr="00AA0A5C" w:rsidRDefault="00AA0A5C" w:rsidP="00AA0A5C">
      <w:pPr>
        <w:spacing w:line="360" w:lineRule="auto"/>
        <w:ind w:firstLine="709"/>
        <w:jc w:val="both"/>
        <w:rPr>
          <w:rFonts w:asciiTheme="majorBidi" w:hAnsiTheme="majorBidi" w:cstheme="majorBidi"/>
          <w:lang w:val="ru-RU"/>
        </w:rPr>
      </w:pPr>
      <w:r w:rsidRPr="00AA0A5C">
        <w:rPr>
          <w:rFonts w:asciiTheme="majorBidi" w:hAnsiTheme="majorBidi" w:cstheme="majorBidi"/>
          <w:lang w:val="ru-RU"/>
        </w:rPr>
        <w:t>В истории Ислама по мере увеличения завоеваний и расширения исламской географии народы, на земли которых приходил Ислам, со временем входили в него. Однако при этом они привносили в Ислам некоторые элементы своих прежних верований, оправдывая это тем, что они якобы соответствуют Исламу. Это, в свою очередь, привело к определённым отклонениям и крайностям в исламской жизни.</w:t>
      </w:r>
    </w:p>
    <w:p w14:paraId="62E9906D" w14:textId="2C342F5D" w:rsidR="00AA0A5C" w:rsidRPr="00AA0A5C" w:rsidRDefault="00AA0A5C" w:rsidP="009E64F9">
      <w:pPr>
        <w:spacing w:line="360" w:lineRule="auto"/>
        <w:ind w:firstLine="709"/>
        <w:jc w:val="both"/>
        <w:rPr>
          <w:rFonts w:asciiTheme="majorBidi" w:hAnsiTheme="majorBidi" w:cstheme="majorBidi"/>
          <w:lang w:val="ru-RU"/>
        </w:rPr>
      </w:pPr>
      <w:r w:rsidRPr="00AA0A5C">
        <w:rPr>
          <w:rFonts w:asciiTheme="majorBidi" w:hAnsiTheme="majorBidi" w:cstheme="majorBidi"/>
          <w:lang w:val="ru-RU"/>
        </w:rPr>
        <w:t xml:space="preserve">Под влиянием таких социально-культурных и социально-экономических факторов у некоторых людей проявились такие качества, как чрезмерная приверженность поклонению, склонность к уединению и отречение от мирской жизни. Люди с подобным образом мышления считали </w:t>
      </w:r>
      <w:r w:rsidR="009E64F9" w:rsidRPr="00AA0A5C">
        <w:rPr>
          <w:rFonts w:asciiTheme="majorBidi" w:hAnsiTheme="majorBidi" w:cstheme="majorBidi"/>
          <w:lang w:val="ru-RU"/>
        </w:rPr>
        <w:t>толкование Корана в этом ключе</w:t>
      </w:r>
      <w:r w:rsidR="009E64F9" w:rsidRPr="00AA0A5C">
        <w:rPr>
          <w:rFonts w:asciiTheme="majorBidi" w:hAnsiTheme="majorBidi" w:cstheme="majorBidi"/>
          <w:lang w:val="ru-RU"/>
        </w:rPr>
        <w:t xml:space="preserve"> </w:t>
      </w:r>
      <w:r w:rsidRPr="00AA0A5C">
        <w:rPr>
          <w:rFonts w:asciiTheme="majorBidi" w:hAnsiTheme="majorBidi" w:cstheme="majorBidi"/>
          <w:lang w:val="ru-RU"/>
        </w:rPr>
        <w:t>единственным способом заставить других думать, жи</w:t>
      </w:r>
      <w:r w:rsidR="009E64F9">
        <w:rPr>
          <w:rFonts w:asciiTheme="majorBidi" w:hAnsiTheme="majorBidi" w:cstheme="majorBidi"/>
          <w:lang w:val="ru-RU"/>
        </w:rPr>
        <w:t>ть и понимать так же, как они</w:t>
      </w:r>
      <w:r w:rsidRPr="00AA0A5C">
        <w:rPr>
          <w:rFonts w:asciiTheme="majorBidi" w:hAnsiTheme="majorBidi" w:cstheme="majorBidi"/>
          <w:lang w:val="ru-RU"/>
        </w:rPr>
        <w:t>.</w:t>
      </w:r>
    </w:p>
    <w:p w14:paraId="35568DD3" w14:textId="77777777" w:rsidR="00AA0A5C" w:rsidRPr="00AA0A5C" w:rsidRDefault="00AA0A5C" w:rsidP="00AA0A5C">
      <w:pPr>
        <w:spacing w:line="360" w:lineRule="auto"/>
        <w:ind w:firstLine="709"/>
        <w:jc w:val="both"/>
        <w:rPr>
          <w:rFonts w:asciiTheme="majorBidi" w:hAnsiTheme="majorBidi" w:cstheme="majorBidi"/>
          <w:lang w:val="ru-RU"/>
        </w:rPr>
      </w:pPr>
      <w:r w:rsidRPr="00AA0A5C">
        <w:rPr>
          <w:rFonts w:asciiTheme="majorBidi" w:hAnsiTheme="majorBidi" w:cstheme="majorBidi"/>
          <w:lang w:val="ru-RU"/>
        </w:rPr>
        <w:t xml:space="preserve">Таким образом, возник особый способ толкования Корана, отличный от явного смысла аятов, который подразделяется на два вида: </w:t>
      </w:r>
      <w:proofErr w:type="spellStart"/>
      <w:r w:rsidRPr="00AA0A5C">
        <w:rPr>
          <w:rFonts w:asciiTheme="majorBidi" w:hAnsiTheme="majorBidi" w:cstheme="majorBidi"/>
          <w:i/>
          <w:iCs/>
          <w:lang w:val="ru-RU"/>
        </w:rPr>
        <w:t>назари</w:t>
      </w:r>
      <w:proofErr w:type="spellEnd"/>
      <w:r w:rsidRPr="00AA0A5C">
        <w:rPr>
          <w:rFonts w:asciiTheme="majorBidi" w:hAnsiTheme="majorBidi" w:cstheme="majorBidi"/>
          <w:i/>
          <w:iCs/>
          <w:lang w:val="ru-RU"/>
        </w:rPr>
        <w:t xml:space="preserve"> суфийский тафсир</w:t>
      </w:r>
      <w:r w:rsidRPr="00AA0A5C">
        <w:rPr>
          <w:rFonts w:asciiTheme="majorBidi" w:hAnsiTheme="majorBidi" w:cstheme="majorBidi"/>
          <w:lang w:val="ru-RU"/>
        </w:rPr>
        <w:t xml:space="preserve"> и </w:t>
      </w:r>
      <w:proofErr w:type="spellStart"/>
      <w:r w:rsidRPr="00AA0A5C">
        <w:rPr>
          <w:rFonts w:asciiTheme="majorBidi" w:hAnsiTheme="majorBidi" w:cstheme="majorBidi"/>
          <w:i/>
          <w:iCs/>
          <w:lang w:val="ru-RU"/>
        </w:rPr>
        <w:t>ишари</w:t>
      </w:r>
      <w:proofErr w:type="spellEnd"/>
      <w:r w:rsidRPr="00AA0A5C">
        <w:rPr>
          <w:rFonts w:asciiTheme="majorBidi" w:hAnsiTheme="majorBidi" w:cstheme="majorBidi"/>
          <w:i/>
          <w:iCs/>
          <w:lang w:val="ru-RU"/>
        </w:rPr>
        <w:t xml:space="preserve"> суфийский тафсир</w:t>
      </w:r>
      <w:r w:rsidRPr="00AA0A5C">
        <w:rPr>
          <w:rFonts w:asciiTheme="majorBidi" w:hAnsiTheme="majorBidi" w:cstheme="majorBidi"/>
          <w:lang w:val="ru-RU"/>
        </w:rPr>
        <w:t>.</w:t>
      </w:r>
    </w:p>
    <w:p w14:paraId="548BA487" w14:textId="4B9D3EF7" w:rsidR="00AA0A5C" w:rsidRPr="00AA0A5C" w:rsidRDefault="00AA0A5C" w:rsidP="00AA0A5C">
      <w:pPr>
        <w:spacing w:line="360" w:lineRule="auto"/>
        <w:ind w:firstLine="709"/>
        <w:jc w:val="both"/>
        <w:rPr>
          <w:rFonts w:asciiTheme="majorBidi" w:hAnsiTheme="majorBidi" w:cstheme="majorBidi"/>
          <w:lang w:val="ru-RU"/>
        </w:rPr>
      </w:pPr>
      <w:r w:rsidRPr="00AA0A5C">
        <w:rPr>
          <w:rFonts w:asciiTheme="majorBidi" w:hAnsiTheme="majorBidi" w:cstheme="majorBidi"/>
          <w:b/>
          <w:bCs/>
          <w:lang w:val="ru-RU"/>
        </w:rPr>
        <w:t xml:space="preserve">а) </w:t>
      </w:r>
      <w:proofErr w:type="spellStart"/>
      <w:r w:rsidR="00CB1F3D" w:rsidRPr="003E738C">
        <w:rPr>
          <w:rFonts w:asciiTheme="majorBidi" w:hAnsiTheme="majorBidi" w:cstheme="majorBidi"/>
          <w:b/>
          <w:bCs/>
          <w:lang w:val="ru-RU"/>
        </w:rPr>
        <w:t>н</w:t>
      </w:r>
      <w:r w:rsidRPr="00AA0A5C">
        <w:rPr>
          <w:rFonts w:asciiTheme="majorBidi" w:hAnsiTheme="majorBidi" w:cstheme="majorBidi"/>
          <w:b/>
          <w:bCs/>
          <w:lang w:val="ru-RU"/>
        </w:rPr>
        <w:t>азари</w:t>
      </w:r>
      <w:proofErr w:type="spellEnd"/>
      <w:r w:rsidRPr="00AA0A5C">
        <w:rPr>
          <w:rFonts w:asciiTheme="majorBidi" w:hAnsiTheme="majorBidi" w:cstheme="majorBidi"/>
          <w:b/>
          <w:bCs/>
          <w:lang w:val="ru-RU"/>
        </w:rPr>
        <w:t xml:space="preserve"> суфийский тафсир.</w:t>
      </w:r>
      <w:r w:rsidR="00CB1F3D" w:rsidRPr="003E738C">
        <w:rPr>
          <w:rFonts w:asciiTheme="majorBidi" w:hAnsiTheme="majorBidi" w:cstheme="majorBidi"/>
          <w:b/>
          <w:bCs/>
          <w:lang w:val="ru-RU"/>
        </w:rPr>
        <w:t xml:space="preserve"> </w:t>
      </w:r>
      <w:r w:rsidRPr="00AA0A5C">
        <w:rPr>
          <w:rFonts w:asciiTheme="majorBidi" w:hAnsiTheme="majorBidi" w:cstheme="majorBidi"/>
          <w:lang w:val="ru-RU"/>
        </w:rPr>
        <w:t xml:space="preserve">В этом виде тафсира </w:t>
      </w:r>
      <w:proofErr w:type="spellStart"/>
      <w:r w:rsidRPr="00AA0A5C">
        <w:rPr>
          <w:rFonts w:asciiTheme="majorBidi" w:hAnsiTheme="majorBidi" w:cstheme="majorBidi"/>
          <w:lang w:val="ru-RU"/>
        </w:rPr>
        <w:t>муфассир</w:t>
      </w:r>
      <w:proofErr w:type="spellEnd"/>
      <w:r w:rsidRPr="00AA0A5C">
        <w:rPr>
          <w:rFonts w:asciiTheme="majorBidi" w:hAnsiTheme="majorBidi" w:cstheme="majorBidi"/>
          <w:lang w:val="ru-RU"/>
        </w:rPr>
        <w:t xml:space="preserve"> выдвигает значения, отсутствующие в явном смысле аятов и служащие его собственным философским взглядам. </w:t>
      </w:r>
      <w:proofErr w:type="spellStart"/>
      <w:r w:rsidRPr="00AA0A5C">
        <w:rPr>
          <w:rFonts w:asciiTheme="majorBidi" w:hAnsiTheme="majorBidi" w:cstheme="majorBidi"/>
          <w:lang w:val="ru-RU"/>
        </w:rPr>
        <w:t>Мухйиддин</w:t>
      </w:r>
      <w:proofErr w:type="spellEnd"/>
      <w:r w:rsidRPr="00AA0A5C">
        <w:rPr>
          <w:rFonts w:asciiTheme="majorBidi" w:hAnsiTheme="majorBidi" w:cstheme="majorBidi"/>
          <w:lang w:val="ru-RU"/>
        </w:rPr>
        <w:t xml:space="preserve"> ибн аль-</w:t>
      </w:r>
      <w:proofErr w:type="spellStart"/>
      <w:r w:rsidRPr="00AA0A5C">
        <w:rPr>
          <w:rFonts w:asciiTheme="majorBidi" w:hAnsiTheme="majorBidi" w:cstheme="majorBidi"/>
          <w:lang w:val="ru-RU"/>
        </w:rPr>
        <w:t>Араби</w:t>
      </w:r>
      <w:proofErr w:type="spellEnd"/>
      <w:r w:rsidRPr="00AA0A5C">
        <w:rPr>
          <w:rFonts w:asciiTheme="majorBidi" w:hAnsiTheme="majorBidi" w:cstheme="majorBidi"/>
          <w:lang w:val="ru-RU"/>
        </w:rPr>
        <w:t>, известный как основатель этого направления, в рамках своей основной философской концепции «</w:t>
      </w:r>
      <w:proofErr w:type="spellStart"/>
      <w:r w:rsidRPr="00AA0A5C">
        <w:rPr>
          <w:rFonts w:asciiTheme="majorBidi" w:hAnsiTheme="majorBidi" w:cstheme="majorBidi"/>
          <w:lang w:val="ru-RU"/>
        </w:rPr>
        <w:t>вахдат</w:t>
      </w:r>
      <w:proofErr w:type="spellEnd"/>
      <w:r w:rsidRPr="00AA0A5C">
        <w:rPr>
          <w:rFonts w:asciiTheme="majorBidi" w:hAnsiTheme="majorBidi" w:cstheme="majorBidi"/>
          <w:lang w:val="ru-RU"/>
        </w:rPr>
        <w:t xml:space="preserve"> аль-</w:t>
      </w:r>
      <w:proofErr w:type="spellStart"/>
      <w:r w:rsidRPr="00AA0A5C">
        <w:rPr>
          <w:rFonts w:asciiTheme="majorBidi" w:hAnsiTheme="majorBidi" w:cstheme="majorBidi"/>
          <w:lang w:val="ru-RU"/>
        </w:rPr>
        <w:t>вуджуд</w:t>
      </w:r>
      <w:proofErr w:type="spellEnd"/>
      <w:r w:rsidRPr="00AA0A5C">
        <w:rPr>
          <w:rFonts w:asciiTheme="majorBidi" w:hAnsiTheme="majorBidi" w:cstheme="majorBidi"/>
          <w:lang w:val="ru-RU"/>
        </w:rPr>
        <w:t xml:space="preserve">» утверждал, что буквальное значение аятов может привести к разногласиям и беспорядку, и дал толкование многим </w:t>
      </w:r>
      <w:proofErr w:type="spellStart"/>
      <w:r w:rsidRPr="00AA0A5C">
        <w:rPr>
          <w:rFonts w:asciiTheme="majorBidi" w:hAnsiTheme="majorBidi" w:cstheme="majorBidi"/>
          <w:lang w:val="ru-RU"/>
        </w:rPr>
        <w:t>аятам</w:t>
      </w:r>
      <w:proofErr w:type="spellEnd"/>
      <w:r w:rsidRPr="00AA0A5C">
        <w:rPr>
          <w:rFonts w:asciiTheme="majorBidi" w:hAnsiTheme="majorBidi" w:cstheme="majorBidi"/>
          <w:lang w:val="ru-RU"/>
        </w:rPr>
        <w:t>.</w:t>
      </w:r>
    </w:p>
    <w:p w14:paraId="44E55294" w14:textId="390BA730" w:rsidR="00830312" w:rsidRPr="003E738C" w:rsidRDefault="009E64F9" w:rsidP="00AA0A5C">
      <w:pPr>
        <w:spacing w:line="360" w:lineRule="auto"/>
        <w:ind w:firstLine="709"/>
        <w:jc w:val="both"/>
        <w:rPr>
          <w:rFonts w:asciiTheme="majorBidi" w:hAnsiTheme="majorBidi" w:cstheme="majorBidi"/>
          <w:lang w:val="ru-RU"/>
        </w:rPr>
      </w:pPr>
      <w:r>
        <w:rPr>
          <w:rFonts w:asciiTheme="majorBidi" w:hAnsiTheme="majorBidi" w:cstheme="majorBidi"/>
          <w:lang w:val="ru-RU"/>
        </w:rPr>
        <w:t>Например, аят со смыслом:</w:t>
      </w:r>
    </w:p>
    <w:p w14:paraId="3F8A2172" w14:textId="3AEB42DE" w:rsidR="00830312" w:rsidRPr="009E64F9" w:rsidRDefault="00830312" w:rsidP="00830312">
      <w:pPr>
        <w:bidi/>
        <w:spacing w:line="360" w:lineRule="auto"/>
        <w:jc w:val="center"/>
        <w:rPr>
          <w:rFonts w:ascii="KFGQPC Uthmanic Script HAFS" w:hAnsi="KFGQPC Uthmanic Script HAFS" w:cs="KFGQPC Uthmanic Script HAFS"/>
          <w:sz w:val="32"/>
          <w:szCs w:val="32"/>
          <w:lang w:val="ru-RU"/>
        </w:rPr>
      </w:pPr>
      <w:r w:rsidRPr="009E64F9">
        <w:rPr>
          <w:rFonts w:ascii="KFGQPC Uthmanic Script HAFS" w:hAnsi="KFGQPC Uthmanic Script HAFS" w:cs="KFGQPC Uthmanic Script HAFS"/>
          <w:sz w:val="32"/>
          <w:szCs w:val="32"/>
          <w:rtl/>
          <w:lang w:val="ru-RU"/>
        </w:rPr>
        <w:lastRenderedPageBreak/>
        <w:t>رَبَّنَا مَا خَلَقۡتَ هَٰذَا بَٰطِلٗا سُبۡحَٰنَكَ</w:t>
      </w:r>
    </w:p>
    <w:p w14:paraId="0C33B6D2" w14:textId="073EBC37" w:rsidR="00AA0A5C" w:rsidRPr="00AA0A5C" w:rsidRDefault="00AA0A5C" w:rsidP="00830312">
      <w:pPr>
        <w:spacing w:line="360" w:lineRule="auto"/>
        <w:jc w:val="both"/>
        <w:rPr>
          <w:rFonts w:asciiTheme="majorBidi" w:hAnsiTheme="majorBidi" w:cstheme="majorBidi"/>
          <w:lang w:val="ru-RU"/>
        </w:rPr>
      </w:pPr>
      <w:r w:rsidRPr="00AA0A5C">
        <w:rPr>
          <w:rFonts w:asciiTheme="majorBidi" w:hAnsiTheme="majorBidi" w:cstheme="majorBidi"/>
          <w:b/>
          <w:bCs/>
          <w:lang w:val="ru-RU"/>
        </w:rPr>
        <w:t>«Господь наш! Ты не создал это напрасно, пречист Ты»</w:t>
      </w:r>
      <w:r w:rsidR="00830312" w:rsidRPr="003E738C">
        <w:rPr>
          <w:rFonts w:asciiTheme="majorBidi" w:hAnsiTheme="majorBidi" w:cstheme="majorBidi"/>
          <w:b/>
          <w:bCs/>
          <w:lang w:val="ru-RU"/>
        </w:rPr>
        <w:t xml:space="preserve"> </w:t>
      </w:r>
      <w:r w:rsidR="00830312" w:rsidRPr="003E738C">
        <w:rPr>
          <w:rFonts w:asciiTheme="majorBidi" w:hAnsiTheme="majorBidi" w:cstheme="majorBidi"/>
          <w:lang w:val="ru-RU"/>
        </w:rPr>
        <w:t>(3:191)</w:t>
      </w:r>
      <w:r w:rsidR="00822F01" w:rsidRPr="003E738C">
        <w:rPr>
          <w:rFonts w:asciiTheme="majorBidi" w:hAnsiTheme="majorBidi" w:cstheme="majorBidi"/>
          <w:lang w:val="ru-RU"/>
        </w:rPr>
        <w:t>, —</w:t>
      </w:r>
      <w:r w:rsidRPr="00AA0A5C">
        <w:rPr>
          <w:rFonts w:asciiTheme="majorBidi" w:hAnsiTheme="majorBidi" w:cstheme="majorBidi"/>
          <w:lang w:val="ru-RU"/>
        </w:rPr>
        <w:t xml:space="preserve"> он интерпретировал в рамках своей концепции следующим образом: </w:t>
      </w:r>
      <w:r w:rsidRPr="00AA0A5C">
        <w:rPr>
          <w:rFonts w:asciiTheme="majorBidi" w:hAnsiTheme="majorBidi" w:cstheme="majorBidi"/>
          <w:i/>
          <w:iCs/>
          <w:lang w:val="ru-RU"/>
        </w:rPr>
        <w:t>«Ты не создал ничего, кроме Себя, а если бы Ты создал что-либо помимо Себя, то это было бы ложным; возможно, Ты явил их как проявление</w:t>
      </w:r>
      <w:proofErr w:type="gramStart"/>
      <w:r w:rsidRPr="00AA0A5C">
        <w:rPr>
          <w:rFonts w:asciiTheme="majorBidi" w:hAnsiTheme="majorBidi" w:cstheme="majorBidi"/>
          <w:i/>
          <w:iCs/>
          <w:lang w:val="ru-RU"/>
        </w:rPr>
        <w:t xml:space="preserve"> С</w:t>
      </w:r>
      <w:proofErr w:type="gramEnd"/>
      <w:r w:rsidRPr="00AA0A5C">
        <w:rPr>
          <w:rFonts w:asciiTheme="majorBidi" w:hAnsiTheme="majorBidi" w:cstheme="majorBidi"/>
          <w:i/>
          <w:iCs/>
          <w:lang w:val="ru-RU"/>
        </w:rPr>
        <w:t>воих имён и качеств»</w:t>
      </w:r>
      <w:r w:rsidRPr="00AA0A5C">
        <w:rPr>
          <w:rFonts w:asciiTheme="majorBidi" w:hAnsiTheme="majorBidi" w:cstheme="majorBidi"/>
          <w:lang w:val="ru-RU"/>
        </w:rPr>
        <w:t>.</w:t>
      </w:r>
    </w:p>
    <w:p w14:paraId="36F95FB8" w14:textId="6D0FAF4D" w:rsidR="00AA0A5C" w:rsidRPr="00AA0A5C" w:rsidRDefault="00AA0A5C" w:rsidP="00AA0A5C">
      <w:pPr>
        <w:spacing w:line="360" w:lineRule="auto"/>
        <w:ind w:firstLine="709"/>
        <w:jc w:val="both"/>
        <w:rPr>
          <w:rFonts w:asciiTheme="majorBidi" w:hAnsiTheme="majorBidi" w:cstheme="majorBidi"/>
          <w:lang w:val="ru-RU"/>
        </w:rPr>
      </w:pPr>
      <w:r w:rsidRPr="00AA0A5C">
        <w:rPr>
          <w:rFonts w:asciiTheme="majorBidi" w:hAnsiTheme="majorBidi" w:cstheme="majorBidi"/>
          <w:lang w:val="ru-RU"/>
        </w:rPr>
        <w:t xml:space="preserve">К примерам такого рода </w:t>
      </w:r>
      <w:proofErr w:type="spellStart"/>
      <w:r w:rsidRPr="00AA0A5C">
        <w:rPr>
          <w:rFonts w:asciiTheme="majorBidi" w:hAnsiTheme="majorBidi" w:cstheme="majorBidi"/>
          <w:lang w:val="ru-RU"/>
        </w:rPr>
        <w:t>тафсиров</w:t>
      </w:r>
      <w:proofErr w:type="spellEnd"/>
      <w:r w:rsidRPr="00AA0A5C">
        <w:rPr>
          <w:rFonts w:asciiTheme="majorBidi" w:hAnsiTheme="majorBidi" w:cstheme="majorBidi"/>
          <w:lang w:val="ru-RU"/>
        </w:rPr>
        <w:t xml:space="preserve"> относятся труд </w:t>
      </w:r>
      <w:proofErr w:type="spellStart"/>
      <w:r w:rsidRPr="00AA0A5C">
        <w:rPr>
          <w:rFonts w:asciiTheme="majorBidi" w:hAnsiTheme="majorBidi" w:cstheme="majorBidi"/>
          <w:lang w:val="ru-RU"/>
        </w:rPr>
        <w:t>Садруддина</w:t>
      </w:r>
      <w:proofErr w:type="spellEnd"/>
      <w:r w:rsidRPr="00AA0A5C">
        <w:rPr>
          <w:rFonts w:asciiTheme="majorBidi" w:hAnsiTheme="majorBidi" w:cstheme="majorBidi"/>
          <w:lang w:val="ru-RU"/>
        </w:rPr>
        <w:t xml:space="preserve"> </w:t>
      </w:r>
      <w:proofErr w:type="spellStart"/>
      <w:r w:rsidRPr="00AA0A5C">
        <w:rPr>
          <w:rFonts w:asciiTheme="majorBidi" w:hAnsiTheme="majorBidi" w:cstheme="majorBidi"/>
          <w:lang w:val="ru-RU"/>
        </w:rPr>
        <w:t>Кунави</w:t>
      </w:r>
      <w:proofErr w:type="spellEnd"/>
      <w:r w:rsidRPr="00AA0A5C">
        <w:rPr>
          <w:rFonts w:asciiTheme="majorBidi" w:hAnsiTheme="majorBidi" w:cstheme="majorBidi"/>
          <w:lang w:val="ru-RU"/>
        </w:rPr>
        <w:t xml:space="preserve"> «</w:t>
      </w:r>
      <w:proofErr w:type="spellStart"/>
      <w:r w:rsidRPr="00AA0A5C">
        <w:rPr>
          <w:rFonts w:asciiTheme="majorBidi" w:hAnsiTheme="majorBidi" w:cstheme="majorBidi"/>
          <w:lang w:val="ru-RU"/>
        </w:rPr>
        <w:t>Иджаз</w:t>
      </w:r>
      <w:proofErr w:type="spellEnd"/>
      <w:r w:rsidRPr="00AA0A5C">
        <w:rPr>
          <w:rFonts w:asciiTheme="majorBidi" w:hAnsiTheme="majorBidi" w:cstheme="majorBidi"/>
          <w:lang w:val="ru-RU"/>
        </w:rPr>
        <w:t xml:space="preserve"> аль-Баян», написанный под влиянием</w:t>
      </w:r>
      <w:proofErr w:type="gramStart"/>
      <w:r w:rsidRPr="00AA0A5C">
        <w:rPr>
          <w:rFonts w:asciiTheme="majorBidi" w:hAnsiTheme="majorBidi" w:cstheme="majorBidi"/>
          <w:lang w:val="ru-RU"/>
        </w:rPr>
        <w:t xml:space="preserve"> И</w:t>
      </w:r>
      <w:proofErr w:type="gramEnd"/>
      <w:r w:rsidRPr="00AA0A5C">
        <w:rPr>
          <w:rFonts w:asciiTheme="majorBidi" w:hAnsiTheme="majorBidi" w:cstheme="majorBidi"/>
          <w:lang w:val="ru-RU"/>
        </w:rPr>
        <w:t>бн аль-</w:t>
      </w:r>
      <w:proofErr w:type="spellStart"/>
      <w:r w:rsidRPr="00AA0A5C">
        <w:rPr>
          <w:rFonts w:asciiTheme="majorBidi" w:hAnsiTheme="majorBidi" w:cstheme="majorBidi"/>
          <w:lang w:val="ru-RU"/>
        </w:rPr>
        <w:t>Араби</w:t>
      </w:r>
      <w:proofErr w:type="spellEnd"/>
      <w:r w:rsidRPr="00AA0A5C">
        <w:rPr>
          <w:rFonts w:asciiTheme="majorBidi" w:hAnsiTheme="majorBidi" w:cstheme="majorBidi"/>
          <w:lang w:val="ru-RU"/>
        </w:rPr>
        <w:t xml:space="preserve">, а также книга </w:t>
      </w:r>
      <w:proofErr w:type="spellStart"/>
      <w:r w:rsidRPr="00AA0A5C">
        <w:rPr>
          <w:rFonts w:asciiTheme="majorBidi" w:hAnsiTheme="majorBidi" w:cstheme="majorBidi"/>
          <w:lang w:val="ru-RU"/>
        </w:rPr>
        <w:t>Абдурраззака</w:t>
      </w:r>
      <w:proofErr w:type="spellEnd"/>
      <w:r w:rsidRPr="00AA0A5C">
        <w:rPr>
          <w:rFonts w:asciiTheme="majorBidi" w:hAnsiTheme="majorBidi" w:cstheme="majorBidi"/>
          <w:lang w:val="ru-RU"/>
        </w:rPr>
        <w:t xml:space="preserve"> </w:t>
      </w:r>
      <w:proofErr w:type="spellStart"/>
      <w:r w:rsidRPr="00AA0A5C">
        <w:rPr>
          <w:rFonts w:asciiTheme="majorBidi" w:hAnsiTheme="majorBidi" w:cstheme="majorBidi"/>
          <w:lang w:val="ru-RU"/>
        </w:rPr>
        <w:t>Кашани</w:t>
      </w:r>
      <w:proofErr w:type="spellEnd"/>
      <w:r w:rsidRPr="00AA0A5C">
        <w:rPr>
          <w:rFonts w:asciiTheme="majorBidi" w:hAnsiTheme="majorBidi" w:cstheme="majorBidi"/>
          <w:lang w:val="ru-RU"/>
        </w:rPr>
        <w:t xml:space="preserve"> «</w:t>
      </w:r>
      <w:proofErr w:type="spellStart"/>
      <w:r w:rsidRPr="00AA0A5C">
        <w:rPr>
          <w:rFonts w:asciiTheme="majorBidi" w:hAnsiTheme="majorBidi" w:cstheme="majorBidi"/>
          <w:lang w:val="ru-RU"/>
        </w:rPr>
        <w:t>Тавилят</w:t>
      </w:r>
      <w:proofErr w:type="spellEnd"/>
      <w:r w:rsidRPr="00AA0A5C">
        <w:rPr>
          <w:rFonts w:asciiTheme="majorBidi" w:hAnsiTheme="majorBidi" w:cstheme="majorBidi"/>
          <w:lang w:val="ru-RU"/>
        </w:rPr>
        <w:t>».</w:t>
      </w:r>
    </w:p>
    <w:p w14:paraId="17D9EFFC" w14:textId="6BB23217" w:rsidR="00AA0A5C" w:rsidRPr="00AA0A5C" w:rsidRDefault="00AA0A5C" w:rsidP="00AA0A5C">
      <w:pPr>
        <w:spacing w:line="360" w:lineRule="auto"/>
        <w:ind w:firstLine="709"/>
        <w:jc w:val="both"/>
        <w:rPr>
          <w:rFonts w:asciiTheme="majorBidi" w:hAnsiTheme="majorBidi" w:cstheme="majorBidi"/>
          <w:lang w:val="ru-RU"/>
        </w:rPr>
      </w:pPr>
      <w:r w:rsidRPr="00AA0A5C">
        <w:rPr>
          <w:rFonts w:asciiTheme="majorBidi" w:hAnsiTheme="majorBidi" w:cstheme="majorBidi"/>
          <w:b/>
          <w:bCs/>
          <w:lang w:val="ru-RU"/>
        </w:rPr>
        <w:t xml:space="preserve">б) </w:t>
      </w:r>
      <w:proofErr w:type="spellStart"/>
      <w:r w:rsidR="005A2E98" w:rsidRPr="003E738C">
        <w:rPr>
          <w:rFonts w:asciiTheme="majorBidi" w:hAnsiTheme="majorBidi" w:cstheme="majorBidi"/>
          <w:b/>
          <w:bCs/>
          <w:lang w:val="ru-RU"/>
        </w:rPr>
        <w:t>и</w:t>
      </w:r>
      <w:r w:rsidRPr="00AA0A5C">
        <w:rPr>
          <w:rFonts w:asciiTheme="majorBidi" w:hAnsiTheme="majorBidi" w:cstheme="majorBidi"/>
          <w:b/>
          <w:bCs/>
          <w:lang w:val="ru-RU"/>
        </w:rPr>
        <w:t>шари</w:t>
      </w:r>
      <w:proofErr w:type="spellEnd"/>
      <w:r w:rsidRPr="00AA0A5C">
        <w:rPr>
          <w:rFonts w:asciiTheme="majorBidi" w:hAnsiTheme="majorBidi" w:cstheme="majorBidi"/>
          <w:b/>
          <w:bCs/>
          <w:lang w:val="ru-RU"/>
        </w:rPr>
        <w:t xml:space="preserve"> суфийский тафсир.</w:t>
      </w:r>
      <w:r w:rsidR="00590A41" w:rsidRPr="003E738C">
        <w:rPr>
          <w:rFonts w:asciiTheme="majorBidi" w:hAnsiTheme="majorBidi" w:cstheme="majorBidi"/>
          <w:lang w:val="ru-RU"/>
        </w:rPr>
        <w:t xml:space="preserve"> </w:t>
      </w:r>
      <w:r w:rsidRPr="00AA0A5C">
        <w:rPr>
          <w:rFonts w:asciiTheme="majorBidi" w:hAnsiTheme="majorBidi" w:cstheme="majorBidi"/>
          <w:lang w:val="ru-RU"/>
        </w:rPr>
        <w:t xml:space="preserve">В этом виде </w:t>
      </w:r>
      <w:proofErr w:type="spellStart"/>
      <w:r w:rsidRPr="00AA0A5C">
        <w:rPr>
          <w:rFonts w:asciiTheme="majorBidi" w:hAnsiTheme="majorBidi" w:cstheme="majorBidi"/>
          <w:lang w:val="ru-RU"/>
        </w:rPr>
        <w:t>суфийского</w:t>
      </w:r>
      <w:proofErr w:type="spellEnd"/>
      <w:r w:rsidRPr="00AA0A5C">
        <w:rPr>
          <w:rFonts w:asciiTheme="majorBidi" w:hAnsiTheme="majorBidi" w:cstheme="majorBidi"/>
          <w:lang w:val="ru-RU"/>
        </w:rPr>
        <w:t xml:space="preserve"> тафсира значения, придаваемые </w:t>
      </w:r>
      <w:proofErr w:type="spellStart"/>
      <w:r w:rsidRPr="00AA0A5C">
        <w:rPr>
          <w:rFonts w:asciiTheme="majorBidi" w:hAnsiTheme="majorBidi" w:cstheme="majorBidi"/>
          <w:lang w:val="ru-RU"/>
        </w:rPr>
        <w:t>аятам</w:t>
      </w:r>
      <w:proofErr w:type="spellEnd"/>
      <w:r w:rsidRPr="00AA0A5C">
        <w:rPr>
          <w:rFonts w:asciiTheme="majorBidi" w:hAnsiTheme="majorBidi" w:cstheme="majorBidi"/>
          <w:lang w:val="ru-RU"/>
        </w:rPr>
        <w:t xml:space="preserve">, не являются полностью оторванными от их явного смысла, как в </w:t>
      </w:r>
      <w:proofErr w:type="spellStart"/>
      <w:r w:rsidRPr="00AA0A5C">
        <w:rPr>
          <w:rFonts w:asciiTheme="majorBidi" w:hAnsiTheme="majorBidi" w:cstheme="majorBidi"/>
          <w:lang w:val="ru-RU"/>
        </w:rPr>
        <w:t>назари</w:t>
      </w:r>
      <w:proofErr w:type="spellEnd"/>
      <w:r w:rsidRPr="00AA0A5C">
        <w:rPr>
          <w:rFonts w:asciiTheme="majorBidi" w:hAnsiTheme="majorBidi" w:cstheme="majorBidi"/>
          <w:lang w:val="ru-RU"/>
        </w:rPr>
        <w:t xml:space="preserve"> тафсире, а соотносятся с ним и строятся на скрытых указаниях и знаках, доступных лишь людям духовного пути.</w:t>
      </w:r>
    </w:p>
    <w:p w14:paraId="066B1F4A" w14:textId="3ED0FF51" w:rsidR="000C7814" w:rsidRPr="003E738C" w:rsidRDefault="003B47BE" w:rsidP="00AA0A5C">
      <w:pPr>
        <w:spacing w:line="360" w:lineRule="auto"/>
        <w:ind w:firstLine="709"/>
        <w:jc w:val="both"/>
        <w:rPr>
          <w:rFonts w:asciiTheme="majorBidi" w:hAnsiTheme="majorBidi" w:cstheme="majorBidi"/>
          <w:lang w:val="ru-RU"/>
        </w:rPr>
      </w:pPr>
      <w:r>
        <w:rPr>
          <w:rFonts w:asciiTheme="majorBidi" w:hAnsiTheme="majorBidi" w:cstheme="majorBidi"/>
          <w:lang w:val="ru-RU"/>
        </w:rPr>
        <w:t>Например, аят со смыслом:</w:t>
      </w:r>
    </w:p>
    <w:p w14:paraId="0AB66774" w14:textId="6D67FAE1" w:rsidR="00937857" w:rsidRPr="003B47BE" w:rsidRDefault="007147E7" w:rsidP="007147E7">
      <w:pPr>
        <w:bidi/>
        <w:spacing w:line="360" w:lineRule="auto"/>
        <w:jc w:val="center"/>
        <w:rPr>
          <w:rFonts w:ascii="KFGQPC Uthmanic Script HAFS" w:hAnsi="KFGQPC Uthmanic Script HAFS" w:cs="KFGQPC Uthmanic Script HAFS"/>
          <w:sz w:val="32"/>
          <w:szCs w:val="32"/>
          <w:lang w:val="ru-RU"/>
        </w:rPr>
      </w:pPr>
      <w:r w:rsidRPr="003B47BE">
        <w:rPr>
          <w:rFonts w:ascii="KFGQPC Uthmanic Script HAFS" w:hAnsi="KFGQPC Uthmanic Script HAFS" w:cs="KFGQPC Uthmanic Script HAFS"/>
          <w:sz w:val="32"/>
          <w:szCs w:val="32"/>
          <w:rtl/>
          <w:lang w:val="ru-RU"/>
        </w:rPr>
        <w:t>وَٱلَّذِي هُوَ يُطۡعِمُنِي وَيَسۡقِينِ ٧٩</w:t>
      </w:r>
      <w:r w:rsidRPr="003B47BE">
        <w:rPr>
          <w:rFonts w:ascii="KFGQPC Uthmanic Script HAFS" w:hAnsi="KFGQPC Uthmanic Script HAFS" w:cs="KFGQPC Uthmanic Script HAFS"/>
          <w:sz w:val="32"/>
          <w:szCs w:val="32"/>
          <w:lang w:val="ru-RU"/>
        </w:rPr>
        <w:t xml:space="preserve">  </w:t>
      </w:r>
      <w:r w:rsidRPr="003B47BE">
        <w:rPr>
          <w:rFonts w:ascii="KFGQPC Uthmanic Script HAFS" w:hAnsi="KFGQPC Uthmanic Script HAFS" w:cs="KFGQPC Uthmanic Script HAFS"/>
          <w:sz w:val="32"/>
          <w:szCs w:val="32"/>
          <w:rtl/>
          <w:lang w:val="ru-RU"/>
        </w:rPr>
        <w:t>وَإِذَا مَرِضۡتُ فَهُوَ يَشۡفِينِ ٨٠</w:t>
      </w:r>
      <w:r w:rsidRPr="003B47BE">
        <w:rPr>
          <w:rFonts w:ascii="KFGQPC Uthmanic Script HAFS" w:hAnsi="KFGQPC Uthmanic Script HAFS" w:cs="KFGQPC Uthmanic Script HAFS"/>
          <w:sz w:val="32"/>
          <w:szCs w:val="32"/>
          <w:lang w:val="ru-RU"/>
        </w:rPr>
        <w:t xml:space="preserve"> </w:t>
      </w:r>
      <w:r w:rsidRPr="003B47BE">
        <w:rPr>
          <w:rFonts w:ascii="KFGQPC Uthmanic Script HAFS" w:hAnsi="KFGQPC Uthmanic Script HAFS" w:cs="KFGQPC Uthmanic Script HAFS"/>
          <w:sz w:val="32"/>
          <w:szCs w:val="32"/>
          <w:rtl/>
          <w:lang w:val="ru-RU"/>
        </w:rPr>
        <w:t>وَٱلَّذِي يُمِيتُنِي ثُمَّ يُحۡيِينِ ٨١</w:t>
      </w:r>
    </w:p>
    <w:p w14:paraId="1ED85DBB" w14:textId="2628CA23" w:rsidR="00AA0A5C" w:rsidRPr="00AA0A5C" w:rsidRDefault="00AA0A5C" w:rsidP="003B47BE">
      <w:pPr>
        <w:spacing w:line="360" w:lineRule="auto"/>
        <w:jc w:val="both"/>
        <w:rPr>
          <w:rFonts w:asciiTheme="majorBidi" w:hAnsiTheme="majorBidi" w:cstheme="majorBidi"/>
          <w:lang w:val="ru-RU"/>
        </w:rPr>
      </w:pPr>
      <w:r w:rsidRPr="00AA0A5C">
        <w:rPr>
          <w:rFonts w:asciiTheme="majorBidi" w:hAnsiTheme="majorBidi" w:cstheme="majorBidi"/>
          <w:b/>
          <w:bCs/>
          <w:lang w:val="ru-RU"/>
        </w:rPr>
        <w:t>«Он кормит меня и поит, Он исцеляет меня, когда я болен. Он умерщвляет меня, а затем оживляет»</w:t>
      </w:r>
      <w:r w:rsidR="000F2579" w:rsidRPr="003E738C">
        <w:rPr>
          <w:rFonts w:asciiTheme="majorBidi" w:hAnsiTheme="majorBidi" w:cstheme="majorBidi"/>
          <w:lang w:val="ru-RU"/>
        </w:rPr>
        <w:t xml:space="preserve"> (26:79</w:t>
      </w:r>
      <w:r w:rsidR="003B47BE">
        <w:rPr>
          <w:rFonts w:asciiTheme="majorBidi" w:hAnsiTheme="majorBidi" w:cstheme="majorBidi"/>
          <w:lang w:val="ru-RU"/>
        </w:rPr>
        <w:t>–</w:t>
      </w:r>
      <w:r w:rsidR="007147E7" w:rsidRPr="003E738C">
        <w:rPr>
          <w:rFonts w:asciiTheme="majorBidi" w:hAnsiTheme="majorBidi" w:cstheme="majorBidi"/>
          <w:lang w:val="ru-RU"/>
        </w:rPr>
        <w:t>81</w:t>
      </w:r>
      <w:r w:rsidR="000F2579" w:rsidRPr="003E738C">
        <w:rPr>
          <w:rFonts w:asciiTheme="majorBidi" w:hAnsiTheme="majorBidi" w:cstheme="majorBidi"/>
          <w:lang w:val="ru-RU"/>
        </w:rPr>
        <w:t>)</w:t>
      </w:r>
      <w:r w:rsidR="00824A9C" w:rsidRPr="003E738C">
        <w:rPr>
          <w:rFonts w:asciiTheme="majorBidi" w:hAnsiTheme="majorBidi" w:cstheme="majorBidi"/>
          <w:lang w:val="ru-RU"/>
        </w:rPr>
        <w:t>, —</w:t>
      </w:r>
      <w:r w:rsidRPr="00AA0A5C">
        <w:rPr>
          <w:rFonts w:asciiTheme="majorBidi" w:hAnsiTheme="majorBidi" w:cstheme="majorBidi"/>
          <w:lang w:val="ru-RU"/>
        </w:rPr>
        <w:t xml:space="preserve"> толкуется следующим образом: </w:t>
      </w:r>
      <w:r w:rsidRPr="00AA0A5C">
        <w:rPr>
          <w:rFonts w:asciiTheme="majorBidi" w:hAnsiTheme="majorBidi" w:cstheme="majorBidi"/>
          <w:i/>
          <w:iCs/>
          <w:lang w:val="ru-RU"/>
        </w:rPr>
        <w:t>«</w:t>
      </w:r>
      <w:r w:rsidR="00C80A08" w:rsidRPr="003E738C">
        <w:rPr>
          <w:rFonts w:asciiTheme="majorBidi" w:hAnsiTheme="majorBidi" w:cstheme="majorBidi"/>
          <w:i/>
          <w:iCs/>
          <w:lang w:val="ru-RU"/>
        </w:rPr>
        <w:t>Он насыщает меня сладостью веры, наполняет меня упованием и довольством, умерщвляет меня поминанием и затем оживляет</w:t>
      </w:r>
      <w:r w:rsidRPr="00AA0A5C">
        <w:rPr>
          <w:rFonts w:asciiTheme="majorBidi" w:hAnsiTheme="majorBidi" w:cstheme="majorBidi"/>
          <w:i/>
          <w:iCs/>
          <w:lang w:val="ru-RU"/>
        </w:rPr>
        <w:t>»</w:t>
      </w:r>
      <w:r w:rsidRPr="00AA0A5C">
        <w:rPr>
          <w:rFonts w:asciiTheme="majorBidi" w:hAnsiTheme="majorBidi" w:cstheme="majorBidi"/>
          <w:lang w:val="ru-RU"/>
        </w:rPr>
        <w:t>.</w:t>
      </w:r>
    </w:p>
    <w:p w14:paraId="6D9097D6" w14:textId="77777777" w:rsidR="00AA0A5C" w:rsidRPr="00AA0A5C" w:rsidRDefault="00AA0A5C" w:rsidP="00AA0A5C">
      <w:pPr>
        <w:spacing w:line="360" w:lineRule="auto"/>
        <w:ind w:firstLine="709"/>
        <w:jc w:val="both"/>
        <w:rPr>
          <w:rFonts w:asciiTheme="majorBidi" w:hAnsiTheme="majorBidi" w:cstheme="majorBidi"/>
          <w:lang w:val="ru-RU"/>
        </w:rPr>
      </w:pPr>
      <w:r w:rsidRPr="00AA0A5C">
        <w:rPr>
          <w:rFonts w:asciiTheme="majorBidi" w:hAnsiTheme="majorBidi" w:cstheme="majorBidi"/>
          <w:lang w:val="ru-RU"/>
        </w:rPr>
        <w:t>Примером такого тафсира является труд Мухаммада аль-</w:t>
      </w:r>
      <w:proofErr w:type="spellStart"/>
      <w:r w:rsidRPr="00AA0A5C">
        <w:rPr>
          <w:rFonts w:asciiTheme="majorBidi" w:hAnsiTheme="majorBidi" w:cstheme="majorBidi"/>
          <w:lang w:val="ru-RU"/>
        </w:rPr>
        <w:t>Кушайри</w:t>
      </w:r>
      <w:proofErr w:type="spellEnd"/>
      <w:r w:rsidRPr="00AA0A5C">
        <w:rPr>
          <w:rFonts w:asciiTheme="majorBidi" w:hAnsiTheme="majorBidi" w:cstheme="majorBidi"/>
          <w:lang w:val="ru-RU"/>
        </w:rPr>
        <w:t xml:space="preserve"> «</w:t>
      </w:r>
      <w:proofErr w:type="spellStart"/>
      <w:r w:rsidRPr="00AA0A5C">
        <w:rPr>
          <w:rFonts w:asciiTheme="majorBidi" w:hAnsiTheme="majorBidi" w:cstheme="majorBidi"/>
          <w:lang w:val="ru-RU"/>
        </w:rPr>
        <w:t>Латаиф</w:t>
      </w:r>
      <w:proofErr w:type="spellEnd"/>
      <w:r w:rsidRPr="00AA0A5C">
        <w:rPr>
          <w:rFonts w:asciiTheme="majorBidi" w:hAnsiTheme="majorBidi" w:cstheme="majorBidi"/>
          <w:lang w:val="ru-RU"/>
        </w:rPr>
        <w:t xml:space="preserve"> аль-</w:t>
      </w:r>
      <w:proofErr w:type="spellStart"/>
      <w:r w:rsidRPr="00AA0A5C">
        <w:rPr>
          <w:rFonts w:asciiTheme="majorBidi" w:hAnsiTheme="majorBidi" w:cstheme="majorBidi"/>
          <w:lang w:val="ru-RU"/>
        </w:rPr>
        <w:t>Ишарат</w:t>
      </w:r>
      <w:proofErr w:type="spellEnd"/>
      <w:r w:rsidRPr="00AA0A5C">
        <w:rPr>
          <w:rFonts w:asciiTheme="majorBidi" w:hAnsiTheme="majorBidi" w:cstheme="majorBidi"/>
          <w:lang w:val="ru-RU"/>
        </w:rPr>
        <w:t>».</w:t>
      </w:r>
    </w:p>
    <w:p w14:paraId="6C7BF5B4" w14:textId="77777777" w:rsidR="001A5F0A" w:rsidRPr="001A5F0A" w:rsidRDefault="001A5F0A" w:rsidP="001A5F0A">
      <w:pPr>
        <w:spacing w:line="360" w:lineRule="auto"/>
        <w:ind w:firstLine="709"/>
        <w:jc w:val="both"/>
        <w:rPr>
          <w:rFonts w:asciiTheme="majorBidi" w:hAnsiTheme="majorBidi" w:cstheme="majorBidi"/>
          <w:lang w:val="ru-RU"/>
        </w:rPr>
      </w:pPr>
      <w:r w:rsidRPr="001A5F0A">
        <w:rPr>
          <w:rFonts w:asciiTheme="majorBidi" w:hAnsiTheme="majorBidi" w:cstheme="majorBidi"/>
          <w:b/>
          <w:bCs/>
          <w:lang w:val="ru-RU"/>
        </w:rPr>
        <w:t>2. Философский тафсир</w:t>
      </w:r>
    </w:p>
    <w:p w14:paraId="6A8DE7C9" w14:textId="073245E8" w:rsidR="001A5F0A" w:rsidRPr="001A5F0A" w:rsidRDefault="001A5F0A" w:rsidP="001A5F0A">
      <w:pPr>
        <w:spacing w:line="360" w:lineRule="auto"/>
        <w:ind w:firstLine="709"/>
        <w:jc w:val="both"/>
        <w:rPr>
          <w:rFonts w:asciiTheme="majorBidi" w:hAnsiTheme="majorBidi" w:cstheme="majorBidi"/>
          <w:lang w:val="ru-RU"/>
        </w:rPr>
      </w:pPr>
      <w:r w:rsidRPr="001A5F0A">
        <w:rPr>
          <w:rFonts w:asciiTheme="majorBidi" w:hAnsiTheme="majorBidi" w:cstheme="majorBidi"/>
          <w:lang w:val="ru-RU"/>
        </w:rPr>
        <w:t xml:space="preserve">Этот вид тафсира возник в результате того, что представители исламской философской школы, сформированной под влиянием греческой, индийской, персидской и иудейской философии, толковали Коран с учётом этого влияния. Он появился вследствие стремления так называемых «мусульманских философов», в отличие от учёных, отвергавших философию, </w:t>
      </w:r>
      <w:r w:rsidR="00A45061" w:rsidRPr="003E738C">
        <w:rPr>
          <w:rFonts w:asciiTheme="majorBidi" w:hAnsiTheme="majorBidi" w:cstheme="majorBidi"/>
          <w:lang w:val="ru-RU"/>
        </w:rPr>
        <w:t>«</w:t>
      </w:r>
      <w:r w:rsidRPr="001A5F0A">
        <w:rPr>
          <w:rFonts w:asciiTheme="majorBidi" w:hAnsiTheme="majorBidi" w:cstheme="majorBidi"/>
          <w:lang w:val="ru-RU"/>
        </w:rPr>
        <w:t>привести философию в соответствие с Исламом</w:t>
      </w:r>
      <w:r w:rsidR="00A45061" w:rsidRPr="003E738C">
        <w:rPr>
          <w:rFonts w:asciiTheme="majorBidi" w:hAnsiTheme="majorBidi" w:cstheme="majorBidi"/>
          <w:lang w:val="ru-RU"/>
        </w:rPr>
        <w:t>»</w:t>
      </w:r>
      <w:r w:rsidRPr="001A5F0A">
        <w:rPr>
          <w:rFonts w:asciiTheme="majorBidi" w:hAnsiTheme="majorBidi" w:cstheme="majorBidi"/>
          <w:lang w:val="ru-RU"/>
        </w:rPr>
        <w:t xml:space="preserve">, поставить её на службу Исламу и </w:t>
      </w:r>
      <w:r w:rsidR="00A45061" w:rsidRPr="003E738C">
        <w:rPr>
          <w:rFonts w:asciiTheme="majorBidi" w:hAnsiTheme="majorBidi" w:cstheme="majorBidi"/>
          <w:lang w:val="ru-RU"/>
        </w:rPr>
        <w:t>«</w:t>
      </w:r>
      <w:r w:rsidRPr="001A5F0A">
        <w:rPr>
          <w:rFonts w:asciiTheme="majorBidi" w:hAnsiTheme="majorBidi" w:cstheme="majorBidi"/>
          <w:lang w:val="ru-RU"/>
        </w:rPr>
        <w:t>объединить религию с мудростью</w:t>
      </w:r>
      <w:r w:rsidR="00A45061" w:rsidRPr="003E738C">
        <w:rPr>
          <w:rFonts w:asciiTheme="majorBidi" w:hAnsiTheme="majorBidi" w:cstheme="majorBidi"/>
          <w:lang w:val="ru-RU"/>
        </w:rPr>
        <w:t>»</w:t>
      </w:r>
      <w:r w:rsidRPr="001A5F0A">
        <w:rPr>
          <w:rFonts w:asciiTheme="majorBidi" w:hAnsiTheme="majorBidi" w:cstheme="majorBidi"/>
          <w:lang w:val="ru-RU"/>
        </w:rPr>
        <w:t>.</w:t>
      </w:r>
    </w:p>
    <w:p w14:paraId="6101EB5A" w14:textId="77777777" w:rsidR="001A5F0A" w:rsidRPr="001A5F0A" w:rsidRDefault="001A5F0A" w:rsidP="001A5F0A">
      <w:pPr>
        <w:spacing w:line="360" w:lineRule="auto"/>
        <w:ind w:firstLine="709"/>
        <w:jc w:val="both"/>
        <w:rPr>
          <w:rFonts w:asciiTheme="majorBidi" w:hAnsiTheme="majorBidi" w:cstheme="majorBidi"/>
          <w:lang w:val="ru-RU"/>
        </w:rPr>
      </w:pPr>
      <w:r w:rsidRPr="001A5F0A">
        <w:rPr>
          <w:rFonts w:asciiTheme="majorBidi" w:hAnsiTheme="majorBidi" w:cstheme="majorBidi"/>
          <w:lang w:val="ru-RU"/>
        </w:rPr>
        <w:t xml:space="preserve">Хотя в этой области не существует целостного тафсира Корана, имеются философские толкования </w:t>
      </w:r>
      <w:proofErr w:type="gramStart"/>
      <w:r w:rsidRPr="001A5F0A">
        <w:rPr>
          <w:rFonts w:asciiTheme="majorBidi" w:hAnsiTheme="majorBidi" w:cstheme="majorBidi"/>
          <w:lang w:val="ru-RU"/>
        </w:rPr>
        <w:t>отдельных</w:t>
      </w:r>
      <w:proofErr w:type="gramEnd"/>
      <w:r w:rsidRPr="001A5F0A">
        <w:rPr>
          <w:rFonts w:asciiTheme="majorBidi" w:hAnsiTheme="majorBidi" w:cstheme="majorBidi"/>
          <w:lang w:val="ru-RU"/>
        </w:rPr>
        <w:t xml:space="preserve"> аятов, принадлежащие таким мыслителям, как аль-</w:t>
      </w:r>
      <w:proofErr w:type="spellStart"/>
      <w:r w:rsidRPr="001A5F0A">
        <w:rPr>
          <w:rFonts w:asciiTheme="majorBidi" w:hAnsiTheme="majorBidi" w:cstheme="majorBidi"/>
          <w:lang w:val="ru-RU"/>
        </w:rPr>
        <w:t>Фараби</w:t>
      </w:r>
      <w:proofErr w:type="spellEnd"/>
      <w:r w:rsidRPr="001A5F0A">
        <w:rPr>
          <w:rFonts w:asciiTheme="majorBidi" w:hAnsiTheme="majorBidi" w:cstheme="majorBidi"/>
          <w:lang w:val="ru-RU"/>
        </w:rPr>
        <w:t xml:space="preserve">, Ибн Сина и </w:t>
      </w:r>
      <w:proofErr w:type="spellStart"/>
      <w:r w:rsidRPr="001A5F0A">
        <w:rPr>
          <w:rFonts w:asciiTheme="majorBidi" w:hAnsiTheme="majorBidi" w:cstheme="majorBidi"/>
          <w:lang w:val="ru-RU"/>
        </w:rPr>
        <w:t>Ихван</w:t>
      </w:r>
      <w:proofErr w:type="spellEnd"/>
      <w:r w:rsidRPr="001A5F0A">
        <w:rPr>
          <w:rFonts w:asciiTheme="majorBidi" w:hAnsiTheme="majorBidi" w:cstheme="majorBidi"/>
          <w:lang w:val="ru-RU"/>
        </w:rPr>
        <w:t xml:space="preserve"> ас-</w:t>
      </w:r>
      <w:proofErr w:type="spellStart"/>
      <w:r w:rsidRPr="001A5F0A">
        <w:rPr>
          <w:rFonts w:asciiTheme="majorBidi" w:hAnsiTheme="majorBidi" w:cstheme="majorBidi"/>
          <w:lang w:val="ru-RU"/>
        </w:rPr>
        <w:t>Сафа</w:t>
      </w:r>
      <w:proofErr w:type="spellEnd"/>
      <w:r w:rsidRPr="001A5F0A">
        <w:rPr>
          <w:rFonts w:asciiTheme="majorBidi" w:hAnsiTheme="majorBidi" w:cstheme="majorBidi"/>
          <w:lang w:val="ru-RU"/>
        </w:rPr>
        <w:t>.</w:t>
      </w:r>
    </w:p>
    <w:p w14:paraId="21AEB3AA" w14:textId="4251B4BE" w:rsidR="001A5F0A" w:rsidRPr="001A5F0A" w:rsidRDefault="001A5F0A" w:rsidP="007B11EC">
      <w:pPr>
        <w:spacing w:line="360" w:lineRule="auto"/>
        <w:ind w:firstLine="709"/>
        <w:jc w:val="both"/>
        <w:rPr>
          <w:rFonts w:asciiTheme="majorBidi" w:hAnsiTheme="majorBidi" w:cstheme="majorBidi"/>
          <w:lang w:val="ru-RU"/>
        </w:rPr>
      </w:pPr>
      <w:r w:rsidRPr="001A5F0A">
        <w:rPr>
          <w:rFonts w:asciiTheme="majorBidi" w:hAnsiTheme="majorBidi" w:cstheme="majorBidi"/>
          <w:lang w:val="ru-RU"/>
        </w:rPr>
        <w:t xml:space="preserve">Согласно этому направлению, религия носит символический характер. Рай, Ад и вопросы, относящиеся к </w:t>
      </w:r>
      <w:proofErr w:type="gramStart"/>
      <w:r w:rsidRPr="001A5F0A">
        <w:rPr>
          <w:rFonts w:asciiTheme="majorBidi" w:hAnsiTheme="majorBidi" w:cstheme="majorBidi"/>
          <w:lang w:val="ru-RU"/>
        </w:rPr>
        <w:t>сокровенному</w:t>
      </w:r>
      <w:proofErr w:type="gramEnd"/>
      <w:r w:rsidRPr="001A5F0A">
        <w:rPr>
          <w:rFonts w:asciiTheme="majorBidi" w:hAnsiTheme="majorBidi" w:cstheme="majorBidi"/>
          <w:lang w:val="ru-RU"/>
        </w:rPr>
        <w:t xml:space="preserve">, рассматриваются как символы. </w:t>
      </w:r>
      <w:r w:rsidR="007B11EC" w:rsidRPr="003E738C">
        <w:rPr>
          <w:rFonts w:asciiTheme="majorBidi" w:hAnsiTheme="majorBidi" w:cstheme="majorBidi"/>
          <w:lang w:val="ru-RU"/>
        </w:rPr>
        <w:t xml:space="preserve">По их мнению, пророки </w:t>
      </w:r>
      <w:r w:rsidR="007B11EC" w:rsidRPr="003E738C">
        <w:rPr>
          <w:rFonts w:asciiTheme="majorBidi" w:hAnsiTheme="majorBidi" w:cstheme="majorBidi"/>
          <w:lang w:val="ru-RU"/>
        </w:rPr>
        <w:lastRenderedPageBreak/>
        <w:t>не владеют теоретической философией, однако являются выдающимися в области нравственности</w:t>
      </w:r>
      <w:r w:rsidRPr="001A5F0A">
        <w:rPr>
          <w:rFonts w:asciiTheme="majorBidi" w:hAnsiTheme="majorBidi" w:cstheme="majorBidi"/>
          <w:lang w:val="ru-RU"/>
        </w:rPr>
        <w:t>. Более того, по их утверждению, зрелый философ превосходит пророка.</w:t>
      </w:r>
    </w:p>
    <w:p w14:paraId="4B9A5E4A" w14:textId="2BC895E2" w:rsidR="00A408E7" w:rsidRPr="00A408E7" w:rsidRDefault="00A408E7" w:rsidP="00A408E7">
      <w:pPr>
        <w:spacing w:line="360" w:lineRule="auto"/>
        <w:ind w:firstLine="709"/>
        <w:jc w:val="both"/>
        <w:rPr>
          <w:rFonts w:asciiTheme="majorBidi" w:hAnsiTheme="majorBidi" w:cstheme="majorBidi"/>
          <w:lang w:val="ru-RU"/>
        </w:rPr>
      </w:pPr>
      <w:r w:rsidRPr="00A408E7">
        <w:rPr>
          <w:rFonts w:asciiTheme="majorBidi" w:hAnsiTheme="majorBidi" w:cstheme="majorBidi"/>
          <w:b/>
          <w:bCs/>
          <w:lang w:val="ru-RU"/>
        </w:rPr>
        <w:t xml:space="preserve">3. </w:t>
      </w:r>
      <w:proofErr w:type="spellStart"/>
      <w:r w:rsidRPr="00A408E7">
        <w:rPr>
          <w:rFonts w:asciiTheme="majorBidi" w:hAnsiTheme="majorBidi" w:cstheme="majorBidi"/>
          <w:b/>
          <w:bCs/>
          <w:lang w:val="ru-RU"/>
        </w:rPr>
        <w:t>Фикхи</w:t>
      </w:r>
      <w:proofErr w:type="spellEnd"/>
      <w:r w:rsidRPr="00A408E7">
        <w:rPr>
          <w:rFonts w:asciiTheme="majorBidi" w:hAnsiTheme="majorBidi" w:cstheme="majorBidi"/>
          <w:b/>
          <w:bCs/>
          <w:lang w:val="ru-RU"/>
        </w:rPr>
        <w:t xml:space="preserve"> тафсир</w:t>
      </w:r>
    </w:p>
    <w:p w14:paraId="7C202B79" w14:textId="77777777" w:rsidR="00A408E7" w:rsidRPr="00A408E7" w:rsidRDefault="00A408E7" w:rsidP="00A408E7">
      <w:pPr>
        <w:spacing w:line="360" w:lineRule="auto"/>
        <w:ind w:firstLine="709"/>
        <w:jc w:val="both"/>
        <w:rPr>
          <w:rFonts w:asciiTheme="majorBidi" w:hAnsiTheme="majorBidi" w:cstheme="majorBidi"/>
          <w:lang w:val="ru-RU"/>
        </w:rPr>
      </w:pPr>
      <w:r w:rsidRPr="00A408E7">
        <w:rPr>
          <w:rFonts w:asciiTheme="majorBidi" w:hAnsiTheme="majorBidi" w:cstheme="majorBidi"/>
          <w:lang w:val="ru-RU"/>
        </w:rPr>
        <w:t>Это вид тафсира, который занимается практической стороной Корана, то есть вопросами поклонения и взаимоотношений, разъясняет аяты, связанные с этими вопросами, и стремится вывести из них шариатские положения.</w:t>
      </w:r>
    </w:p>
    <w:p w14:paraId="7930C50D" w14:textId="77777777" w:rsidR="00A408E7" w:rsidRPr="00A408E7" w:rsidRDefault="00A408E7" w:rsidP="00A408E7">
      <w:pPr>
        <w:spacing w:line="360" w:lineRule="auto"/>
        <w:ind w:firstLine="709"/>
        <w:jc w:val="both"/>
        <w:rPr>
          <w:rFonts w:asciiTheme="majorBidi" w:hAnsiTheme="majorBidi" w:cstheme="majorBidi"/>
          <w:lang w:val="ru-RU"/>
        </w:rPr>
      </w:pPr>
      <w:r w:rsidRPr="00A408E7">
        <w:rPr>
          <w:rFonts w:asciiTheme="majorBidi" w:hAnsiTheme="majorBidi" w:cstheme="majorBidi"/>
          <w:lang w:val="ru-RU"/>
        </w:rPr>
        <w:t xml:space="preserve">Цель этого вида тафсира — выявить и разъяснить практические постановления, правила и принципы, содержащиеся в Коране как в первоисточнике Ислама, а также показать, каким образом они применяются, чтобы обеспечить людям </w:t>
      </w:r>
      <w:proofErr w:type="gramStart"/>
      <w:r w:rsidRPr="00A408E7">
        <w:rPr>
          <w:rFonts w:asciiTheme="majorBidi" w:hAnsiTheme="majorBidi" w:cstheme="majorBidi"/>
          <w:lang w:val="ru-RU"/>
        </w:rPr>
        <w:t>счастье</w:t>
      </w:r>
      <w:proofErr w:type="gramEnd"/>
      <w:r w:rsidRPr="00A408E7">
        <w:rPr>
          <w:rFonts w:asciiTheme="majorBidi" w:hAnsiTheme="majorBidi" w:cstheme="majorBidi"/>
          <w:lang w:val="ru-RU"/>
        </w:rPr>
        <w:t xml:space="preserve"> как в этой жизни, так и в Последней.</w:t>
      </w:r>
    </w:p>
    <w:p w14:paraId="5F048CEA" w14:textId="7985D3FC" w:rsidR="00A408E7" w:rsidRPr="00A408E7" w:rsidRDefault="00A408E7" w:rsidP="00A02425">
      <w:pPr>
        <w:spacing w:line="360" w:lineRule="auto"/>
        <w:ind w:firstLine="709"/>
        <w:jc w:val="both"/>
        <w:rPr>
          <w:rFonts w:asciiTheme="majorBidi" w:hAnsiTheme="majorBidi" w:cstheme="majorBidi"/>
          <w:lang w:val="ru-RU"/>
        </w:rPr>
      </w:pPr>
      <w:proofErr w:type="spellStart"/>
      <w:r w:rsidRPr="00A408E7">
        <w:rPr>
          <w:rFonts w:asciiTheme="majorBidi" w:hAnsiTheme="majorBidi" w:cstheme="majorBidi"/>
          <w:lang w:val="ru-RU"/>
        </w:rPr>
        <w:t>Фикхи</w:t>
      </w:r>
      <w:proofErr w:type="spellEnd"/>
      <w:r w:rsidR="003B3114" w:rsidRPr="003E738C">
        <w:rPr>
          <w:rFonts w:asciiTheme="majorBidi" w:hAnsiTheme="majorBidi" w:cstheme="majorBidi"/>
          <w:lang w:val="ru-RU"/>
        </w:rPr>
        <w:t xml:space="preserve"> </w:t>
      </w:r>
      <w:r w:rsidRPr="00A408E7">
        <w:rPr>
          <w:rFonts w:asciiTheme="majorBidi" w:hAnsiTheme="majorBidi" w:cstheme="majorBidi"/>
          <w:lang w:val="ru-RU"/>
        </w:rPr>
        <w:t xml:space="preserve">тафсир возник одновременно с ниспосланием Корана. Большинство трудов </w:t>
      </w:r>
      <w:proofErr w:type="spellStart"/>
      <w:r w:rsidRPr="00A408E7">
        <w:rPr>
          <w:rFonts w:asciiTheme="majorBidi" w:hAnsiTheme="majorBidi" w:cstheme="majorBidi"/>
          <w:lang w:val="ru-RU"/>
        </w:rPr>
        <w:t>муфассиров</w:t>
      </w:r>
      <w:proofErr w:type="spellEnd"/>
      <w:r w:rsidRPr="00A408E7">
        <w:rPr>
          <w:rFonts w:asciiTheme="majorBidi" w:hAnsiTheme="majorBidi" w:cstheme="majorBidi"/>
          <w:lang w:val="ru-RU"/>
        </w:rPr>
        <w:t>, писавших в этой области, известны под названием «</w:t>
      </w:r>
      <w:proofErr w:type="spellStart"/>
      <w:r w:rsidRPr="00A408E7">
        <w:rPr>
          <w:rFonts w:asciiTheme="majorBidi" w:hAnsiTheme="majorBidi" w:cstheme="majorBidi"/>
          <w:lang w:val="ru-RU"/>
        </w:rPr>
        <w:t>Ахкам</w:t>
      </w:r>
      <w:proofErr w:type="spellEnd"/>
      <w:r w:rsidRPr="00A408E7">
        <w:rPr>
          <w:rFonts w:asciiTheme="majorBidi" w:hAnsiTheme="majorBidi" w:cstheme="majorBidi"/>
          <w:lang w:val="ru-RU"/>
        </w:rPr>
        <w:t xml:space="preserve"> аль-</w:t>
      </w:r>
      <w:proofErr w:type="spellStart"/>
      <w:r w:rsidRPr="00A408E7">
        <w:rPr>
          <w:rFonts w:asciiTheme="majorBidi" w:hAnsiTheme="majorBidi" w:cstheme="majorBidi"/>
          <w:lang w:val="ru-RU"/>
        </w:rPr>
        <w:t>Куран</w:t>
      </w:r>
      <w:proofErr w:type="spellEnd"/>
      <w:r w:rsidRPr="00A408E7">
        <w:rPr>
          <w:rFonts w:asciiTheme="majorBidi" w:hAnsiTheme="majorBidi" w:cstheme="majorBidi"/>
          <w:lang w:val="ru-RU"/>
        </w:rPr>
        <w:t xml:space="preserve">». К этому виду относятся труды </w:t>
      </w:r>
      <w:r w:rsidR="00A02425">
        <w:rPr>
          <w:rFonts w:asciiTheme="majorBidi" w:hAnsiTheme="majorBidi" w:cstheme="majorBidi"/>
          <w:lang w:val="ru-RU"/>
        </w:rPr>
        <w:t>И</w:t>
      </w:r>
      <w:r w:rsidRPr="00A408E7">
        <w:rPr>
          <w:rFonts w:asciiTheme="majorBidi" w:hAnsiTheme="majorBidi" w:cstheme="majorBidi"/>
          <w:lang w:val="ru-RU"/>
        </w:rPr>
        <w:t xml:space="preserve">мама </w:t>
      </w:r>
      <w:proofErr w:type="spellStart"/>
      <w:r w:rsidRPr="00A408E7">
        <w:rPr>
          <w:rFonts w:asciiTheme="majorBidi" w:hAnsiTheme="majorBidi" w:cstheme="majorBidi"/>
          <w:lang w:val="ru-RU"/>
        </w:rPr>
        <w:t>аш-Шафии</w:t>
      </w:r>
      <w:proofErr w:type="spellEnd"/>
      <w:r w:rsidRPr="00A408E7">
        <w:rPr>
          <w:rFonts w:asciiTheme="majorBidi" w:hAnsiTheme="majorBidi" w:cstheme="majorBidi"/>
          <w:lang w:val="ru-RU"/>
        </w:rPr>
        <w:t>, Дауда аз-</w:t>
      </w:r>
      <w:proofErr w:type="spellStart"/>
      <w:r w:rsidRPr="00A408E7">
        <w:rPr>
          <w:rFonts w:asciiTheme="majorBidi" w:hAnsiTheme="majorBidi" w:cstheme="majorBidi"/>
          <w:lang w:val="ru-RU"/>
        </w:rPr>
        <w:t>Захири</w:t>
      </w:r>
      <w:proofErr w:type="spellEnd"/>
      <w:r w:rsidRPr="00A408E7">
        <w:rPr>
          <w:rFonts w:asciiTheme="majorBidi" w:hAnsiTheme="majorBidi" w:cstheme="majorBidi"/>
          <w:lang w:val="ru-RU"/>
        </w:rPr>
        <w:t xml:space="preserve"> и </w:t>
      </w:r>
      <w:proofErr w:type="spellStart"/>
      <w:r w:rsidRPr="00A408E7">
        <w:rPr>
          <w:rFonts w:asciiTheme="majorBidi" w:hAnsiTheme="majorBidi" w:cstheme="majorBidi"/>
          <w:lang w:val="ru-RU"/>
        </w:rPr>
        <w:t>ат-Тахави</w:t>
      </w:r>
      <w:proofErr w:type="spellEnd"/>
      <w:r w:rsidRPr="00A408E7">
        <w:rPr>
          <w:rFonts w:asciiTheme="majorBidi" w:hAnsiTheme="majorBidi" w:cstheme="majorBidi"/>
          <w:lang w:val="ru-RU"/>
        </w:rPr>
        <w:t xml:space="preserve"> «</w:t>
      </w:r>
      <w:proofErr w:type="spellStart"/>
      <w:r w:rsidRPr="00A408E7">
        <w:rPr>
          <w:rFonts w:asciiTheme="majorBidi" w:hAnsiTheme="majorBidi" w:cstheme="majorBidi"/>
          <w:lang w:val="ru-RU"/>
        </w:rPr>
        <w:t>Ахкам</w:t>
      </w:r>
      <w:proofErr w:type="spellEnd"/>
      <w:r w:rsidRPr="00A408E7">
        <w:rPr>
          <w:rFonts w:asciiTheme="majorBidi" w:hAnsiTheme="majorBidi" w:cstheme="majorBidi"/>
          <w:lang w:val="ru-RU"/>
        </w:rPr>
        <w:t xml:space="preserve"> аль-</w:t>
      </w:r>
      <w:proofErr w:type="spellStart"/>
      <w:r w:rsidRPr="00A408E7">
        <w:rPr>
          <w:rFonts w:asciiTheme="majorBidi" w:hAnsiTheme="majorBidi" w:cstheme="majorBidi"/>
          <w:lang w:val="ru-RU"/>
        </w:rPr>
        <w:t>Куран</w:t>
      </w:r>
      <w:proofErr w:type="spellEnd"/>
      <w:r w:rsidRPr="00A408E7">
        <w:rPr>
          <w:rFonts w:asciiTheme="majorBidi" w:hAnsiTheme="majorBidi" w:cstheme="majorBidi"/>
          <w:lang w:val="ru-RU"/>
        </w:rPr>
        <w:t>», а также труд имама аль-</w:t>
      </w:r>
      <w:proofErr w:type="spellStart"/>
      <w:r w:rsidRPr="00A408E7">
        <w:rPr>
          <w:rFonts w:asciiTheme="majorBidi" w:hAnsiTheme="majorBidi" w:cstheme="majorBidi"/>
          <w:lang w:val="ru-RU"/>
        </w:rPr>
        <w:t>Куртуби</w:t>
      </w:r>
      <w:proofErr w:type="spellEnd"/>
      <w:r w:rsidRPr="00A408E7">
        <w:rPr>
          <w:rFonts w:asciiTheme="majorBidi" w:hAnsiTheme="majorBidi" w:cstheme="majorBidi"/>
          <w:lang w:val="ru-RU"/>
        </w:rPr>
        <w:t xml:space="preserve"> «</w:t>
      </w:r>
      <w:r w:rsidR="00A02425">
        <w:rPr>
          <w:rFonts w:asciiTheme="majorBidi" w:hAnsiTheme="majorBidi" w:cstheme="majorBidi"/>
          <w:lang w:val="ru-RU"/>
        </w:rPr>
        <w:t>А</w:t>
      </w:r>
      <w:r w:rsidRPr="00A408E7">
        <w:rPr>
          <w:rFonts w:asciiTheme="majorBidi" w:hAnsiTheme="majorBidi" w:cstheme="majorBidi"/>
          <w:lang w:val="ru-RU"/>
        </w:rPr>
        <w:t>ль-</w:t>
      </w:r>
      <w:proofErr w:type="spellStart"/>
      <w:r w:rsidRPr="00A408E7">
        <w:rPr>
          <w:rFonts w:asciiTheme="majorBidi" w:hAnsiTheme="majorBidi" w:cstheme="majorBidi"/>
          <w:lang w:val="ru-RU"/>
        </w:rPr>
        <w:t>Джами</w:t>
      </w:r>
      <w:proofErr w:type="spellEnd"/>
      <w:r w:rsidRPr="00A408E7">
        <w:rPr>
          <w:rFonts w:asciiTheme="majorBidi" w:hAnsiTheme="majorBidi" w:cstheme="majorBidi"/>
          <w:lang w:val="ru-RU"/>
        </w:rPr>
        <w:t xml:space="preserve"> ли </w:t>
      </w:r>
      <w:proofErr w:type="spellStart"/>
      <w:r w:rsidRPr="00A408E7">
        <w:rPr>
          <w:rFonts w:asciiTheme="majorBidi" w:hAnsiTheme="majorBidi" w:cstheme="majorBidi"/>
          <w:lang w:val="ru-RU"/>
        </w:rPr>
        <w:t>Ахкам</w:t>
      </w:r>
      <w:proofErr w:type="spellEnd"/>
      <w:r w:rsidRPr="00A408E7">
        <w:rPr>
          <w:rFonts w:asciiTheme="majorBidi" w:hAnsiTheme="majorBidi" w:cstheme="majorBidi"/>
          <w:lang w:val="ru-RU"/>
        </w:rPr>
        <w:t xml:space="preserve"> аль-</w:t>
      </w:r>
      <w:proofErr w:type="spellStart"/>
      <w:r w:rsidRPr="00A408E7">
        <w:rPr>
          <w:rFonts w:asciiTheme="majorBidi" w:hAnsiTheme="majorBidi" w:cstheme="majorBidi"/>
          <w:lang w:val="ru-RU"/>
        </w:rPr>
        <w:t>Куран</w:t>
      </w:r>
      <w:proofErr w:type="spellEnd"/>
      <w:r w:rsidRPr="00A408E7">
        <w:rPr>
          <w:rFonts w:asciiTheme="majorBidi" w:hAnsiTheme="majorBidi" w:cstheme="majorBidi"/>
          <w:lang w:val="ru-RU"/>
        </w:rPr>
        <w:t>».</w:t>
      </w:r>
    </w:p>
    <w:p w14:paraId="4FC5FC9C" w14:textId="77777777" w:rsidR="005D5B17" w:rsidRPr="005D5B17" w:rsidRDefault="005D5B17" w:rsidP="005D5B17">
      <w:pPr>
        <w:spacing w:line="360" w:lineRule="auto"/>
        <w:ind w:firstLine="709"/>
        <w:jc w:val="both"/>
        <w:rPr>
          <w:rFonts w:asciiTheme="majorBidi" w:hAnsiTheme="majorBidi" w:cstheme="majorBidi"/>
          <w:lang w:val="ru-RU"/>
        </w:rPr>
      </w:pPr>
      <w:r w:rsidRPr="005D5B17">
        <w:rPr>
          <w:rFonts w:asciiTheme="majorBidi" w:hAnsiTheme="majorBidi" w:cstheme="majorBidi"/>
          <w:b/>
          <w:bCs/>
          <w:lang w:val="ru-RU"/>
        </w:rPr>
        <w:t>4. Научный тафсир</w:t>
      </w:r>
    </w:p>
    <w:p w14:paraId="7978D38C" w14:textId="77777777" w:rsidR="005D5B17" w:rsidRPr="005D5B17" w:rsidRDefault="005D5B17" w:rsidP="005D5B17">
      <w:pPr>
        <w:spacing w:line="360" w:lineRule="auto"/>
        <w:ind w:firstLine="709"/>
        <w:jc w:val="both"/>
        <w:rPr>
          <w:rFonts w:asciiTheme="majorBidi" w:hAnsiTheme="majorBidi" w:cstheme="majorBidi"/>
          <w:lang w:val="ru-RU"/>
        </w:rPr>
      </w:pPr>
      <w:r w:rsidRPr="005D5B17">
        <w:rPr>
          <w:rFonts w:asciiTheme="majorBidi" w:hAnsiTheme="majorBidi" w:cstheme="majorBidi"/>
          <w:lang w:val="ru-RU"/>
        </w:rPr>
        <w:t xml:space="preserve">В этом виде тафсира преобладает мнение о том, что Коран содержит не только вопросы акыды, но и все виды знаний, такие как экспериментальные, сельскохозяйственные, физические, химические и астрономические науки. Приверженцы этого направления считают, что из Корана можно извлечь знания из любой области науки, и поэтому в их </w:t>
      </w:r>
      <w:proofErr w:type="spellStart"/>
      <w:r w:rsidRPr="005D5B17">
        <w:rPr>
          <w:rFonts w:asciiTheme="majorBidi" w:hAnsiTheme="majorBidi" w:cstheme="majorBidi"/>
          <w:lang w:val="ru-RU"/>
        </w:rPr>
        <w:t>тафсирах</w:t>
      </w:r>
      <w:proofErr w:type="spellEnd"/>
      <w:r w:rsidRPr="005D5B17">
        <w:rPr>
          <w:rFonts w:asciiTheme="majorBidi" w:hAnsiTheme="majorBidi" w:cstheme="majorBidi"/>
          <w:lang w:val="ru-RU"/>
        </w:rPr>
        <w:t xml:space="preserve"> на первый план выходят научные темы.</w:t>
      </w:r>
    </w:p>
    <w:p w14:paraId="2B588AC3" w14:textId="71730EF1" w:rsidR="005D5B17" w:rsidRPr="005D5B17" w:rsidRDefault="005D5B17" w:rsidP="005D5B17">
      <w:pPr>
        <w:spacing w:line="360" w:lineRule="auto"/>
        <w:ind w:firstLine="709"/>
        <w:jc w:val="both"/>
        <w:rPr>
          <w:rFonts w:asciiTheme="majorBidi" w:hAnsiTheme="majorBidi" w:cstheme="majorBidi"/>
          <w:lang w:val="ru-RU"/>
        </w:rPr>
      </w:pPr>
      <w:r w:rsidRPr="005D5B17">
        <w:rPr>
          <w:rFonts w:asciiTheme="majorBidi" w:hAnsiTheme="majorBidi" w:cstheme="majorBidi"/>
          <w:lang w:val="ru-RU"/>
        </w:rPr>
        <w:t>Примером этого являются труд имама аль-</w:t>
      </w:r>
      <w:proofErr w:type="spellStart"/>
      <w:r w:rsidRPr="005D5B17">
        <w:rPr>
          <w:rFonts w:asciiTheme="majorBidi" w:hAnsiTheme="majorBidi" w:cstheme="majorBidi"/>
          <w:lang w:val="ru-RU"/>
        </w:rPr>
        <w:t>Газали</w:t>
      </w:r>
      <w:proofErr w:type="spellEnd"/>
      <w:r w:rsidRPr="005D5B17">
        <w:rPr>
          <w:rFonts w:asciiTheme="majorBidi" w:hAnsiTheme="majorBidi" w:cstheme="majorBidi"/>
          <w:lang w:val="ru-RU"/>
        </w:rPr>
        <w:t xml:space="preserve"> «</w:t>
      </w:r>
      <w:proofErr w:type="spellStart"/>
      <w:r w:rsidRPr="005D5B17">
        <w:rPr>
          <w:rFonts w:asciiTheme="majorBidi" w:hAnsiTheme="majorBidi" w:cstheme="majorBidi"/>
          <w:lang w:val="ru-RU"/>
        </w:rPr>
        <w:t>Джавахир</w:t>
      </w:r>
      <w:proofErr w:type="spellEnd"/>
      <w:r w:rsidRPr="005D5B17">
        <w:rPr>
          <w:rFonts w:asciiTheme="majorBidi" w:hAnsiTheme="majorBidi" w:cstheme="majorBidi"/>
          <w:lang w:val="ru-RU"/>
        </w:rPr>
        <w:t xml:space="preserve"> аль-</w:t>
      </w:r>
      <w:proofErr w:type="spellStart"/>
      <w:r w:rsidRPr="005D5B17">
        <w:rPr>
          <w:rFonts w:asciiTheme="majorBidi" w:hAnsiTheme="majorBidi" w:cstheme="majorBidi"/>
          <w:lang w:val="ru-RU"/>
        </w:rPr>
        <w:t>Куран</w:t>
      </w:r>
      <w:proofErr w:type="spellEnd"/>
      <w:r w:rsidRPr="005D5B17">
        <w:rPr>
          <w:rFonts w:asciiTheme="majorBidi" w:hAnsiTheme="majorBidi" w:cstheme="majorBidi"/>
          <w:lang w:val="ru-RU"/>
        </w:rPr>
        <w:t>» и труды имама ас-</w:t>
      </w:r>
      <w:proofErr w:type="spellStart"/>
      <w:r w:rsidRPr="005D5B17">
        <w:rPr>
          <w:rFonts w:asciiTheme="majorBidi" w:hAnsiTheme="majorBidi" w:cstheme="majorBidi"/>
          <w:lang w:val="ru-RU"/>
        </w:rPr>
        <w:t>Суюти</w:t>
      </w:r>
      <w:proofErr w:type="spellEnd"/>
      <w:r w:rsidRPr="005D5B17">
        <w:rPr>
          <w:rFonts w:asciiTheme="majorBidi" w:hAnsiTheme="majorBidi" w:cstheme="majorBidi"/>
          <w:lang w:val="ru-RU"/>
        </w:rPr>
        <w:t>.</w:t>
      </w:r>
    </w:p>
    <w:p w14:paraId="66797186" w14:textId="77777777" w:rsidR="0081409E" w:rsidRPr="0081409E" w:rsidRDefault="0081409E" w:rsidP="0081409E">
      <w:pPr>
        <w:spacing w:line="360" w:lineRule="auto"/>
        <w:ind w:firstLine="709"/>
        <w:jc w:val="both"/>
        <w:rPr>
          <w:rFonts w:asciiTheme="majorBidi" w:hAnsiTheme="majorBidi" w:cstheme="majorBidi"/>
          <w:lang w:val="ru-RU"/>
        </w:rPr>
      </w:pPr>
      <w:r w:rsidRPr="0081409E">
        <w:rPr>
          <w:rFonts w:asciiTheme="majorBidi" w:hAnsiTheme="majorBidi" w:cstheme="majorBidi"/>
          <w:b/>
          <w:bCs/>
          <w:lang w:val="ru-RU"/>
        </w:rPr>
        <w:t>5. Социальный тафсир</w:t>
      </w:r>
    </w:p>
    <w:p w14:paraId="5C050269" w14:textId="0E56AAA6" w:rsidR="0081409E" w:rsidRPr="0081409E" w:rsidRDefault="0081409E" w:rsidP="0081409E">
      <w:pPr>
        <w:spacing w:line="360" w:lineRule="auto"/>
        <w:ind w:firstLine="709"/>
        <w:jc w:val="both"/>
        <w:rPr>
          <w:rFonts w:asciiTheme="majorBidi" w:hAnsiTheme="majorBidi" w:cstheme="majorBidi"/>
          <w:lang w:val="ru-RU"/>
        </w:rPr>
      </w:pPr>
      <w:r w:rsidRPr="0081409E">
        <w:rPr>
          <w:rFonts w:asciiTheme="majorBidi" w:hAnsiTheme="majorBidi" w:cstheme="majorBidi"/>
          <w:lang w:val="ru-RU"/>
        </w:rPr>
        <w:t xml:space="preserve">Этот вид тафсира возник в XIX веке с целью, как утверждается, избавить науку тафсира от сухости и застоя. Первым представителем этого направления, известного также как современный тафсир, стал Мухаммад </w:t>
      </w:r>
      <w:proofErr w:type="spellStart"/>
      <w:r w:rsidRPr="0081409E">
        <w:rPr>
          <w:rFonts w:asciiTheme="majorBidi" w:hAnsiTheme="majorBidi" w:cstheme="majorBidi"/>
          <w:lang w:val="ru-RU"/>
        </w:rPr>
        <w:t>Абд</w:t>
      </w:r>
      <w:r w:rsidR="002F7847" w:rsidRPr="003E738C">
        <w:rPr>
          <w:rFonts w:asciiTheme="majorBidi" w:hAnsiTheme="majorBidi" w:cstheme="majorBidi"/>
          <w:lang w:val="ru-RU"/>
        </w:rPr>
        <w:t>о</w:t>
      </w:r>
      <w:proofErr w:type="spellEnd"/>
      <w:r w:rsidRPr="0081409E">
        <w:rPr>
          <w:rFonts w:asciiTheme="majorBidi" w:hAnsiTheme="majorBidi" w:cstheme="majorBidi"/>
          <w:lang w:val="ru-RU"/>
        </w:rPr>
        <w:t>.</w:t>
      </w:r>
    </w:p>
    <w:p w14:paraId="473A6317" w14:textId="77777777" w:rsidR="0081409E" w:rsidRPr="0081409E" w:rsidRDefault="0081409E" w:rsidP="0081409E">
      <w:pPr>
        <w:spacing w:line="360" w:lineRule="auto"/>
        <w:ind w:firstLine="709"/>
        <w:jc w:val="both"/>
        <w:rPr>
          <w:rFonts w:asciiTheme="majorBidi" w:hAnsiTheme="majorBidi" w:cstheme="majorBidi"/>
          <w:lang w:val="ru-RU"/>
        </w:rPr>
      </w:pPr>
      <w:r w:rsidRPr="0081409E">
        <w:rPr>
          <w:rFonts w:asciiTheme="majorBidi" w:hAnsiTheme="majorBidi" w:cstheme="majorBidi"/>
          <w:lang w:val="ru-RU"/>
        </w:rPr>
        <w:t xml:space="preserve">Согласно этому направлению, прежние ценные </w:t>
      </w:r>
      <w:proofErr w:type="spellStart"/>
      <w:r w:rsidRPr="0081409E">
        <w:rPr>
          <w:rFonts w:asciiTheme="majorBidi" w:hAnsiTheme="majorBidi" w:cstheme="majorBidi"/>
          <w:lang w:val="ru-RU"/>
        </w:rPr>
        <w:t>тафсиры</w:t>
      </w:r>
      <w:proofErr w:type="spellEnd"/>
      <w:r w:rsidRPr="0081409E">
        <w:rPr>
          <w:rFonts w:asciiTheme="majorBidi" w:hAnsiTheme="majorBidi" w:cstheme="majorBidi"/>
          <w:lang w:val="ru-RU"/>
        </w:rPr>
        <w:t xml:space="preserve"> представляют собой пустые труды, наполненные вымыслами и грамматическими спорами, далёкими от жизни. Под предлогом очищения науки тафсира от </w:t>
      </w:r>
      <w:proofErr w:type="spellStart"/>
      <w:r w:rsidRPr="0081409E">
        <w:rPr>
          <w:rFonts w:asciiTheme="majorBidi" w:hAnsiTheme="majorBidi" w:cstheme="majorBidi"/>
          <w:lang w:val="ru-RU"/>
        </w:rPr>
        <w:t>исраилият</w:t>
      </w:r>
      <w:proofErr w:type="spellEnd"/>
      <w:r w:rsidRPr="0081409E">
        <w:rPr>
          <w:rFonts w:asciiTheme="majorBidi" w:hAnsiTheme="majorBidi" w:cstheme="majorBidi"/>
          <w:lang w:val="ru-RU"/>
        </w:rPr>
        <w:t xml:space="preserve"> и </w:t>
      </w:r>
      <w:proofErr w:type="gramStart"/>
      <w:r w:rsidRPr="0081409E">
        <w:rPr>
          <w:rFonts w:asciiTheme="majorBidi" w:hAnsiTheme="majorBidi" w:cstheme="majorBidi"/>
          <w:lang w:val="ru-RU"/>
        </w:rPr>
        <w:t>домыслов</w:t>
      </w:r>
      <w:proofErr w:type="gramEnd"/>
      <w:r w:rsidRPr="0081409E">
        <w:rPr>
          <w:rFonts w:asciiTheme="majorBidi" w:hAnsiTheme="majorBidi" w:cstheme="majorBidi"/>
          <w:lang w:val="ru-RU"/>
        </w:rPr>
        <w:t xml:space="preserve"> большинство современных </w:t>
      </w:r>
      <w:proofErr w:type="spellStart"/>
      <w:r w:rsidRPr="0081409E">
        <w:rPr>
          <w:rFonts w:asciiTheme="majorBidi" w:hAnsiTheme="majorBidi" w:cstheme="majorBidi"/>
          <w:lang w:val="ru-RU"/>
        </w:rPr>
        <w:t>тафсиров</w:t>
      </w:r>
      <w:proofErr w:type="spellEnd"/>
      <w:r w:rsidRPr="0081409E">
        <w:rPr>
          <w:rFonts w:asciiTheme="majorBidi" w:hAnsiTheme="majorBidi" w:cstheme="majorBidi"/>
          <w:lang w:val="ru-RU"/>
        </w:rPr>
        <w:t xml:space="preserve"> в этой области привнесли в исламскую культуру значительное количество западной культуры.</w:t>
      </w:r>
    </w:p>
    <w:p w14:paraId="25F8473E" w14:textId="71769BA8" w:rsidR="0081409E" w:rsidRPr="0081409E" w:rsidRDefault="0081409E" w:rsidP="0081409E">
      <w:pPr>
        <w:spacing w:line="360" w:lineRule="auto"/>
        <w:ind w:firstLine="709"/>
        <w:jc w:val="both"/>
        <w:rPr>
          <w:rFonts w:asciiTheme="majorBidi" w:hAnsiTheme="majorBidi" w:cstheme="majorBidi"/>
          <w:lang w:val="ru-RU"/>
        </w:rPr>
      </w:pPr>
      <w:r w:rsidRPr="0081409E">
        <w:rPr>
          <w:rFonts w:asciiTheme="majorBidi" w:hAnsiTheme="majorBidi" w:cstheme="majorBidi"/>
          <w:lang w:val="ru-RU"/>
        </w:rPr>
        <w:lastRenderedPageBreak/>
        <w:t xml:space="preserve">В этом направлении первый шаг сделал Мухаммад </w:t>
      </w:r>
      <w:proofErr w:type="spellStart"/>
      <w:r w:rsidRPr="0081409E">
        <w:rPr>
          <w:rFonts w:asciiTheme="majorBidi" w:hAnsiTheme="majorBidi" w:cstheme="majorBidi"/>
          <w:lang w:val="ru-RU"/>
        </w:rPr>
        <w:t>Абд</w:t>
      </w:r>
      <w:r w:rsidR="005438A2" w:rsidRPr="003E738C">
        <w:rPr>
          <w:rFonts w:asciiTheme="majorBidi" w:hAnsiTheme="majorBidi" w:cstheme="majorBidi"/>
          <w:lang w:val="ru-RU"/>
        </w:rPr>
        <w:t>о</w:t>
      </w:r>
      <w:proofErr w:type="spellEnd"/>
      <w:r w:rsidRPr="0081409E">
        <w:rPr>
          <w:rFonts w:asciiTheme="majorBidi" w:hAnsiTheme="majorBidi" w:cstheme="majorBidi"/>
          <w:lang w:val="ru-RU"/>
        </w:rPr>
        <w:t>, а его ученик Рашид Рида последовал его пути. К этому же направлению относится и «Тафсир аль-</w:t>
      </w:r>
      <w:proofErr w:type="spellStart"/>
      <w:r w:rsidRPr="0081409E">
        <w:rPr>
          <w:rFonts w:asciiTheme="majorBidi" w:hAnsiTheme="majorBidi" w:cstheme="majorBidi"/>
          <w:lang w:val="ru-RU"/>
        </w:rPr>
        <w:t>Манар</w:t>
      </w:r>
      <w:proofErr w:type="spellEnd"/>
      <w:r w:rsidRPr="0081409E">
        <w:rPr>
          <w:rFonts w:asciiTheme="majorBidi" w:hAnsiTheme="majorBidi" w:cstheme="majorBidi"/>
          <w:lang w:val="ru-RU"/>
        </w:rPr>
        <w:t>».</w:t>
      </w:r>
    </w:p>
    <w:p w14:paraId="40D1DFDA" w14:textId="1F2DE685" w:rsidR="0081409E" w:rsidRPr="0081409E" w:rsidRDefault="0081409E" w:rsidP="0081409E">
      <w:pPr>
        <w:spacing w:line="360" w:lineRule="auto"/>
        <w:ind w:firstLine="709"/>
        <w:jc w:val="both"/>
        <w:rPr>
          <w:rFonts w:asciiTheme="majorBidi" w:hAnsiTheme="majorBidi" w:cstheme="majorBidi"/>
          <w:lang w:val="ru-RU"/>
        </w:rPr>
      </w:pPr>
      <w:r w:rsidRPr="0081409E">
        <w:rPr>
          <w:rFonts w:asciiTheme="majorBidi" w:hAnsiTheme="majorBidi" w:cstheme="majorBidi"/>
          <w:lang w:val="ru-RU"/>
        </w:rPr>
        <w:t>Вместе с тем, в качестве примеров социального тафсира можно привести труды С</w:t>
      </w:r>
      <w:r w:rsidR="002C3CB0" w:rsidRPr="003E738C">
        <w:rPr>
          <w:rFonts w:asciiTheme="majorBidi" w:hAnsiTheme="majorBidi" w:cstheme="majorBidi"/>
          <w:lang w:val="ru-RU"/>
        </w:rPr>
        <w:t>е</w:t>
      </w:r>
      <w:r w:rsidRPr="0081409E">
        <w:rPr>
          <w:rFonts w:asciiTheme="majorBidi" w:hAnsiTheme="majorBidi" w:cstheme="majorBidi"/>
          <w:lang w:val="ru-RU"/>
        </w:rPr>
        <w:t xml:space="preserve">йида </w:t>
      </w:r>
      <w:proofErr w:type="spellStart"/>
      <w:r w:rsidRPr="0081409E">
        <w:rPr>
          <w:rFonts w:asciiTheme="majorBidi" w:hAnsiTheme="majorBidi" w:cstheme="majorBidi"/>
          <w:lang w:val="ru-RU"/>
        </w:rPr>
        <w:t>Кутба</w:t>
      </w:r>
      <w:proofErr w:type="spellEnd"/>
      <w:r w:rsidRPr="0081409E">
        <w:rPr>
          <w:rFonts w:asciiTheme="majorBidi" w:hAnsiTheme="majorBidi" w:cstheme="majorBidi"/>
          <w:lang w:val="ru-RU"/>
        </w:rPr>
        <w:t xml:space="preserve"> и </w:t>
      </w:r>
      <w:proofErr w:type="spellStart"/>
      <w:r w:rsidRPr="0081409E">
        <w:rPr>
          <w:rFonts w:asciiTheme="majorBidi" w:hAnsiTheme="majorBidi" w:cstheme="majorBidi"/>
          <w:lang w:val="ru-RU"/>
        </w:rPr>
        <w:t>Абуль</w:t>
      </w:r>
      <w:proofErr w:type="spellEnd"/>
      <w:r w:rsidRPr="0081409E">
        <w:rPr>
          <w:rFonts w:asciiTheme="majorBidi" w:hAnsiTheme="majorBidi" w:cstheme="majorBidi"/>
          <w:lang w:val="ru-RU"/>
        </w:rPr>
        <w:t xml:space="preserve">-Аля </w:t>
      </w:r>
      <w:proofErr w:type="spellStart"/>
      <w:r w:rsidRPr="0081409E">
        <w:rPr>
          <w:rFonts w:asciiTheme="majorBidi" w:hAnsiTheme="majorBidi" w:cstheme="majorBidi"/>
          <w:lang w:val="ru-RU"/>
        </w:rPr>
        <w:t>Маудуди</w:t>
      </w:r>
      <w:proofErr w:type="spellEnd"/>
      <w:r w:rsidRPr="0081409E">
        <w:rPr>
          <w:rFonts w:asciiTheme="majorBidi" w:hAnsiTheme="majorBidi" w:cstheme="majorBidi"/>
          <w:lang w:val="ru-RU"/>
        </w:rPr>
        <w:t xml:space="preserve">, однако этих двух </w:t>
      </w:r>
      <w:proofErr w:type="spellStart"/>
      <w:r w:rsidRPr="0081409E">
        <w:rPr>
          <w:rFonts w:asciiTheme="majorBidi" w:hAnsiTheme="majorBidi" w:cstheme="majorBidi"/>
          <w:lang w:val="ru-RU"/>
        </w:rPr>
        <w:t>муфассиров</w:t>
      </w:r>
      <w:proofErr w:type="spellEnd"/>
      <w:r w:rsidRPr="0081409E">
        <w:rPr>
          <w:rFonts w:asciiTheme="majorBidi" w:hAnsiTheme="majorBidi" w:cstheme="majorBidi"/>
          <w:lang w:val="ru-RU"/>
        </w:rPr>
        <w:t xml:space="preserve"> мы сознательно не относим к числу тех, кто намеренно привносит западную культуру в исламскую культуру.</w:t>
      </w:r>
    </w:p>
    <w:p w14:paraId="7419573B" w14:textId="77777777" w:rsidR="002C3CB0" w:rsidRPr="002C3CB0" w:rsidRDefault="002C3CB0" w:rsidP="002C3CB0">
      <w:pPr>
        <w:spacing w:line="360" w:lineRule="auto"/>
        <w:ind w:firstLine="709"/>
        <w:jc w:val="both"/>
        <w:rPr>
          <w:rFonts w:asciiTheme="majorBidi" w:hAnsiTheme="majorBidi" w:cstheme="majorBidi"/>
          <w:lang w:val="ru-RU"/>
        </w:rPr>
      </w:pPr>
      <w:r w:rsidRPr="002C3CB0">
        <w:rPr>
          <w:rFonts w:asciiTheme="majorBidi" w:hAnsiTheme="majorBidi" w:cstheme="majorBidi"/>
          <w:b/>
          <w:bCs/>
          <w:lang w:val="ru-RU"/>
        </w:rPr>
        <w:t>6. Литературный тафсир</w:t>
      </w:r>
    </w:p>
    <w:p w14:paraId="0B345544" w14:textId="77777777" w:rsidR="002C3CB0" w:rsidRPr="002C3CB0" w:rsidRDefault="002C3CB0" w:rsidP="002C3CB0">
      <w:pPr>
        <w:spacing w:line="360" w:lineRule="auto"/>
        <w:ind w:firstLine="709"/>
        <w:jc w:val="both"/>
        <w:rPr>
          <w:rFonts w:asciiTheme="majorBidi" w:hAnsiTheme="majorBidi" w:cstheme="majorBidi"/>
          <w:lang w:val="ru-RU"/>
        </w:rPr>
      </w:pPr>
      <w:r w:rsidRPr="002C3CB0">
        <w:rPr>
          <w:rFonts w:asciiTheme="majorBidi" w:hAnsiTheme="majorBidi" w:cstheme="majorBidi"/>
          <w:lang w:val="ru-RU"/>
        </w:rPr>
        <w:t>Этот вид тафсира основывается на том, что Коран ниспослан на арабском языке и обладает литературным стилем, и поэтому акцент делается на его литературной стороне, в то время как такие аспекты, как фикх и другие науки, остаются на втором плане.</w:t>
      </w:r>
    </w:p>
    <w:p w14:paraId="71B7DBA8" w14:textId="63F0C1EC" w:rsidR="002C3CB0" w:rsidRPr="002C3CB0" w:rsidRDefault="002C3CB0" w:rsidP="002C3CB0">
      <w:pPr>
        <w:spacing w:line="360" w:lineRule="auto"/>
        <w:ind w:firstLine="709"/>
        <w:jc w:val="both"/>
        <w:rPr>
          <w:rFonts w:asciiTheme="majorBidi" w:hAnsiTheme="majorBidi" w:cstheme="majorBidi"/>
          <w:lang w:val="ru-RU"/>
        </w:rPr>
      </w:pPr>
      <w:r w:rsidRPr="002C3CB0">
        <w:rPr>
          <w:rFonts w:asciiTheme="majorBidi" w:hAnsiTheme="majorBidi" w:cstheme="majorBidi"/>
          <w:lang w:val="ru-RU"/>
        </w:rPr>
        <w:t xml:space="preserve">Первым, кто занимался этим направлением, был Амин </w:t>
      </w:r>
      <w:proofErr w:type="gramStart"/>
      <w:r w:rsidRPr="002C3CB0">
        <w:rPr>
          <w:rFonts w:asciiTheme="majorBidi" w:hAnsiTheme="majorBidi" w:cstheme="majorBidi"/>
          <w:lang w:val="ru-RU"/>
        </w:rPr>
        <w:t>аль-Хули</w:t>
      </w:r>
      <w:proofErr w:type="gramEnd"/>
      <w:r w:rsidRPr="002C3CB0">
        <w:rPr>
          <w:rFonts w:asciiTheme="majorBidi" w:hAnsiTheme="majorBidi" w:cstheme="majorBidi"/>
          <w:lang w:val="ru-RU"/>
        </w:rPr>
        <w:t>, а среди его трудов — «</w:t>
      </w:r>
      <w:proofErr w:type="spellStart"/>
      <w:r w:rsidRPr="002C3CB0">
        <w:rPr>
          <w:rFonts w:asciiTheme="majorBidi" w:hAnsiTheme="majorBidi" w:cstheme="majorBidi"/>
          <w:lang w:val="ru-RU"/>
        </w:rPr>
        <w:t>Мухадарат</w:t>
      </w:r>
      <w:proofErr w:type="spellEnd"/>
      <w:r w:rsidRPr="002C3CB0">
        <w:rPr>
          <w:rFonts w:asciiTheme="majorBidi" w:hAnsiTheme="majorBidi" w:cstheme="majorBidi"/>
          <w:lang w:val="ru-RU"/>
        </w:rPr>
        <w:t xml:space="preserve"> фи </w:t>
      </w:r>
      <w:proofErr w:type="spellStart"/>
      <w:r w:rsidRPr="002C3CB0">
        <w:rPr>
          <w:rFonts w:asciiTheme="majorBidi" w:hAnsiTheme="majorBidi" w:cstheme="majorBidi"/>
          <w:lang w:val="ru-RU"/>
        </w:rPr>
        <w:t>Амсаль</w:t>
      </w:r>
      <w:proofErr w:type="spellEnd"/>
      <w:r w:rsidRPr="002C3CB0">
        <w:rPr>
          <w:rFonts w:asciiTheme="majorBidi" w:hAnsiTheme="majorBidi" w:cstheme="majorBidi"/>
          <w:lang w:val="ru-RU"/>
        </w:rPr>
        <w:t xml:space="preserve"> аль-</w:t>
      </w:r>
      <w:proofErr w:type="spellStart"/>
      <w:r w:rsidRPr="002C3CB0">
        <w:rPr>
          <w:rFonts w:asciiTheme="majorBidi" w:hAnsiTheme="majorBidi" w:cstheme="majorBidi"/>
          <w:lang w:val="ru-RU"/>
        </w:rPr>
        <w:t>Куран</w:t>
      </w:r>
      <w:proofErr w:type="spellEnd"/>
      <w:r w:rsidRPr="002C3CB0">
        <w:rPr>
          <w:rFonts w:asciiTheme="majorBidi" w:hAnsiTheme="majorBidi" w:cstheme="majorBidi"/>
          <w:lang w:val="ru-RU"/>
        </w:rPr>
        <w:t>».</w:t>
      </w:r>
    </w:p>
    <w:p w14:paraId="2042348B" w14:textId="77777777" w:rsidR="0078393D" w:rsidRPr="0078393D" w:rsidRDefault="0078393D" w:rsidP="0078393D">
      <w:pPr>
        <w:spacing w:line="360" w:lineRule="auto"/>
        <w:ind w:firstLine="709"/>
        <w:jc w:val="both"/>
        <w:rPr>
          <w:rFonts w:asciiTheme="majorBidi" w:hAnsiTheme="majorBidi" w:cstheme="majorBidi"/>
          <w:lang w:val="ru-RU"/>
        </w:rPr>
      </w:pPr>
      <w:r w:rsidRPr="0078393D">
        <w:rPr>
          <w:rFonts w:asciiTheme="majorBidi" w:hAnsiTheme="majorBidi" w:cstheme="majorBidi"/>
          <w:b/>
          <w:bCs/>
          <w:lang w:val="ru-RU"/>
        </w:rPr>
        <w:t xml:space="preserve">7. </w:t>
      </w:r>
      <w:proofErr w:type="spellStart"/>
      <w:r w:rsidRPr="0078393D">
        <w:rPr>
          <w:rFonts w:asciiTheme="majorBidi" w:hAnsiTheme="majorBidi" w:cstheme="majorBidi"/>
          <w:b/>
          <w:bCs/>
          <w:lang w:val="ru-RU"/>
        </w:rPr>
        <w:t>Лугави</w:t>
      </w:r>
      <w:proofErr w:type="spellEnd"/>
      <w:r w:rsidRPr="0078393D">
        <w:rPr>
          <w:rFonts w:asciiTheme="majorBidi" w:hAnsiTheme="majorBidi" w:cstheme="majorBidi"/>
          <w:b/>
          <w:bCs/>
          <w:lang w:val="ru-RU"/>
        </w:rPr>
        <w:t xml:space="preserve"> тафсир</w:t>
      </w:r>
    </w:p>
    <w:p w14:paraId="26E684DA" w14:textId="77777777" w:rsidR="0078393D" w:rsidRPr="0078393D" w:rsidRDefault="0078393D" w:rsidP="0078393D">
      <w:pPr>
        <w:spacing w:line="360" w:lineRule="auto"/>
        <w:ind w:firstLine="709"/>
        <w:jc w:val="both"/>
        <w:rPr>
          <w:rFonts w:asciiTheme="majorBidi" w:hAnsiTheme="majorBidi" w:cstheme="majorBidi"/>
          <w:lang w:val="ru-RU"/>
        </w:rPr>
      </w:pPr>
      <w:r w:rsidRPr="0078393D">
        <w:rPr>
          <w:rFonts w:asciiTheme="majorBidi" w:hAnsiTheme="majorBidi" w:cstheme="majorBidi"/>
          <w:lang w:val="ru-RU"/>
        </w:rPr>
        <w:t>Этот вид тафсира включает труды, посвящённые языку Корана и рассматривающие его с филологической точки зрения. Это направление изучает древнюю арабскую поэзию с целью понять, как следует толковать трудные слова, относительно которых нет разъяснений ни в Сунне, ни в риваятах — в прямом или переносном смысле.</w:t>
      </w:r>
    </w:p>
    <w:p w14:paraId="74835631" w14:textId="26F943B3" w:rsidR="0078393D" w:rsidRPr="0078393D" w:rsidRDefault="0078393D" w:rsidP="0078393D">
      <w:pPr>
        <w:spacing w:line="360" w:lineRule="auto"/>
        <w:ind w:firstLine="709"/>
        <w:jc w:val="both"/>
        <w:rPr>
          <w:rFonts w:asciiTheme="majorBidi" w:hAnsiTheme="majorBidi" w:cstheme="majorBidi"/>
          <w:lang w:val="ru-RU"/>
        </w:rPr>
      </w:pPr>
      <w:r w:rsidRPr="0078393D">
        <w:rPr>
          <w:rFonts w:asciiTheme="majorBidi" w:hAnsiTheme="majorBidi" w:cstheme="majorBidi"/>
          <w:lang w:val="ru-RU"/>
        </w:rPr>
        <w:t>Этот вид тафсира восходит к таким сподвижникам, как Али ибн Аб</w:t>
      </w:r>
      <w:r w:rsidR="00366DF2" w:rsidRPr="003E738C">
        <w:rPr>
          <w:rFonts w:asciiTheme="majorBidi" w:hAnsiTheme="majorBidi" w:cstheme="majorBidi"/>
          <w:lang w:val="ru-RU"/>
        </w:rPr>
        <w:t>у</w:t>
      </w:r>
      <w:r w:rsidRPr="0078393D">
        <w:rPr>
          <w:rFonts w:asciiTheme="majorBidi" w:hAnsiTheme="majorBidi" w:cstheme="majorBidi"/>
          <w:lang w:val="ru-RU"/>
        </w:rPr>
        <w:t xml:space="preserve"> Талиб и Ибн Аббас (</w:t>
      </w:r>
      <w:proofErr w:type="spellStart"/>
      <w:r w:rsidRPr="0078393D">
        <w:rPr>
          <w:rFonts w:asciiTheme="majorBidi" w:hAnsiTheme="majorBidi" w:cstheme="majorBidi"/>
          <w:lang w:val="ru-RU"/>
        </w:rPr>
        <w:t>р</w:t>
      </w:r>
      <w:proofErr w:type="gramStart"/>
      <w:r w:rsidRPr="0078393D">
        <w:rPr>
          <w:rFonts w:asciiTheme="majorBidi" w:hAnsiTheme="majorBidi" w:cstheme="majorBidi"/>
          <w:lang w:val="ru-RU"/>
        </w:rPr>
        <w:t>.а</w:t>
      </w:r>
      <w:proofErr w:type="gramEnd"/>
      <w:r w:rsidR="00366DF2" w:rsidRPr="003E738C">
        <w:rPr>
          <w:rFonts w:asciiTheme="majorBidi" w:hAnsiTheme="majorBidi" w:cstheme="majorBidi"/>
          <w:lang w:val="ru-RU"/>
        </w:rPr>
        <w:t>нхума</w:t>
      </w:r>
      <w:proofErr w:type="spellEnd"/>
      <w:r w:rsidRPr="0078393D">
        <w:rPr>
          <w:rFonts w:asciiTheme="majorBidi" w:hAnsiTheme="majorBidi" w:cstheme="majorBidi"/>
          <w:lang w:val="ru-RU"/>
        </w:rPr>
        <w:t>), и имеет множество аналогов в виде трудов под названием «</w:t>
      </w:r>
      <w:proofErr w:type="spellStart"/>
      <w:r w:rsidRPr="0078393D">
        <w:rPr>
          <w:rFonts w:asciiTheme="majorBidi" w:hAnsiTheme="majorBidi" w:cstheme="majorBidi"/>
          <w:lang w:val="ru-RU"/>
        </w:rPr>
        <w:t>Гариб</w:t>
      </w:r>
      <w:proofErr w:type="spellEnd"/>
      <w:r w:rsidRPr="0078393D">
        <w:rPr>
          <w:rFonts w:asciiTheme="majorBidi" w:hAnsiTheme="majorBidi" w:cstheme="majorBidi"/>
          <w:lang w:val="ru-RU"/>
        </w:rPr>
        <w:t xml:space="preserve"> аль-</w:t>
      </w:r>
      <w:proofErr w:type="spellStart"/>
      <w:r w:rsidRPr="0078393D">
        <w:rPr>
          <w:rFonts w:asciiTheme="majorBidi" w:hAnsiTheme="majorBidi" w:cstheme="majorBidi"/>
          <w:lang w:val="ru-RU"/>
        </w:rPr>
        <w:t>Куран</w:t>
      </w:r>
      <w:proofErr w:type="spellEnd"/>
      <w:r w:rsidRPr="0078393D">
        <w:rPr>
          <w:rFonts w:asciiTheme="majorBidi" w:hAnsiTheme="majorBidi" w:cstheme="majorBidi"/>
          <w:lang w:val="ru-RU"/>
        </w:rPr>
        <w:t xml:space="preserve">», которые не дошли до наших дней. В наше время он известен благодаря трудам Василя ибн </w:t>
      </w:r>
      <w:proofErr w:type="spellStart"/>
      <w:r w:rsidRPr="0078393D">
        <w:rPr>
          <w:rFonts w:asciiTheme="majorBidi" w:hAnsiTheme="majorBidi" w:cstheme="majorBidi"/>
          <w:lang w:val="ru-RU"/>
        </w:rPr>
        <w:t>Аты</w:t>
      </w:r>
      <w:proofErr w:type="spellEnd"/>
      <w:r w:rsidRPr="0078393D">
        <w:rPr>
          <w:rFonts w:asciiTheme="majorBidi" w:hAnsiTheme="majorBidi" w:cstheme="majorBidi"/>
          <w:lang w:val="ru-RU"/>
        </w:rPr>
        <w:t>, аль-</w:t>
      </w:r>
      <w:proofErr w:type="spellStart"/>
      <w:r w:rsidRPr="0078393D">
        <w:rPr>
          <w:rFonts w:asciiTheme="majorBidi" w:hAnsiTheme="majorBidi" w:cstheme="majorBidi"/>
          <w:lang w:val="ru-RU"/>
        </w:rPr>
        <w:t>Ахфаша</w:t>
      </w:r>
      <w:proofErr w:type="spellEnd"/>
      <w:r w:rsidRPr="0078393D">
        <w:rPr>
          <w:rFonts w:asciiTheme="majorBidi" w:hAnsiTheme="majorBidi" w:cstheme="majorBidi"/>
          <w:lang w:val="ru-RU"/>
        </w:rPr>
        <w:t xml:space="preserve"> и аль-</w:t>
      </w:r>
      <w:proofErr w:type="spellStart"/>
      <w:r w:rsidRPr="0078393D">
        <w:rPr>
          <w:rFonts w:asciiTheme="majorBidi" w:hAnsiTheme="majorBidi" w:cstheme="majorBidi"/>
          <w:lang w:val="ru-RU"/>
        </w:rPr>
        <w:t>Кисаи</w:t>
      </w:r>
      <w:proofErr w:type="spellEnd"/>
      <w:r w:rsidRPr="0078393D">
        <w:rPr>
          <w:rFonts w:asciiTheme="majorBidi" w:hAnsiTheme="majorBidi" w:cstheme="majorBidi"/>
          <w:lang w:val="ru-RU"/>
        </w:rPr>
        <w:t xml:space="preserve"> под названием «</w:t>
      </w:r>
      <w:proofErr w:type="spellStart"/>
      <w:r w:rsidRPr="0078393D">
        <w:rPr>
          <w:rFonts w:asciiTheme="majorBidi" w:hAnsiTheme="majorBidi" w:cstheme="majorBidi"/>
          <w:lang w:val="ru-RU"/>
        </w:rPr>
        <w:t>Маани</w:t>
      </w:r>
      <w:proofErr w:type="spellEnd"/>
      <w:r w:rsidRPr="0078393D">
        <w:rPr>
          <w:rFonts w:asciiTheme="majorBidi" w:hAnsiTheme="majorBidi" w:cstheme="majorBidi"/>
          <w:lang w:val="ru-RU"/>
        </w:rPr>
        <w:t xml:space="preserve"> аль-</w:t>
      </w:r>
      <w:proofErr w:type="spellStart"/>
      <w:r w:rsidRPr="0078393D">
        <w:rPr>
          <w:rFonts w:asciiTheme="majorBidi" w:hAnsiTheme="majorBidi" w:cstheme="majorBidi"/>
          <w:lang w:val="ru-RU"/>
        </w:rPr>
        <w:t>Куран</w:t>
      </w:r>
      <w:proofErr w:type="spellEnd"/>
      <w:r w:rsidRPr="0078393D">
        <w:rPr>
          <w:rFonts w:asciiTheme="majorBidi" w:hAnsiTheme="majorBidi" w:cstheme="majorBidi"/>
          <w:lang w:val="ru-RU"/>
        </w:rPr>
        <w:t>».</w:t>
      </w:r>
    </w:p>
    <w:p w14:paraId="57CB5FBF" w14:textId="77777777" w:rsidR="008609C5" w:rsidRPr="008609C5" w:rsidRDefault="008609C5" w:rsidP="008609C5">
      <w:pPr>
        <w:spacing w:line="360" w:lineRule="auto"/>
        <w:ind w:firstLine="709"/>
        <w:jc w:val="both"/>
        <w:rPr>
          <w:rFonts w:asciiTheme="majorBidi" w:hAnsiTheme="majorBidi" w:cstheme="majorBidi"/>
          <w:lang w:val="ru-RU"/>
        </w:rPr>
      </w:pPr>
      <w:r w:rsidRPr="008609C5">
        <w:rPr>
          <w:rFonts w:asciiTheme="majorBidi" w:hAnsiTheme="majorBidi" w:cstheme="majorBidi"/>
          <w:b/>
          <w:bCs/>
          <w:lang w:val="ru-RU"/>
        </w:rPr>
        <w:t>8. Исторический тафсир</w:t>
      </w:r>
    </w:p>
    <w:p w14:paraId="30250179" w14:textId="5D6FE0B0" w:rsidR="008609C5" w:rsidRPr="008609C5" w:rsidRDefault="008609C5" w:rsidP="00476ECE">
      <w:pPr>
        <w:spacing w:line="360" w:lineRule="auto"/>
        <w:ind w:firstLine="709"/>
        <w:jc w:val="both"/>
        <w:rPr>
          <w:rFonts w:asciiTheme="majorBidi" w:hAnsiTheme="majorBidi" w:cstheme="majorBidi"/>
          <w:lang w:val="ru-RU"/>
        </w:rPr>
      </w:pPr>
      <w:r w:rsidRPr="008609C5">
        <w:rPr>
          <w:rFonts w:asciiTheme="majorBidi" w:hAnsiTheme="majorBidi" w:cstheme="majorBidi"/>
          <w:lang w:val="ru-RU"/>
        </w:rPr>
        <w:t xml:space="preserve">Этот вид тафсира основан на идее толкования Корана не в порядке Мусхафа, а в порядке ниспослания. Несмотря на то, что это крайне сложная задача из-за отсутствия точного порядка ниспослания, Мухаммад </w:t>
      </w:r>
      <w:proofErr w:type="spellStart"/>
      <w:r w:rsidRPr="008609C5">
        <w:rPr>
          <w:rFonts w:asciiTheme="majorBidi" w:hAnsiTheme="majorBidi" w:cstheme="majorBidi"/>
          <w:lang w:val="ru-RU"/>
        </w:rPr>
        <w:t>Иззат</w:t>
      </w:r>
      <w:proofErr w:type="spellEnd"/>
      <w:r w:rsidRPr="008609C5">
        <w:rPr>
          <w:rFonts w:asciiTheme="majorBidi" w:hAnsiTheme="majorBidi" w:cstheme="majorBidi"/>
          <w:lang w:val="ru-RU"/>
        </w:rPr>
        <w:t xml:space="preserve"> Д</w:t>
      </w:r>
      <w:r w:rsidR="002C2417" w:rsidRPr="003E738C">
        <w:rPr>
          <w:rFonts w:asciiTheme="majorBidi" w:hAnsiTheme="majorBidi" w:cstheme="majorBidi"/>
          <w:lang w:val="ru-RU"/>
        </w:rPr>
        <w:t>а</w:t>
      </w:r>
      <w:r w:rsidRPr="008609C5">
        <w:rPr>
          <w:rFonts w:asciiTheme="majorBidi" w:hAnsiTheme="majorBidi" w:cstheme="majorBidi"/>
          <w:lang w:val="ru-RU"/>
        </w:rPr>
        <w:t>рв</w:t>
      </w:r>
      <w:r w:rsidR="002C2417" w:rsidRPr="003E738C">
        <w:rPr>
          <w:rFonts w:asciiTheme="majorBidi" w:hAnsiTheme="majorBidi" w:cstheme="majorBidi"/>
          <w:lang w:val="ru-RU"/>
        </w:rPr>
        <w:t>а</w:t>
      </w:r>
      <w:r w:rsidRPr="008609C5">
        <w:rPr>
          <w:rFonts w:asciiTheme="majorBidi" w:hAnsiTheme="majorBidi" w:cstheme="majorBidi"/>
          <w:lang w:val="ru-RU"/>
        </w:rPr>
        <w:t>з</w:t>
      </w:r>
      <w:r w:rsidR="002C2417" w:rsidRPr="003E738C">
        <w:rPr>
          <w:rFonts w:asciiTheme="majorBidi" w:hAnsiTheme="majorBidi" w:cstheme="majorBidi"/>
          <w:lang w:val="ru-RU"/>
        </w:rPr>
        <w:t>а</w:t>
      </w:r>
      <w:r w:rsidRPr="008609C5">
        <w:rPr>
          <w:rFonts w:asciiTheme="majorBidi" w:hAnsiTheme="majorBidi" w:cstheme="majorBidi"/>
          <w:lang w:val="ru-RU"/>
        </w:rPr>
        <w:t xml:space="preserve"> занимался этим направлением и написал труд под названием «</w:t>
      </w:r>
      <w:proofErr w:type="spellStart"/>
      <w:r w:rsidR="00476ECE">
        <w:rPr>
          <w:rFonts w:asciiTheme="majorBidi" w:hAnsiTheme="majorBidi" w:cstheme="majorBidi"/>
          <w:lang w:val="ru-RU"/>
        </w:rPr>
        <w:t>А</w:t>
      </w:r>
      <w:r w:rsidRPr="008609C5">
        <w:rPr>
          <w:rFonts w:asciiTheme="majorBidi" w:hAnsiTheme="majorBidi" w:cstheme="majorBidi"/>
          <w:lang w:val="ru-RU"/>
        </w:rPr>
        <w:t>т</w:t>
      </w:r>
      <w:proofErr w:type="spellEnd"/>
      <w:r w:rsidRPr="008609C5">
        <w:rPr>
          <w:rFonts w:asciiTheme="majorBidi" w:hAnsiTheme="majorBidi" w:cstheme="majorBidi"/>
          <w:lang w:val="ru-RU"/>
        </w:rPr>
        <w:t xml:space="preserve">-Тафсир </w:t>
      </w:r>
      <w:proofErr w:type="gramStart"/>
      <w:r w:rsidRPr="008609C5">
        <w:rPr>
          <w:rFonts w:asciiTheme="majorBidi" w:hAnsiTheme="majorBidi" w:cstheme="majorBidi"/>
          <w:lang w:val="ru-RU"/>
        </w:rPr>
        <w:t>аль-Хадис</w:t>
      </w:r>
      <w:proofErr w:type="gramEnd"/>
      <w:r w:rsidRPr="008609C5">
        <w:rPr>
          <w:rFonts w:asciiTheme="majorBidi" w:hAnsiTheme="majorBidi" w:cstheme="majorBidi"/>
          <w:lang w:val="ru-RU"/>
        </w:rPr>
        <w:t>».</w:t>
      </w:r>
    </w:p>
    <w:p w14:paraId="008B09BD" w14:textId="501278EA" w:rsidR="0010329B" w:rsidRPr="0010329B" w:rsidRDefault="0010329B" w:rsidP="0010329B">
      <w:pPr>
        <w:spacing w:line="360" w:lineRule="auto"/>
        <w:ind w:firstLine="709"/>
        <w:jc w:val="both"/>
        <w:rPr>
          <w:rFonts w:asciiTheme="majorBidi" w:hAnsiTheme="majorBidi" w:cstheme="majorBidi"/>
          <w:lang w:val="ru-RU"/>
        </w:rPr>
      </w:pPr>
      <w:r w:rsidRPr="0010329B">
        <w:rPr>
          <w:rFonts w:asciiTheme="majorBidi" w:hAnsiTheme="majorBidi" w:cstheme="majorBidi"/>
          <w:b/>
          <w:bCs/>
          <w:lang w:val="ru-RU"/>
        </w:rPr>
        <w:t xml:space="preserve">9. </w:t>
      </w:r>
      <w:proofErr w:type="spellStart"/>
      <w:r w:rsidRPr="0010329B">
        <w:rPr>
          <w:rFonts w:asciiTheme="majorBidi" w:hAnsiTheme="majorBidi" w:cstheme="majorBidi"/>
          <w:b/>
          <w:bCs/>
          <w:lang w:val="ru-RU"/>
        </w:rPr>
        <w:t>Тафсиры</w:t>
      </w:r>
      <w:proofErr w:type="spellEnd"/>
      <w:r w:rsidRPr="0010329B">
        <w:rPr>
          <w:rFonts w:asciiTheme="majorBidi" w:hAnsiTheme="majorBidi" w:cstheme="majorBidi"/>
          <w:b/>
          <w:bCs/>
          <w:lang w:val="ru-RU"/>
        </w:rPr>
        <w:t xml:space="preserve"> </w:t>
      </w:r>
      <w:r w:rsidR="000A297E" w:rsidRPr="003E738C">
        <w:rPr>
          <w:rFonts w:asciiTheme="majorBidi" w:hAnsiTheme="majorBidi" w:cstheme="majorBidi"/>
          <w:b/>
          <w:bCs/>
          <w:lang w:val="ru-RU"/>
        </w:rPr>
        <w:t>течений</w:t>
      </w:r>
    </w:p>
    <w:p w14:paraId="7101455D" w14:textId="39ED92ED" w:rsidR="0010329B" w:rsidRPr="0010329B" w:rsidRDefault="000A297E" w:rsidP="0010329B">
      <w:pPr>
        <w:spacing w:line="360" w:lineRule="auto"/>
        <w:ind w:firstLine="709"/>
        <w:jc w:val="both"/>
        <w:rPr>
          <w:rFonts w:asciiTheme="majorBidi" w:hAnsiTheme="majorBidi" w:cstheme="majorBidi"/>
          <w:lang w:val="ru-RU"/>
        </w:rPr>
      </w:pPr>
      <w:r w:rsidRPr="003E738C">
        <w:rPr>
          <w:rFonts w:asciiTheme="majorBidi" w:hAnsiTheme="majorBidi" w:cstheme="majorBidi"/>
          <w:lang w:val="ru-RU"/>
        </w:rPr>
        <w:t>Под этим видом тафсира понимается толкование аятов в искажённом ключе с целью оправдания взглядов определённых течений, возникшее в первом веке по хиджре и продолжающееся впоследствии.</w:t>
      </w:r>
    </w:p>
    <w:p w14:paraId="3633384B" w14:textId="0273D98E" w:rsidR="00D82911" w:rsidRPr="00D82911" w:rsidRDefault="005128D3" w:rsidP="001E56A4">
      <w:pPr>
        <w:spacing w:line="360" w:lineRule="auto"/>
        <w:ind w:firstLine="709"/>
        <w:jc w:val="both"/>
        <w:rPr>
          <w:rFonts w:asciiTheme="majorBidi" w:hAnsiTheme="majorBidi" w:cstheme="majorBidi"/>
          <w:lang w:val="ru-RU"/>
        </w:rPr>
      </w:pPr>
      <w:r w:rsidRPr="003E738C">
        <w:rPr>
          <w:rFonts w:asciiTheme="majorBidi" w:hAnsiTheme="majorBidi" w:cstheme="majorBidi"/>
          <w:b/>
          <w:bCs/>
          <w:lang w:val="ru-RU"/>
        </w:rPr>
        <w:t xml:space="preserve">10. </w:t>
      </w:r>
      <w:proofErr w:type="spellStart"/>
      <w:r w:rsidR="001E56A4" w:rsidRPr="003E738C">
        <w:rPr>
          <w:rFonts w:asciiTheme="majorBidi" w:hAnsiTheme="majorBidi" w:cstheme="majorBidi"/>
          <w:b/>
          <w:bCs/>
          <w:lang w:val="ru-RU"/>
        </w:rPr>
        <w:t>Ильхад</w:t>
      </w:r>
      <w:proofErr w:type="spellEnd"/>
      <w:r w:rsidR="001E56A4" w:rsidRPr="003E738C">
        <w:rPr>
          <w:rFonts w:asciiTheme="majorBidi" w:hAnsiTheme="majorBidi" w:cstheme="majorBidi"/>
          <w:b/>
          <w:bCs/>
          <w:lang w:val="ru-RU"/>
        </w:rPr>
        <w:t xml:space="preserve"> </w:t>
      </w:r>
      <w:r w:rsidRPr="003E738C">
        <w:rPr>
          <w:rFonts w:asciiTheme="majorBidi" w:hAnsiTheme="majorBidi" w:cstheme="majorBidi"/>
          <w:b/>
          <w:bCs/>
          <w:lang w:val="ru-RU"/>
        </w:rPr>
        <w:t>тафсир</w:t>
      </w:r>
    </w:p>
    <w:p w14:paraId="66036558" w14:textId="19D67278" w:rsidR="00D82911" w:rsidRPr="00D82911" w:rsidRDefault="006C089E" w:rsidP="001E56A4">
      <w:pPr>
        <w:spacing w:line="360" w:lineRule="auto"/>
        <w:ind w:firstLine="709"/>
        <w:jc w:val="both"/>
        <w:rPr>
          <w:rFonts w:asciiTheme="majorBidi" w:hAnsiTheme="majorBidi" w:cstheme="majorBidi"/>
          <w:lang w:val="ru-RU"/>
        </w:rPr>
      </w:pPr>
      <w:r w:rsidRPr="003E738C">
        <w:rPr>
          <w:rFonts w:asciiTheme="majorBidi" w:hAnsiTheme="majorBidi" w:cstheme="majorBidi"/>
          <w:lang w:val="ru-RU"/>
        </w:rPr>
        <w:lastRenderedPageBreak/>
        <w:t>Слово «</w:t>
      </w:r>
      <w:proofErr w:type="spellStart"/>
      <w:r w:rsidRPr="003E738C">
        <w:rPr>
          <w:rFonts w:asciiTheme="majorBidi" w:hAnsiTheme="majorBidi" w:cstheme="majorBidi"/>
          <w:lang w:val="ru-RU"/>
        </w:rPr>
        <w:t>ильхад</w:t>
      </w:r>
      <w:proofErr w:type="spellEnd"/>
      <w:r w:rsidRPr="003E738C">
        <w:rPr>
          <w:rFonts w:asciiTheme="majorBidi" w:hAnsiTheme="majorBidi" w:cstheme="majorBidi"/>
          <w:lang w:val="ru-RU"/>
        </w:rPr>
        <w:t xml:space="preserve">» означает атеизм. Этим термином обозначают </w:t>
      </w:r>
      <w:proofErr w:type="spellStart"/>
      <w:r w:rsidRPr="003E738C">
        <w:rPr>
          <w:rFonts w:asciiTheme="majorBidi" w:hAnsiTheme="majorBidi" w:cstheme="majorBidi"/>
          <w:lang w:val="ru-RU"/>
        </w:rPr>
        <w:t>тафсиры</w:t>
      </w:r>
      <w:proofErr w:type="spellEnd"/>
      <w:r w:rsidRPr="003E738C">
        <w:rPr>
          <w:rFonts w:asciiTheme="majorBidi" w:hAnsiTheme="majorBidi" w:cstheme="majorBidi"/>
          <w:lang w:val="ru-RU"/>
        </w:rPr>
        <w:t xml:space="preserve">, </w:t>
      </w:r>
      <w:proofErr w:type="gramStart"/>
      <w:r w:rsidRPr="003E738C">
        <w:rPr>
          <w:rFonts w:asciiTheme="majorBidi" w:hAnsiTheme="majorBidi" w:cstheme="majorBidi"/>
          <w:lang w:val="ru-RU"/>
        </w:rPr>
        <w:t>написанные</w:t>
      </w:r>
      <w:proofErr w:type="gramEnd"/>
      <w:r w:rsidRPr="003E738C">
        <w:rPr>
          <w:rFonts w:asciiTheme="majorBidi" w:hAnsiTheme="majorBidi" w:cstheme="majorBidi"/>
          <w:lang w:val="ru-RU"/>
        </w:rPr>
        <w:t xml:space="preserve"> с целью ослабить или разрушить Ислам под влиянием ориенталистов и по их указанию.</w:t>
      </w:r>
    </w:p>
    <w:p w14:paraId="2195737B" w14:textId="5CE088AA" w:rsidR="005642AB" w:rsidRPr="003E738C" w:rsidRDefault="005642AB" w:rsidP="005642AB">
      <w:pPr>
        <w:spacing w:line="360" w:lineRule="auto"/>
        <w:ind w:firstLine="709"/>
        <w:jc w:val="both"/>
        <w:rPr>
          <w:rFonts w:asciiTheme="majorBidi" w:hAnsiTheme="majorBidi" w:cstheme="majorBidi"/>
          <w:b/>
          <w:bCs/>
          <w:lang w:val="ru-RU"/>
        </w:rPr>
      </w:pPr>
      <w:r w:rsidRPr="003E738C">
        <w:rPr>
          <w:rFonts w:asciiTheme="majorBidi" w:hAnsiTheme="majorBidi" w:cstheme="majorBidi"/>
          <w:b/>
          <w:bCs/>
          <w:lang w:val="ru-RU"/>
        </w:rPr>
        <w:t>Заключение</w:t>
      </w:r>
    </w:p>
    <w:p w14:paraId="2FF568FF" w14:textId="6C5C076B" w:rsidR="00B61859" w:rsidRPr="00B61859" w:rsidRDefault="00B61859" w:rsidP="00B61859">
      <w:pPr>
        <w:spacing w:line="360" w:lineRule="auto"/>
        <w:ind w:firstLine="709"/>
        <w:jc w:val="both"/>
        <w:rPr>
          <w:rFonts w:asciiTheme="majorBidi" w:hAnsiTheme="majorBidi" w:cstheme="majorBidi"/>
          <w:lang w:val="ru-RU"/>
        </w:rPr>
      </w:pPr>
      <w:proofErr w:type="gramStart"/>
      <w:r w:rsidRPr="00B61859">
        <w:rPr>
          <w:rFonts w:asciiTheme="majorBidi" w:hAnsiTheme="majorBidi" w:cstheme="majorBidi"/>
          <w:lang w:val="ru-RU"/>
        </w:rPr>
        <w:t xml:space="preserve">Таким образом, как существуют многочисленные </w:t>
      </w:r>
      <w:proofErr w:type="spellStart"/>
      <w:r w:rsidRPr="00B61859">
        <w:rPr>
          <w:rFonts w:asciiTheme="majorBidi" w:hAnsiTheme="majorBidi" w:cstheme="majorBidi"/>
          <w:lang w:val="ru-RU"/>
        </w:rPr>
        <w:t>тафсиры</w:t>
      </w:r>
      <w:proofErr w:type="spellEnd"/>
      <w:r w:rsidRPr="00B61859">
        <w:rPr>
          <w:rFonts w:asciiTheme="majorBidi" w:hAnsiTheme="majorBidi" w:cstheme="majorBidi"/>
          <w:lang w:val="ru-RU"/>
        </w:rPr>
        <w:t xml:space="preserve">, которых следует остерегаться и избегать, так существуют и многие </w:t>
      </w:r>
      <w:proofErr w:type="spellStart"/>
      <w:r w:rsidRPr="00B61859">
        <w:rPr>
          <w:rFonts w:asciiTheme="majorBidi" w:hAnsiTheme="majorBidi" w:cstheme="majorBidi"/>
          <w:lang w:val="ru-RU"/>
        </w:rPr>
        <w:t>тафсиры</w:t>
      </w:r>
      <w:proofErr w:type="spellEnd"/>
      <w:r w:rsidRPr="00B61859">
        <w:rPr>
          <w:rFonts w:asciiTheme="majorBidi" w:hAnsiTheme="majorBidi" w:cstheme="majorBidi"/>
          <w:lang w:val="ru-RU"/>
        </w:rPr>
        <w:t>, которыми можно пользоваться и которые следует считать основой в понимании Корана.</w:t>
      </w:r>
      <w:proofErr w:type="gramEnd"/>
      <w:r w:rsidRPr="00B61859">
        <w:rPr>
          <w:rFonts w:asciiTheme="majorBidi" w:hAnsiTheme="majorBidi" w:cstheme="majorBidi"/>
          <w:lang w:val="ru-RU"/>
        </w:rPr>
        <w:t xml:space="preserve"> Это разнообразие и отклонения в науке тафсира, без сомнения, проистекают из различий в методе.</w:t>
      </w:r>
    </w:p>
    <w:p w14:paraId="74C9D69A" w14:textId="77777777" w:rsidR="00B61859" w:rsidRPr="00B61859" w:rsidRDefault="00B61859" w:rsidP="00B61859">
      <w:pPr>
        <w:spacing w:line="360" w:lineRule="auto"/>
        <w:ind w:firstLine="709"/>
        <w:jc w:val="both"/>
        <w:rPr>
          <w:rFonts w:asciiTheme="majorBidi" w:hAnsiTheme="majorBidi" w:cstheme="majorBidi"/>
          <w:lang w:val="ru-RU"/>
        </w:rPr>
      </w:pPr>
      <w:proofErr w:type="gramStart"/>
      <w:r w:rsidRPr="00B61859">
        <w:rPr>
          <w:rFonts w:asciiTheme="majorBidi" w:hAnsiTheme="majorBidi" w:cstheme="majorBidi"/>
          <w:lang w:val="ru-RU"/>
        </w:rPr>
        <w:t xml:space="preserve">Если оставить в стороне </w:t>
      </w:r>
      <w:proofErr w:type="spellStart"/>
      <w:r w:rsidRPr="00B61859">
        <w:rPr>
          <w:rFonts w:asciiTheme="majorBidi" w:hAnsiTheme="majorBidi" w:cstheme="majorBidi"/>
          <w:lang w:val="ru-RU"/>
        </w:rPr>
        <w:t>тафсиры</w:t>
      </w:r>
      <w:proofErr w:type="spellEnd"/>
      <w:r w:rsidRPr="00B61859">
        <w:rPr>
          <w:rFonts w:asciiTheme="majorBidi" w:hAnsiTheme="majorBidi" w:cstheme="majorBidi"/>
          <w:lang w:val="ru-RU"/>
        </w:rPr>
        <w:t xml:space="preserve">, написанные неисламским методом, то останутся лишь различные </w:t>
      </w:r>
      <w:proofErr w:type="spellStart"/>
      <w:r w:rsidRPr="00B61859">
        <w:rPr>
          <w:rFonts w:asciiTheme="majorBidi" w:hAnsiTheme="majorBidi" w:cstheme="majorBidi"/>
          <w:lang w:val="ru-RU"/>
        </w:rPr>
        <w:t>тафсиры</w:t>
      </w:r>
      <w:proofErr w:type="spellEnd"/>
      <w:r w:rsidRPr="00B61859">
        <w:rPr>
          <w:rFonts w:asciiTheme="majorBidi" w:hAnsiTheme="majorBidi" w:cstheme="majorBidi"/>
          <w:lang w:val="ru-RU"/>
        </w:rPr>
        <w:t>, отличающиеся стилем, которые следует считать основополагающими и особенно опираться на них в неизменных вопросах.</w:t>
      </w:r>
      <w:proofErr w:type="gramEnd"/>
    </w:p>
    <w:p w14:paraId="7E3AB539" w14:textId="607054F4" w:rsidR="00B61859" w:rsidRPr="00B61859" w:rsidRDefault="00B61859" w:rsidP="00476ECE">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 xml:space="preserve">Однако, поскольку жизненные обстоятельства и проблемы каждого века меняются, ограничиваться только </w:t>
      </w:r>
      <w:proofErr w:type="gramStart"/>
      <w:r w:rsidRPr="00B61859">
        <w:rPr>
          <w:rFonts w:asciiTheme="majorBidi" w:hAnsiTheme="majorBidi" w:cstheme="majorBidi"/>
          <w:lang w:val="ru-RU"/>
        </w:rPr>
        <w:t>прежними</w:t>
      </w:r>
      <w:proofErr w:type="gramEnd"/>
      <w:r w:rsidRPr="00B61859">
        <w:rPr>
          <w:rFonts w:asciiTheme="majorBidi" w:hAnsiTheme="majorBidi" w:cstheme="majorBidi"/>
          <w:lang w:val="ru-RU"/>
        </w:rPr>
        <w:t xml:space="preserve"> </w:t>
      </w:r>
      <w:proofErr w:type="spellStart"/>
      <w:r w:rsidRPr="00B61859">
        <w:rPr>
          <w:rFonts w:asciiTheme="majorBidi" w:hAnsiTheme="majorBidi" w:cstheme="majorBidi"/>
          <w:lang w:val="ru-RU"/>
        </w:rPr>
        <w:t>тафсирами</w:t>
      </w:r>
      <w:proofErr w:type="spellEnd"/>
      <w:r w:rsidRPr="00B61859">
        <w:rPr>
          <w:rFonts w:asciiTheme="majorBidi" w:hAnsiTheme="majorBidi" w:cstheme="majorBidi"/>
          <w:lang w:val="ru-RU"/>
        </w:rPr>
        <w:t xml:space="preserve"> неправильно. Различия в методе, стиле, форме и подаче в прежних достоверных трудах делают их чтение и понимание затруднительным для тех, кто не привык к ним. Более того, ожидать от </w:t>
      </w:r>
      <w:proofErr w:type="spellStart"/>
      <w:r w:rsidRPr="00B61859">
        <w:rPr>
          <w:rFonts w:asciiTheme="majorBidi" w:hAnsiTheme="majorBidi" w:cstheme="majorBidi"/>
          <w:lang w:val="ru-RU"/>
        </w:rPr>
        <w:t>муфассиров</w:t>
      </w:r>
      <w:proofErr w:type="spellEnd"/>
      <w:r w:rsidRPr="00B61859">
        <w:rPr>
          <w:rFonts w:asciiTheme="majorBidi" w:hAnsiTheme="majorBidi" w:cstheme="majorBidi"/>
          <w:lang w:val="ru-RU"/>
        </w:rPr>
        <w:t>, живших в среднем шесть</w:t>
      </w:r>
      <w:r w:rsidR="00476ECE">
        <w:rPr>
          <w:rFonts w:asciiTheme="majorBidi" w:hAnsiTheme="majorBidi" w:cstheme="majorBidi"/>
          <w:lang w:val="ru-RU"/>
        </w:rPr>
        <w:t>-</w:t>
      </w:r>
      <w:r w:rsidRPr="00B61859">
        <w:rPr>
          <w:rFonts w:asciiTheme="majorBidi" w:hAnsiTheme="majorBidi" w:cstheme="majorBidi"/>
          <w:lang w:val="ru-RU"/>
        </w:rPr>
        <w:t>семь веков назад, решения современных проблем, особенно в переменных вопросах, — это, по меньшей мере, проявление лени, а также несправедливость по отношению к ним.</w:t>
      </w:r>
    </w:p>
    <w:p w14:paraId="2D473F79"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 xml:space="preserve">Именно поэтому </w:t>
      </w:r>
      <w:proofErr w:type="gramStart"/>
      <w:r w:rsidRPr="00B61859">
        <w:rPr>
          <w:rFonts w:asciiTheme="majorBidi" w:hAnsiTheme="majorBidi" w:cstheme="majorBidi"/>
          <w:lang w:val="ru-RU"/>
        </w:rPr>
        <w:t>Исламская</w:t>
      </w:r>
      <w:proofErr w:type="gramEnd"/>
      <w:r w:rsidRPr="00B61859">
        <w:rPr>
          <w:rFonts w:asciiTheme="majorBidi" w:hAnsiTheme="majorBidi" w:cstheme="majorBidi"/>
          <w:lang w:val="ru-RU"/>
        </w:rPr>
        <w:t xml:space="preserve"> Умма сегодня остро нуждается в новых </w:t>
      </w:r>
      <w:proofErr w:type="spellStart"/>
      <w:r w:rsidRPr="00B61859">
        <w:rPr>
          <w:rFonts w:asciiTheme="majorBidi" w:hAnsiTheme="majorBidi" w:cstheme="majorBidi"/>
          <w:lang w:val="ru-RU"/>
        </w:rPr>
        <w:t>муфассирах</w:t>
      </w:r>
      <w:proofErr w:type="spellEnd"/>
      <w:r w:rsidRPr="00B61859">
        <w:rPr>
          <w:rFonts w:asciiTheme="majorBidi" w:hAnsiTheme="majorBidi" w:cstheme="majorBidi"/>
          <w:lang w:val="ru-RU"/>
        </w:rPr>
        <w:t>, которые устранят некоторые недостатки, решат проблемы, характерные для нашего времени, и сделают тексты более доступными для чтения и понимания.</w:t>
      </w:r>
    </w:p>
    <w:p w14:paraId="215AD0DD"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Очевидно, что наука тафсира является одной из самых важных и ценных областей исламской культуры. Поэтому сегодня крайне необходимо вести новые исследования в области тафсира в соответствии с методом сподвижников Пророка (</w:t>
      </w:r>
      <w:proofErr w:type="gramStart"/>
      <w:r w:rsidRPr="00B61859">
        <w:rPr>
          <w:rFonts w:asciiTheme="majorBidi" w:hAnsiTheme="majorBidi" w:cstheme="majorBidi"/>
          <w:lang w:val="ru-RU"/>
        </w:rPr>
        <w:t>с</w:t>
      </w:r>
      <w:proofErr w:type="gramEnd"/>
      <w:r w:rsidRPr="00B61859">
        <w:rPr>
          <w:rFonts w:asciiTheme="majorBidi" w:hAnsiTheme="majorBidi" w:cstheme="majorBidi"/>
          <w:lang w:val="ru-RU"/>
        </w:rPr>
        <w:t>.а.с.).</w:t>
      </w:r>
    </w:p>
    <w:p w14:paraId="340B61D6"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Каков же метод, который следует использовать в тафсире? Рассмотрим его основные положения.</w:t>
      </w:r>
    </w:p>
    <w:p w14:paraId="33B52762" w14:textId="7ED9630C"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 xml:space="preserve">Тафсир Корана означает разъяснение значений слов в его предложениях и значений самих предложений в их целостности. </w:t>
      </w:r>
      <w:proofErr w:type="gramStart"/>
      <w:r w:rsidR="0049085B" w:rsidRPr="003E738C">
        <w:rPr>
          <w:rFonts w:asciiTheme="majorBidi" w:hAnsiTheme="majorBidi" w:cstheme="majorBidi"/>
          <w:lang w:val="ru-RU"/>
        </w:rPr>
        <w:t>Поэтому</w:t>
      </w:r>
      <w:proofErr w:type="gramEnd"/>
      <w:r w:rsidR="0049085B" w:rsidRPr="003E738C">
        <w:rPr>
          <w:rFonts w:asciiTheme="majorBidi" w:hAnsiTheme="majorBidi" w:cstheme="majorBidi"/>
          <w:lang w:val="ru-RU"/>
        </w:rPr>
        <w:t xml:space="preserve"> прежде всего необходимо ясно представить, что собой представляет Коран, и провести исследование, которое позволит в целом понять его. </w:t>
      </w:r>
      <w:r w:rsidRPr="00B61859">
        <w:rPr>
          <w:rFonts w:asciiTheme="majorBidi" w:hAnsiTheme="majorBidi" w:cstheme="majorBidi"/>
          <w:lang w:val="ru-RU"/>
        </w:rPr>
        <w:t>Кроме того, необходимо изучить слова и их значения в соответствии с этим. Затем следует понять темы, затронутые в Коране.</w:t>
      </w:r>
    </w:p>
    <w:p w14:paraId="47B4AFDF" w14:textId="3E9488FA"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 xml:space="preserve">Что касается Корана, то, несомненно, он ниспослан на арабском языке и состоит из арабских слов. Следовательно, его смысл необходимо понимать через арабский язык. Ведь его слова следует воспринимать как арабские слова, а предложения — как арабские предложения, </w:t>
      </w:r>
      <w:r w:rsidRPr="00B61859">
        <w:rPr>
          <w:rFonts w:asciiTheme="majorBidi" w:hAnsiTheme="majorBidi" w:cstheme="majorBidi"/>
          <w:lang w:val="ru-RU"/>
        </w:rPr>
        <w:lastRenderedPageBreak/>
        <w:t>состоящие из этих слов. Необходимо понимать, каким образом используются слова в предложениях (</w:t>
      </w:r>
      <w:proofErr w:type="spellStart"/>
      <w:r w:rsidRPr="00B61859">
        <w:rPr>
          <w:rFonts w:asciiTheme="majorBidi" w:hAnsiTheme="majorBidi" w:cstheme="majorBidi"/>
          <w:lang w:val="ru-RU"/>
        </w:rPr>
        <w:t>иджаз</w:t>
      </w:r>
      <w:proofErr w:type="spellEnd"/>
      <w:r w:rsidRPr="00B61859">
        <w:rPr>
          <w:rFonts w:asciiTheme="majorBidi" w:hAnsiTheme="majorBidi" w:cstheme="majorBidi"/>
          <w:lang w:val="ru-RU"/>
        </w:rPr>
        <w:t xml:space="preserve">, </w:t>
      </w:r>
      <w:proofErr w:type="spellStart"/>
      <w:r w:rsidRPr="00B61859">
        <w:rPr>
          <w:rFonts w:asciiTheme="majorBidi" w:hAnsiTheme="majorBidi" w:cstheme="majorBidi"/>
          <w:lang w:val="ru-RU"/>
        </w:rPr>
        <w:t>истиара</w:t>
      </w:r>
      <w:proofErr w:type="spellEnd"/>
      <w:r w:rsidRPr="00B61859">
        <w:rPr>
          <w:rFonts w:asciiTheme="majorBidi" w:hAnsiTheme="majorBidi" w:cstheme="majorBidi"/>
          <w:lang w:val="ru-RU"/>
        </w:rPr>
        <w:t xml:space="preserve">, </w:t>
      </w:r>
      <w:proofErr w:type="spellStart"/>
      <w:r w:rsidRPr="00B61859">
        <w:rPr>
          <w:rFonts w:asciiTheme="majorBidi" w:hAnsiTheme="majorBidi" w:cstheme="majorBidi"/>
          <w:lang w:val="ru-RU"/>
        </w:rPr>
        <w:t>киная</w:t>
      </w:r>
      <w:proofErr w:type="spellEnd"/>
      <w:r w:rsidRPr="00B61859">
        <w:rPr>
          <w:rFonts w:asciiTheme="majorBidi" w:hAnsiTheme="majorBidi" w:cstheme="majorBidi"/>
          <w:lang w:val="ru-RU"/>
        </w:rPr>
        <w:t xml:space="preserve"> и т.п.), а также каким образом используются сами предложения. Следует хорошо знать, что арабские слова и предложения формируются в соответствии с арабскими языковыми нормами и способами построения речи.</w:t>
      </w:r>
    </w:p>
    <w:p w14:paraId="79CBCC9C" w14:textId="2E19C188"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 xml:space="preserve">Кроме того, необходимо понимать высокий стиль арабского языка, присущий как разговорной, так и ораторской речи, присутствующий в Коране. </w:t>
      </w:r>
      <w:r w:rsidR="00BB6C6C" w:rsidRPr="003E738C">
        <w:rPr>
          <w:rFonts w:asciiTheme="majorBidi" w:hAnsiTheme="majorBidi" w:cstheme="majorBidi"/>
          <w:lang w:val="ru-RU"/>
        </w:rPr>
        <w:t>Когда всё это будет усвоено, то есть когда человек глубоко овладеет основами арабского языка и правильно поймёт Коран, он сможет заниматься тафсиром, в противном случае — нет.</w:t>
      </w:r>
    </w:p>
    <w:p w14:paraId="1A756B45"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Что касается понимания тем, затронутых в Коране, то их можно кратко обобщить следующим образом:</w:t>
      </w:r>
    </w:p>
    <w:p w14:paraId="25A0ED71" w14:textId="213415A1"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i/>
          <w:iCs/>
          <w:lang w:val="ru-RU"/>
        </w:rPr>
        <w:t>а) для наставления и напоминания:</w:t>
      </w:r>
      <w:r w:rsidRPr="00B61859">
        <w:rPr>
          <w:rFonts w:asciiTheme="majorBidi" w:hAnsiTheme="majorBidi" w:cstheme="majorBidi"/>
          <w:lang w:val="ru-RU"/>
        </w:rPr>
        <w:t xml:space="preserve"> акыд</w:t>
      </w:r>
      <w:r w:rsidR="0039391B" w:rsidRPr="003E738C">
        <w:rPr>
          <w:rFonts w:asciiTheme="majorBidi" w:hAnsiTheme="majorBidi" w:cstheme="majorBidi"/>
          <w:lang w:val="ru-RU"/>
        </w:rPr>
        <w:t>а</w:t>
      </w:r>
      <w:r w:rsidRPr="00B61859">
        <w:rPr>
          <w:rFonts w:asciiTheme="majorBidi" w:hAnsiTheme="majorBidi" w:cstheme="majorBidi"/>
          <w:lang w:val="ru-RU"/>
        </w:rPr>
        <w:t>, постановления, благие вести, предостережения и рассказы;</w:t>
      </w:r>
    </w:p>
    <w:p w14:paraId="29C1C472"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i/>
          <w:iCs/>
          <w:lang w:val="ru-RU"/>
        </w:rPr>
        <w:t xml:space="preserve">б) предостережение от зла и побуждение к </w:t>
      </w:r>
      <w:proofErr w:type="gramStart"/>
      <w:r w:rsidRPr="00B61859">
        <w:rPr>
          <w:rFonts w:asciiTheme="majorBidi" w:hAnsiTheme="majorBidi" w:cstheme="majorBidi"/>
          <w:i/>
          <w:iCs/>
          <w:lang w:val="ru-RU"/>
        </w:rPr>
        <w:t>благому</w:t>
      </w:r>
      <w:proofErr w:type="gramEnd"/>
      <w:r w:rsidRPr="00B61859">
        <w:rPr>
          <w:rFonts w:asciiTheme="majorBidi" w:hAnsiTheme="majorBidi" w:cstheme="majorBidi"/>
          <w:i/>
          <w:iCs/>
          <w:lang w:val="ru-RU"/>
        </w:rPr>
        <w:t>:</w:t>
      </w:r>
      <w:r w:rsidRPr="00B61859">
        <w:rPr>
          <w:rFonts w:asciiTheme="majorBidi" w:hAnsiTheme="majorBidi" w:cstheme="majorBidi"/>
          <w:lang w:val="ru-RU"/>
        </w:rPr>
        <w:t xml:space="preserve"> сцены Судного дня, описание Рая и Ада;</w:t>
      </w:r>
    </w:p>
    <w:p w14:paraId="099A0C54" w14:textId="77777777" w:rsidR="00B61859" w:rsidRPr="00B61859" w:rsidRDefault="00B61859" w:rsidP="00B61859">
      <w:pPr>
        <w:spacing w:line="360" w:lineRule="auto"/>
        <w:ind w:firstLine="709"/>
        <w:jc w:val="both"/>
        <w:rPr>
          <w:rFonts w:asciiTheme="majorBidi" w:hAnsiTheme="majorBidi" w:cstheme="majorBidi"/>
          <w:i/>
          <w:iCs/>
          <w:lang w:val="ru-RU"/>
        </w:rPr>
      </w:pPr>
      <w:r w:rsidRPr="00B61859">
        <w:rPr>
          <w:rFonts w:asciiTheme="majorBidi" w:hAnsiTheme="majorBidi" w:cstheme="majorBidi"/>
          <w:i/>
          <w:iCs/>
          <w:lang w:val="ru-RU"/>
        </w:rPr>
        <w:t>в) разумные вопросы для постижения;</w:t>
      </w:r>
    </w:p>
    <w:p w14:paraId="75D7ADDB" w14:textId="77777777" w:rsidR="00B61859" w:rsidRPr="00B61859" w:rsidRDefault="00B61859" w:rsidP="00B61859">
      <w:pPr>
        <w:spacing w:line="360" w:lineRule="auto"/>
        <w:ind w:firstLine="709"/>
        <w:jc w:val="both"/>
        <w:rPr>
          <w:rFonts w:asciiTheme="majorBidi" w:hAnsiTheme="majorBidi" w:cstheme="majorBidi"/>
          <w:i/>
          <w:iCs/>
          <w:lang w:val="ru-RU"/>
        </w:rPr>
      </w:pPr>
      <w:r w:rsidRPr="00B61859">
        <w:rPr>
          <w:rFonts w:asciiTheme="majorBidi" w:hAnsiTheme="majorBidi" w:cstheme="majorBidi"/>
          <w:i/>
          <w:iCs/>
          <w:lang w:val="ru-RU"/>
        </w:rPr>
        <w:t xml:space="preserve">г) вопросы веры и дел, связанные с </w:t>
      </w:r>
      <w:proofErr w:type="gramStart"/>
      <w:r w:rsidRPr="00B61859">
        <w:rPr>
          <w:rFonts w:asciiTheme="majorBidi" w:hAnsiTheme="majorBidi" w:cstheme="majorBidi"/>
          <w:i/>
          <w:iCs/>
          <w:lang w:val="ru-RU"/>
        </w:rPr>
        <w:t>ощущаемым</w:t>
      </w:r>
      <w:proofErr w:type="gramEnd"/>
      <w:r w:rsidRPr="00B61859">
        <w:rPr>
          <w:rFonts w:asciiTheme="majorBidi" w:hAnsiTheme="majorBidi" w:cstheme="majorBidi"/>
          <w:i/>
          <w:iCs/>
          <w:lang w:val="ru-RU"/>
        </w:rPr>
        <w:t>, а также вопросы сокровенного, основанные на разуме;</w:t>
      </w:r>
    </w:p>
    <w:p w14:paraId="6E35A55D" w14:textId="0A164914"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i/>
          <w:iCs/>
          <w:lang w:val="ru-RU"/>
        </w:rPr>
        <w:t xml:space="preserve">д) </w:t>
      </w:r>
      <w:r w:rsidR="0039391B" w:rsidRPr="003E738C">
        <w:rPr>
          <w:rFonts w:asciiTheme="majorBidi" w:hAnsiTheme="majorBidi" w:cstheme="majorBidi"/>
          <w:i/>
          <w:iCs/>
          <w:lang w:val="ru-RU"/>
        </w:rPr>
        <w:t>а также всё, в чём человек нуждается в руководстве Посланника</w:t>
      </w:r>
      <w:r w:rsidRPr="00B61859">
        <w:rPr>
          <w:rFonts w:asciiTheme="majorBidi" w:hAnsiTheme="majorBidi" w:cstheme="majorBidi"/>
          <w:lang w:val="ru-RU"/>
        </w:rPr>
        <w:t>.</w:t>
      </w:r>
    </w:p>
    <w:p w14:paraId="1B15D5E7"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Понять всё это правильно возможно только посредством метода, принесённого Посланником (</w:t>
      </w:r>
      <w:proofErr w:type="gramStart"/>
      <w:r w:rsidRPr="00B61859">
        <w:rPr>
          <w:rFonts w:asciiTheme="majorBidi" w:hAnsiTheme="majorBidi" w:cstheme="majorBidi"/>
          <w:lang w:val="ru-RU"/>
        </w:rPr>
        <w:t>с</w:t>
      </w:r>
      <w:proofErr w:type="gramEnd"/>
      <w:r w:rsidRPr="00B61859">
        <w:rPr>
          <w:rFonts w:asciiTheme="majorBidi" w:hAnsiTheme="majorBidi" w:cstheme="majorBidi"/>
          <w:lang w:val="ru-RU"/>
        </w:rPr>
        <w:t>.а.с.). Метод Посланника — это его Сунна, то есть то, что достоверно передано от него в его словах, поступках и одобрениях. Поэтому как до начала тафсира Корана, так и в процессе толкования необходимо обязательно понимать Сунну Посланника (</w:t>
      </w:r>
      <w:proofErr w:type="gramStart"/>
      <w:r w:rsidRPr="00B61859">
        <w:rPr>
          <w:rFonts w:asciiTheme="majorBidi" w:hAnsiTheme="majorBidi" w:cstheme="majorBidi"/>
          <w:lang w:val="ru-RU"/>
        </w:rPr>
        <w:t>с</w:t>
      </w:r>
      <w:proofErr w:type="gramEnd"/>
      <w:r w:rsidRPr="00B61859">
        <w:rPr>
          <w:rFonts w:asciiTheme="majorBidi" w:hAnsiTheme="majorBidi" w:cstheme="majorBidi"/>
          <w:lang w:val="ru-RU"/>
        </w:rPr>
        <w:t>.а.с.). Ведь без понимания Сунны невозможно понять содержание Корана.</w:t>
      </w:r>
    </w:p>
    <w:p w14:paraId="2FBBAECC" w14:textId="6985364F" w:rsidR="00B61859" w:rsidRPr="00B61859" w:rsidRDefault="00CA1D14" w:rsidP="00B61859">
      <w:pPr>
        <w:spacing w:line="360" w:lineRule="auto"/>
        <w:ind w:firstLine="709"/>
        <w:jc w:val="both"/>
        <w:rPr>
          <w:rFonts w:asciiTheme="majorBidi" w:hAnsiTheme="majorBidi" w:cstheme="majorBidi"/>
          <w:lang w:val="ru-RU"/>
        </w:rPr>
      </w:pPr>
      <w:r w:rsidRPr="003E738C">
        <w:rPr>
          <w:rFonts w:asciiTheme="majorBidi" w:hAnsiTheme="majorBidi" w:cstheme="majorBidi"/>
          <w:lang w:val="ru-RU"/>
        </w:rPr>
        <w:t>Однако это понимание заключается не столько в знании источников Сунны, сколько в</w:t>
      </w:r>
      <w:r w:rsidR="00CC10BE">
        <w:rPr>
          <w:rFonts w:asciiTheme="majorBidi" w:hAnsiTheme="majorBidi" w:cstheme="majorBidi"/>
          <w:lang w:val="ru-RU"/>
        </w:rPr>
        <w:t>о</w:t>
      </w:r>
      <w:r w:rsidRPr="003E738C">
        <w:rPr>
          <w:rFonts w:asciiTheme="majorBidi" w:hAnsiTheme="majorBidi" w:cstheme="majorBidi"/>
          <w:lang w:val="ru-RU"/>
        </w:rPr>
        <w:t xml:space="preserve"> внимательном осмыслении текста Сунны. </w:t>
      </w:r>
      <w:r w:rsidR="00B61859" w:rsidRPr="00B61859">
        <w:rPr>
          <w:rFonts w:asciiTheme="majorBidi" w:hAnsiTheme="majorBidi" w:cstheme="majorBidi"/>
          <w:lang w:val="ru-RU"/>
        </w:rPr>
        <w:t>То есть это не ограничивается заучиванием слов Сунны, а требует глубокого размышления над идеями, которые она несёт как концепции, направляющие поведение человека.</w:t>
      </w:r>
    </w:p>
    <w:p w14:paraId="4E2DA492" w14:textId="40B5007E" w:rsidR="00B61859" w:rsidRPr="00B61859" w:rsidRDefault="00B61859" w:rsidP="00CA1D14">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t xml:space="preserve">И только после этого следует переходить к разъяснению значений слов в аятах и значений самих аятов в их контексте. Ведь в Коране слова используются как в прямом, так и в переносном смысле. Иногда подразумевается лексическое значение, а иногда — шариатское. </w:t>
      </w:r>
      <w:r w:rsidR="00CA1D14" w:rsidRPr="003E738C">
        <w:rPr>
          <w:rFonts w:asciiTheme="majorBidi" w:hAnsiTheme="majorBidi" w:cstheme="majorBidi"/>
          <w:lang w:val="ru-RU"/>
        </w:rPr>
        <w:t>Все эти значения понимаются на основе указаний (</w:t>
      </w:r>
      <w:proofErr w:type="spellStart"/>
      <w:r w:rsidR="00CA1D14" w:rsidRPr="003E738C">
        <w:rPr>
          <w:rFonts w:asciiTheme="majorBidi" w:hAnsiTheme="majorBidi" w:cstheme="majorBidi"/>
          <w:lang w:val="ru-RU"/>
        </w:rPr>
        <w:t>карин</w:t>
      </w:r>
      <w:proofErr w:type="spellEnd"/>
      <w:r w:rsidR="00CA1D14" w:rsidRPr="003E738C">
        <w:rPr>
          <w:rFonts w:asciiTheme="majorBidi" w:hAnsiTheme="majorBidi" w:cstheme="majorBidi"/>
          <w:lang w:val="ru-RU"/>
        </w:rPr>
        <w:t>).</w:t>
      </w:r>
    </w:p>
    <w:p w14:paraId="480F546C"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lang w:val="ru-RU"/>
        </w:rPr>
        <w:lastRenderedPageBreak/>
        <w:t xml:space="preserve">Кроме того, некоторые слова Корана могут иметь несколько значений. Поэтому, чтобы определить, какое именно значение подразумевается в </w:t>
      </w:r>
      <w:proofErr w:type="gramStart"/>
      <w:r w:rsidRPr="00B61859">
        <w:rPr>
          <w:rFonts w:asciiTheme="majorBidi" w:hAnsiTheme="majorBidi" w:cstheme="majorBidi"/>
          <w:lang w:val="ru-RU"/>
        </w:rPr>
        <w:t>конкретном</w:t>
      </w:r>
      <w:proofErr w:type="gramEnd"/>
      <w:r w:rsidRPr="00B61859">
        <w:rPr>
          <w:rFonts w:asciiTheme="majorBidi" w:hAnsiTheme="majorBidi" w:cstheme="majorBidi"/>
          <w:lang w:val="ru-RU"/>
        </w:rPr>
        <w:t xml:space="preserve"> аяте, необходимо понимать сам аят. Невозможно определить значение слова, просто обратившись к словарю — напротив, необходимо хорошо понимать предложение, в котором оно употребляется. Ведь именно предложение определяет значение слова.</w:t>
      </w:r>
    </w:p>
    <w:p w14:paraId="0F2695D8" w14:textId="5B68EB53" w:rsidR="00B61859" w:rsidRPr="00B61859" w:rsidRDefault="00BB1642" w:rsidP="00BB1642">
      <w:pPr>
        <w:spacing w:line="360" w:lineRule="auto"/>
        <w:ind w:firstLine="709"/>
        <w:jc w:val="both"/>
        <w:rPr>
          <w:rFonts w:asciiTheme="majorBidi" w:hAnsiTheme="majorBidi" w:cstheme="majorBidi"/>
          <w:lang w:val="ru-RU"/>
        </w:rPr>
      </w:pPr>
      <w:r w:rsidRPr="003E738C">
        <w:rPr>
          <w:rFonts w:asciiTheme="majorBidi" w:hAnsiTheme="majorBidi" w:cstheme="majorBidi"/>
          <w:lang w:val="ru-RU"/>
        </w:rPr>
        <w:t xml:space="preserve">Также выражения в Коране могут быть как </w:t>
      </w:r>
      <w:proofErr w:type="spellStart"/>
      <w:r w:rsidRPr="003E738C">
        <w:rPr>
          <w:rFonts w:asciiTheme="majorBidi" w:hAnsiTheme="majorBidi" w:cstheme="majorBidi"/>
          <w:lang w:val="ru-RU"/>
        </w:rPr>
        <w:t>мутлак</w:t>
      </w:r>
      <w:proofErr w:type="spellEnd"/>
      <w:r w:rsidRPr="003E738C">
        <w:rPr>
          <w:rFonts w:asciiTheme="majorBidi" w:hAnsiTheme="majorBidi" w:cstheme="majorBidi"/>
          <w:lang w:val="ru-RU"/>
        </w:rPr>
        <w:t xml:space="preserve"> (общими), так и </w:t>
      </w:r>
      <w:proofErr w:type="spellStart"/>
      <w:r w:rsidRPr="003E738C">
        <w:rPr>
          <w:rFonts w:asciiTheme="majorBidi" w:hAnsiTheme="majorBidi" w:cstheme="majorBidi"/>
          <w:lang w:val="ru-RU"/>
        </w:rPr>
        <w:t>мукайяд</w:t>
      </w:r>
      <w:proofErr w:type="spellEnd"/>
      <w:r w:rsidRPr="003E738C">
        <w:rPr>
          <w:rFonts w:asciiTheme="majorBidi" w:hAnsiTheme="majorBidi" w:cstheme="majorBidi"/>
          <w:lang w:val="ru-RU"/>
        </w:rPr>
        <w:t xml:space="preserve"> (ограниченными).</w:t>
      </w:r>
      <w:r w:rsidR="00B61859" w:rsidRPr="00B61859">
        <w:rPr>
          <w:rFonts w:asciiTheme="majorBidi" w:hAnsiTheme="majorBidi" w:cstheme="majorBidi"/>
          <w:lang w:val="ru-RU"/>
        </w:rPr>
        <w:t xml:space="preserve"> Исходя из этих основ, необходимый метод тафсира заключается в следующем:</w:t>
      </w:r>
    </w:p>
    <w:p w14:paraId="564F3471" w14:textId="2889B380"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b/>
          <w:bCs/>
          <w:lang w:val="ru-RU"/>
        </w:rPr>
        <w:t>1.</w:t>
      </w:r>
      <w:r w:rsidRPr="00B61859">
        <w:rPr>
          <w:rFonts w:asciiTheme="majorBidi" w:hAnsiTheme="majorBidi" w:cstheme="majorBidi"/>
          <w:lang w:val="ru-RU"/>
        </w:rPr>
        <w:t xml:space="preserve"> Для понимания слов и предложений Корана, а также для постижения и </w:t>
      </w:r>
      <w:proofErr w:type="gramStart"/>
      <w:r w:rsidRPr="00B61859">
        <w:rPr>
          <w:rFonts w:asciiTheme="majorBidi" w:hAnsiTheme="majorBidi" w:cstheme="majorBidi"/>
          <w:lang w:val="ru-RU"/>
        </w:rPr>
        <w:t>разъяснения</w:t>
      </w:r>
      <w:proofErr w:type="gramEnd"/>
      <w:r w:rsidRPr="00B61859">
        <w:rPr>
          <w:rFonts w:asciiTheme="majorBidi" w:hAnsiTheme="majorBidi" w:cstheme="majorBidi"/>
          <w:lang w:val="ru-RU"/>
        </w:rPr>
        <w:t xml:space="preserve"> содержащихся в нём шари</w:t>
      </w:r>
      <w:r w:rsidR="00CD4A16">
        <w:rPr>
          <w:rFonts w:asciiTheme="majorBidi" w:hAnsiTheme="majorBidi" w:cstheme="majorBidi"/>
          <w:lang w:val="ru-RU"/>
        </w:rPr>
        <w:t>атских значений и постановлений</w:t>
      </w:r>
      <w:r w:rsidRPr="00B61859">
        <w:rPr>
          <w:rFonts w:asciiTheme="majorBidi" w:hAnsiTheme="majorBidi" w:cstheme="majorBidi"/>
          <w:lang w:val="ru-RU"/>
        </w:rPr>
        <w:t xml:space="preserve"> необходимо в качестве единственного средства опираться на знание Сунны Посланника (с.а.с.) и глубокое владение арабским языком.</w:t>
      </w:r>
    </w:p>
    <w:p w14:paraId="379BBD00" w14:textId="4A00CC3A" w:rsidR="00B61859" w:rsidRPr="00B61859" w:rsidRDefault="00B61859" w:rsidP="00CB7D1D">
      <w:pPr>
        <w:spacing w:line="360" w:lineRule="auto"/>
        <w:ind w:firstLine="709"/>
        <w:jc w:val="both"/>
        <w:rPr>
          <w:rFonts w:asciiTheme="majorBidi" w:hAnsiTheme="majorBidi" w:cstheme="majorBidi"/>
          <w:lang w:val="ru-RU"/>
        </w:rPr>
      </w:pPr>
      <w:r w:rsidRPr="00B61859">
        <w:rPr>
          <w:rFonts w:asciiTheme="majorBidi" w:hAnsiTheme="majorBidi" w:cstheme="majorBidi"/>
          <w:b/>
          <w:bCs/>
          <w:lang w:val="ru-RU"/>
        </w:rPr>
        <w:t>2.</w:t>
      </w:r>
      <w:r w:rsidRPr="00B61859">
        <w:rPr>
          <w:rFonts w:asciiTheme="majorBidi" w:hAnsiTheme="majorBidi" w:cstheme="majorBidi"/>
          <w:lang w:val="ru-RU"/>
        </w:rPr>
        <w:t xml:space="preserve"> </w:t>
      </w:r>
      <w:r w:rsidR="00CB7D1D" w:rsidRPr="003E738C">
        <w:rPr>
          <w:rFonts w:asciiTheme="majorBidi" w:hAnsiTheme="majorBidi" w:cstheme="majorBidi"/>
          <w:lang w:val="ru-RU"/>
        </w:rPr>
        <w:t xml:space="preserve">При понимании слов и тем Корана следует задействовать разум. Ведь владение арабским языком и Шариатом, изменения в окружающем мире, а также развитие форм жизни и происходящих событий позволяют </w:t>
      </w:r>
      <w:proofErr w:type="spellStart"/>
      <w:r w:rsidR="00CB7D1D" w:rsidRPr="003E738C">
        <w:rPr>
          <w:rFonts w:asciiTheme="majorBidi" w:hAnsiTheme="majorBidi" w:cstheme="majorBidi"/>
          <w:lang w:val="ru-RU"/>
        </w:rPr>
        <w:t>муфассиру</w:t>
      </w:r>
      <w:proofErr w:type="spellEnd"/>
      <w:r w:rsidR="00CB7D1D" w:rsidRPr="003E738C">
        <w:rPr>
          <w:rFonts w:asciiTheme="majorBidi" w:hAnsiTheme="majorBidi" w:cstheme="majorBidi"/>
          <w:lang w:val="ru-RU"/>
        </w:rPr>
        <w:t xml:space="preserve"> глубже понять смысл аята. Однако это не означает полной свободы: нельзя выходить за пределы смыслов и понятий Корана. Разум должен действовать в рамках, которые не допускают приписывания </w:t>
      </w:r>
      <w:proofErr w:type="spellStart"/>
      <w:r w:rsidR="00CB7D1D" w:rsidRPr="003E738C">
        <w:rPr>
          <w:rFonts w:asciiTheme="majorBidi" w:hAnsiTheme="majorBidi" w:cstheme="majorBidi"/>
          <w:lang w:val="ru-RU"/>
        </w:rPr>
        <w:t>аятам</w:t>
      </w:r>
      <w:proofErr w:type="spellEnd"/>
      <w:r w:rsidR="00CB7D1D" w:rsidRPr="003E738C">
        <w:rPr>
          <w:rFonts w:asciiTheme="majorBidi" w:hAnsiTheme="majorBidi" w:cstheme="majorBidi"/>
          <w:lang w:val="ru-RU"/>
        </w:rPr>
        <w:t xml:space="preserve"> и словам значений, которых они не содержат. Задействование разума в</w:t>
      </w:r>
      <w:r w:rsidR="00F75781">
        <w:rPr>
          <w:rFonts w:asciiTheme="majorBidi" w:hAnsiTheme="majorBidi" w:cstheme="majorBidi"/>
          <w:lang w:val="ru-RU"/>
        </w:rPr>
        <w:t xml:space="preserve"> понимании Корана означает, что</w:t>
      </w:r>
      <w:bookmarkStart w:id="0" w:name="_GoBack"/>
      <w:bookmarkEnd w:id="0"/>
      <w:r w:rsidR="00CB7D1D" w:rsidRPr="003E738C">
        <w:rPr>
          <w:rFonts w:asciiTheme="majorBidi" w:hAnsiTheme="majorBidi" w:cstheme="majorBidi"/>
          <w:lang w:val="ru-RU"/>
        </w:rPr>
        <w:t xml:space="preserve"> кроме Пророка (с.а.с.), которому был ниспослан Коран, ни один человек не должен становиться источником понимания текста, а разум должен быть открыт для максимально широкого, но корректного осмысления.</w:t>
      </w:r>
    </w:p>
    <w:p w14:paraId="6CAE7CB1"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b/>
          <w:bCs/>
          <w:lang w:val="ru-RU"/>
        </w:rPr>
        <w:t>3.</w:t>
      </w:r>
      <w:r w:rsidRPr="00B61859">
        <w:rPr>
          <w:rFonts w:asciiTheme="majorBidi" w:hAnsiTheme="majorBidi" w:cstheme="majorBidi"/>
          <w:lang w:val="ru-RU"/>
        </w:rPr>
        <w:t xml:space="preserve"> В отношении прежних народов следует ограничиваться тем, что сообщается в Коране, полностью отвергая </w:t>
      </w:r>
      <w:proofErr w:type="spellStart"/>
      <w:r w:rsidRPr="00B61859">
        <w:rPr>
          <w:rFonts w:asciiTheme="majorBidi" w:hAnsiTheme="majorBidi" w:cstheme="majorBidi"/>
          <w:lang w:val="ru-RU"/>
        </w:rPr>
        <w:t>исраилият</w:t>
      </w:r>
      <w:proofErr w:type="spellEnd"/>
      <w:r w:rsidRPr="00B61859">
        <w:rPr>
          <w:rFonts w:asciiTheme="majorBidi" w:hAnsiTheme="majorBidi" w:cstheme="majorBidi"/>
          <w:lang w:val="ru-RU"/>
        </w:rPr>
        <w:t>.</w:t>
      </w:r>
    </w:p>
    <w:p w14:paraId="7CF28E61" w14:textId="77777777" w:rsidR="00B61859" w:rsidRPr="00B61859" w:rsidRDefault="00B61859" w:rsidP="00B61859">
      <w:pPr>
        <w:spacing w:line="360" w:lineRule="auto"/>
        <w:ind w:firstLine="709"/>
        <w:jc w:val="both"/>
        <w:rPr>
          <w:rFonts w:asciiTheme="majorBidi" w:hAnsiTheme="majorBidi" w:cstheme="majorBidi"/>
          <w:lang w:val="ru-RU"/>
        </w:rPr>
      </w:pPr>
      <w:r w:rsidRPr="00B61859">
        <w:rPr>
          <w:rFonts w:asciiTheme="majorBidi" w:hAnsiTheme="majorBidi" w:cstheme="majorBidi"/>
          <w:b/>
          <w:bCs/>
          <w:lang w:val="ru-RU"/>
        </w:rPr>
        <w:t>4.</w:t>
      </w:r>
      <w:r w:rsidRPr="00B61859">
        <w:rPr>
          <w:rFonts w:asciiTheme="majorBidi" w:hAnsiTheme="majorBidi" w:cstheme="majorBidi"/>
          <w:lang w:val="ru-RU"/>
        </w:rPr>
        <w:t xml:space="preserve"> Необходимо полностью отказаться от утверждения о том, что Коран является источником всех наук, и ограничиться пониманием того, что смысл подобных аятов заключается в разъяснении величия Аллаха (</w:t>
      </w:r>
      <w:proofErr w:type="spellStart"/>
      <w:proofErr w:type="gramStart"/>
      <w:r w:rsidRPr="00B61859">
        <w:rPr>
          <w:rFonts w:asciiTheme="majorBidi" w:hAnsiTheme="majorBidi" w:cstheme="majorBidi"/>
          <w:lang w:val="ru-RU"/>
        </w:rPr>
        <w:t>с</w:t>
      </w:r>
      <w:proofErr w:type="gramEnd"/>
      <w:r w:rsidRPr="00B61859">
        <w:rPr>
          <w:rFonts w:asciiTheme="majorBidi" w:hAnsiTheme="majorBidi" w:cstheme="majorBidi"/>
          <w:lang w:val="ru-RU"/>
        </w:rPr>
        <w:t>.в.т</w:t>
      </w:r>
      <w:proofErr w:type="spellEnd"/>
      <w:r w:rsidRPr="00B61859">
        <w:rPr>
          <w:rFonts w:asciiTheme="majorBidi" w:hAnsiTheme="majorBidi" w:cstheme="majorBidi"/>
          <w:lang w:val="ru-RU"/>
        </w:rPr>
        <w:t>.).</w:t>
      </w:r>
    </w:p>
    <w:p w14:paraId="5E24BFE6" w14:textId="77777777" w:rsidR="009621CF" w:rsidRPr="003E738C" w:rsidRDefault="009621CF" w:rsidP="005E7ED7">
      <w:pPr>
        <w:spacing w:line="360" w:lineRule="auto"/>
        <w:ind w:firstLine="709"/>
        <w:jc w:val="both"/>
        <w:rPr>
          <w:rFonts w:asciiTheme="majorBidi" w:hAnsiTheme="majorBidi" w:cstheme="majorBidi"/>
          <w:b/>
          <w:bCs/>
          <w:lang w:val="ru-RU"/>
        </w:rPr>
      </w:pPr>
      <w:r w:rsidRPr="003E738C">
        <w:rPr>
          <w:rFonts w:asciiTheme="majorBidi" w:hAnsiTheme="majorBidi" w:cstheme="majorBidi"/>
          <w:b/>
          <w:bCs/>
          <w:lang w:val="ru-RU"/>
        </w:rPr>
        <w:t xml:space="preserve">Мурат </w:t>
      </w:r>
      <w:proofErr w:type="spellStart"/>
      <w:r w:rsidRPr="003E738C">
        <w:rPr>
          <w:rFonts w:asciiTheme="majorBidi" w:hAnsiTheme="majorBidi" w:cstheme="majorBidi"/>
          <w:b/>
          <w:bCs/>
          <w:lang w:val="ru-RU"/>
        </w:rPr>
        <w:t>Саваш</w:t>
      </w:r>
      <w:proofErr w:type="spellEnd"/>
    </w:p>
    <w:sectPr w:rsidR="009621CF" w:rsidRPr="003E738C" w:rsidSect="00A129F3">
      <w:pgSz w:w="11906" w:h="16838"/>
      <w:pgMar w:top="1134" w:right="84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AB3"/>
    <w:rsid w:val="0000010F"/>
    <w:rsid w:val="00010031"/>
    <w:rsid w:val="00012A7B"/>
    <w:rsid w:val="0001386F"/>
    <w:rsid w:val="00014EF1"/>
    <w:rsid w:val="00021230"/>
    <w:rsid w:val="00022125"/>
    <w:rsid w:val="000256EF"/>
    <w:rsid w:val="000261F2"/>
    <w:rsid w:val="00030A3F"/>
    <w:rsid w:val="00030EC8"/>
    <w:rsid w:val="00033655"/>
    <w:rsid w:val="00033A71"/>
    <w:rsid w:val="000370AD"/>
    <w:rsid w:val="0004071C"/>
    <w:rsid w:val="000519E5"/>
    <w:rsid w:val="00052354"/>
    <w:rsid w:val="00054474"/>
    <w:rsid w:val="000544DF"/>
    <w:rsid w:val="00055A0B"/>
    <w:rsid w:val="000567D8"/>
    <w:rsid w:val="00062301"/>
    <w:rsid w:val="00062394"/>
    <w:rsid w:val="00062FD5"/>
    <w:rsid w:val="00065A49"/>
    <w:rsid w:val="00066833"/>
    <w:rsid w:val="00066E31"/>
    <w:rsid w:val="000710BC"/>
    <w:rsid w:val="00071624"/>
    <w:rsid w:val="00071A6D"/>
    <w:rsid w:val="00074750"/>
    <w:rsid w:val="000805B3"/>
    <w:rsid w:val="00081060"/>
    <w:rsid w:val="00084C44"/>
    <w:rsid w:val="00084EF9"/>
    <w:rsid w:val="00092311"/>
    <w:rsid w:val="00092FCE"/>
    <w:rsid w:val="000A0FCA"/>
    <w:rsid w:val="000A297E"/>
    <w:rsid w:val="000A63F4"/>
    <w:rsid w:val="000B2B16"/>
    <w:rsid w:val="000B3E96"/>
    <w:rsid w:val="000B481A"/>
    <w:rsid w:val="000B5DF2"/>
    <w:rsid w:val="000B67E6"/>
    <w:rsid w:val="000C0FBC"/>
    <w:rsid w:val="000C3E20"/>
    <w:rsid w:val="000C7814"/>
    <w:rsid w:val="000D6828"/>
    <w:rsid w:val="000D6897"/>
    <w:rsid w:val="000E06E4"/>
    <w:rsid w:val="000E6615"/>
    <w:rsid w:val="000F2579"/>
    <w:rsid w:val="000F3A8A"/>
    <w:rsid w:val="000F4D18"/>
    <w:rsid w:val="000F6160"/>
    <w:rsid w:val="000F6D43"/>
    <w:rsid w:val="000F7A62"/>
    <w:rsid w:val="00100E32"/>
    <w:rsid w:val="001015F3"/>
    <w:rsid w:val="00101D27"/>
    <w:rsid w:val="00101FA0"/>
    <w:rsid w:val="0010329B"/>
    <w:rsid w:val="0010406F"/>
    <w:rsid w:val="0010449E"/>
    <w:rsid w:val="00106041"/>
    <w:rsid w:val="00107B40"/>
    <w:rsid w:val="00111355"/>
    <w:rsid w:val="001117CC"/>
    <w:rsid w:val="00112437"/>
    <w:rsid w:val="0011275A"/>
    <w:rsid w:val="00113A46"/>
    <w:rsid w:val="00114CD9"/>
    <w:rsid w:val="00116133"/>
    <w:rsid w:val="001179DB"/>
    <w:rsid w:val="00121555"/>
    <w:rsid w:val="00121B7E"/>
    <w:rsid w:val="00121FF8"/>
    <w:rsid w:val="00122255"/>
    <w:rsid w:val="001257BD"/>
    <w:rsid w:val="00130829"/>
    <w:rsid w:val="00130B80"/>
    <w:rsid w:val="00132441"/>
    <w:rsid w:val="0013466B"/>
    <w:rsid w:val="00134D71"/>
    <w:rsid w:val="00137E4C"/>
    <w:rsid w:val="001404A7"/>
    <w:rsid w:val="00140845"/>
    <w:rsid w:val="00144F38"/>
    <w:rsid w:val="0015016D"/>
    <w:rsid w:val="00150F2A"/>
    <w:rsid w:val="00151F6B"/>
    <w:rsid w:val="00157208"/>
    <w:rsid w:val="0016121F"/>
    <w:rsid w:val="00165E7C"/>
    <w:rsid w:val="0017027C"/>
    <w:rsid w:val="00174330"/>
    <w:rsid w:val="001745E7"/>
    <w:rsid w:val="00174D72"/>
    <w:rsid w:val="001812E5"/>
    <w:rsid w:val="00182257"/>
    <w:rsid w:val="00184A86"/>
    <w:rsid w:val="00186865"/>
    <w:rsid w:val="00186DA9"/>
    <w:rsid w:val="001A0649"/>
    <w:rsid w:val="001A4106"/>
    <w:rsid w:val="001A5F0A"/>
    <w:rsid w:val="001B7C59"/>
    <w:rsid w:val="001C0640"/>
    <w:rsid w:val="001C1103"/>
    <w:rsid w:val="001C2EFF"/>
    <w:rsid w:val="001C5EA0"/>
    <w:rsid w:val="001C76E1"/>
    <w:rsid w:val="001D2B1A"/>
    <w:rsid w:val="001D323A"/>
    <w:rsid w:val="001D4AEA"/>
    <w:rsid w:val="001D5991"/>
    <w:rsid w:val="001E280D"/>
    <w:rsid w:val="001E2FF2"/>
    <w:rsid w:val="001E3912"/>
    <w:rsid w:val="001E3D8D"/>
    <w:rsid w:val="001E56A4"/>
    <w:rsid w:val="001E64AF"/>
    <w:rsid w:val="001F14A7"/>
    <w:rsid w:val="001F1D8A"/>
    <w:rsid w:val="001F3C39"/>
    <w:rsid w:val="001F4667"/>
    <w:rsid w:val="001F4C03"/>
    <w:rsid w:val="001F644B"/>
    <w:rsid w:val="00200AE2"/>
    <w:rsid w:val="0020193E"/>
    <w:rsid w:val="002026E3"/>
    <w:rsid w:val="0020368C"/>
    <w:rsid w:val="002037C4"/>
    <w:rsid w:val="00203AAA"/>
    <w:rsid w:val="00203FBB"/>
    <w:rsid w:val="0020566A"/>
    <w:rsid w:val="002074B4"/>
    <w:rsid w:val="002104E2"/>
    <w:rsid w:val="00214244"/>
    <w:rsid w:val="002152CF"/>
    <w:rsid w:val="00217102"/>
    <w:rsid w:val="00225785"/>
    <w:rsid w:val="002323E3"/>
    <w:rsid w:val="00234F65"/>
    <w:rsid w:val="002363BA"/>
    <w:rsid w:val="0023740F"/>
    <w:rsid w:val="0024226F"/>
    <w:rsid w:val="00256AD7"/>
    <w:rsid w:val="00261E0A"/>
    <w:rsid w:val="00262515"/>
    <w:rsid w:val="0026328F"/>
    <w:rsid w:val="002634EE"/>
    <w:rsid w:val="00265A7B"/>
    <w:rsid w:val="00265C58"/>
    <w:rsid w:val="0026742E"/>
    <w:rsid w:val="00273D2E"/>
    <w:rsid w:val="00274F15"/>
    <w:rsid w:val="00286F9F"/>
    <w:rsid w:val="00294B01"/>
    <w:rsid w:val="0029688A"/>
    <w:rsid w:val="00296B59"/>
    <w:rsid w:val="002A4543"/>
    <w:rsid w:val="002B0843"/>
    <w:rsid w:val="002B1D6E"/>
    <w:rsid w:val="002B43E6"/>
    <w:rsid w:val="002B6AC3"/>
    <w:rsid w:val="002B72CB"/>
    <w:rsid w:val="002C2417"/>
    <w:rsid w:val="002C2C0C"/>
    <w:rsid w:val="002C3CB0"/>
    <w:rsid w:val="002C5159"/>
    <w:rsid w:val="002C5367"/>
    <w:rsid w:val="002C6993"/>
    <w:rsid w:val="002D4492"/>
    <w:rsid w:val="002D4EAA"/>
    <w:rsid w:val="002D5299"/>
    <w:rsid w:val="002E4508"/>
    <w:rsid w:val="002E7939"/>
    <w:rsid w:val="002F2E20"/>
    <w:rsid w:val="002F3659"/>
    <w:rsid w:val="002F4E09"/>
    <w:rsid w:val="002F7847"/>
    <w:rsid w:val="002F79F2"/>
    <w:rsid w:val="00300550"/>
    <w:rsid w:val="003013E0"/>
    <w:rsid w:val="00302BC2"/>
    <w:rsid w:val="003142BB"/>
    <w:rsid w:val="003212AE"/>
    <w:rsid w:val="0032342D"/>
    <w:rsid w:val="00324B3B"/>
    <w:rsid w:val="00326B51"/>
    <w:rsid w:val="0032787D"/>
    <w:rsid w:val="00327BBC"/>
    <w:rsid w:val="00330869"/>
    <w:rsid w:val="00333AB4"/>
    <w:rsid w:val="003342E2"/>
    <w:rsid w:val="0034100B"/>
    <w:rsid w:val="003426DC"/>
    <w:rsid w:val="00342B2E"/>
    <w:rsid w:val="0034353A"/>
    <w:rsid w:val="003501AC"/>
    <w:rsid w:val="0035459F"/>
    <w:rsid w:val="003572C3"/>
    <w:rsid w:val="003610BA"/>
    <w:rsid w:val="00366DF2"/>
    <w:rsid w:val="003746FC"/>
    <w:rsid w:val="003764C2"/>
    <w:rsid w:val="00380796"/>
    <w:rsid w:val="00381127"/>
    <w:rsid w:val="003822B1"/>
    <w:rsid w:val="00392198"/>
    <w:rsid w:val="0039391B"/>
    <w:rsid w:val="00396E00"/>
    <w:rsid w:val="003A3440"/>
    <w:rsid w:val="003A5B08"/>
    <w:rsid w:val="003A61C8"/>
    <w:rsid w:val="003A6B9B"/>
    <w:rsid w:val="003A6DF0"/>
    <w:rsid w:val="003A7AB9"/>
    <w:rsid w:val="003B170B"/>
    <w:rsid w:val="003B3114"/>
    <w:rsid w:val="003B3EBF"/>
    <w:rsid w:val="003B424E"/>
    <w:rsid w:val="003B47BE"/>
    <w:rsid w:val="003B739E"/>
    <w:rsid w:val="003C0618"/>
    <w:rsid w:val="003C0F9A"/>
    <w:rsid w:val="003C4D17"/>
    <w:rsid w:val="003C53FF"/>
    <w:rsid w:val="003C681F"/>
    <w:rsid w:val="003C6E83"/>
    <w:rsid w:val="003C7D92"/>
    <w:rsid w:val="003D0FF6"/>
    <w:rsid w:val="003D3005"/>
    <w:rsid w:val="003D50F6"/>
    <w:rsid w:val="003D58D8"/>
    <w:rsid w:val="003D7395"/>
    <w:rsid w:val="003D7A09"/>
    <w:rsid w:val="003D7FD8"/>
    <w:rsid w:val="003E1A23"/>
    <w:rsid w:val="003E586E"/>
    <w:rsid w:val="003E6BB7"/>
    <w:rsid w:val="003E738C"/>
    <w:rsid w:val="003F17A2"/>
    <w:rsid w:val="003F451E"/>
    <w:rsid w:val="00400934"/>
    <w:rsid w:val="004019C5"/>
    <w:rsid w:val="00401D72"/>
    <w:rsid w:val="004145F7"/>
    <w:rsid w:val="00414F03"/>
    <w:rsid w:val="004162F3"/>
    <w:rsid w:val="00416325"/>
    <w:rsid w:val="00420AAA"/>
    <w:rsid w:val="004219A3"/>
    <w:rsid w:val="004236A7"/>
    <w:rsid w:val="00427807"/>
    <w:rsid w:val="0042794E"/>
    <w:rsid w:val="004279B8"/>
    <w:rsid w:val="0043019D"/>
    <w:rsid w:val="00430309"/>
    <w:rsid w:val="00431F46"/>
    <w:rsid w:val="004336F8"/>
    <w:rsid w:val="00435303"/>
    <w:rsid w:val="004356CB"/>
    <w:rsid w:val="004376BB"/>
    <w:rsid w:val="00441BAF"/>
    <w:rsid w:val="004424FE"/>
    <w:rsid w:val="00444D01"/>
    <w:rsid w:val="00445C4F"/>
    <w:rsid w:val="004468A1"/>
    <w:rsid w:val="00452394"/>
    <w:rsid w:val="004538FF"/>
    <w:rsid w:val="00455D74"/>
    <w:rsid w:val="00456590"/>
    <w:rsid w:val="0045702F"/>
    <w:rsid w:val="00466982"/>
    <w:rsid w:val="00466B90"/>
    <w:rsid w:val="00473E7A"/>
    <w:rsid w:val="00475421"/>
    <w:rsid w:val="00476ECE"/>
    <w:rsid w:val="004812B0"/>
    <w:rsid w:val="004832D1"/>
    <w:rsid w:val="00484F80"/>
    <w:rsid w:val="0049085B"/>
    <w:rsid w:val="0049149E"/>
    <w:rsid w:val="004928B8"/>
    <w:rsid w:val="00495789"/>
    <w:rsid w:val="004A01C8"/>
    <w:rsid w:val="004A2221"/>
    <w:rsid w:val="004A2FB3"/>
    <w:rsid w:val="004A42F2"/>
    <w:rsid w:val="004A46BA"/>
    <w:rsid w:val="004A4816"/>
    <w:rsid w:val="004B3C58"/>
    <w:rsid w:val="004B4685"/>
    <w:rsid w:val="004B72DA"/>
    <w:rsid w:val="004C0500"/>
    <w:rsid w:val="004C3B40"/>
    <w:rsid w:val="004D066D"/>
    <w:rsid w:val="004D1C5F"/>
    <w:rsid w:val="004D4C25"/>
    <w:rsid w:val="004D6AD8"/>
    <w:rsid w:val="004D6C83"/>
    <w:rsid w:val="004D700E"/>
    <w:rsid w:val="004E52FD"/>
    <w:rsid w:val="004E5ADC"/>
    <w:rsid w:val="004E670B"/>
    <w:rsid w:val="004E7A9D"/>
    <w:rsid w:val="004F06F0"/>
    <w:rsid w:val="004F28B8"/>
    <w:rsid w:val="004F2965"/>
    <w:rsid w:val="004F358D"/>
    <w:rsid w:val="004F6012"/>
    <w:rsid w:val="004F6E0A"/>
    <w:rsid w:val="00504F64"/>
    <w:rsid w:val="0050773C"/>
    <w:rsid w:val="005128D3"/>
    <w:rsid w:val="0052308E"/>
    <w:rsid w:val="0052693C"/>
    <w:rsid w:val="005354B7"/>
    <w:rsid w:val="005358EE"/>
    <w:rsid w:val="00540BA3"/>
    <w:rsid w:val="00541F54"/>
    <w:rsid w:val="00542DEC"/>
    <w:rsid w:val="005438A2"/>
    <w:rsid w:val="00545BDB"/>
    <w:rsid w:val="00547825"/>
    <w:rsid w:val="0055383F"/>
    <w:rsid w:val="0055543A"/>
    <w:rsid w:val="00556AA9"/>
    <w:rsid w:val="0056066B"/>
    <w:rsid w:val="00561320"/>
    <w:rsid w:val="005642AB"/>
    <w:rsid w:val="00573486"/>
    <w:rsid w:val="00584786"/>
    <w:rsid w:val="00584FBA"/>
    <w:rsid w:val="005879B2"/>
    <w:rsid w:val="00590A41"/>
    <w:rsid w:val="00591E13"/>
    <w:rsid w:val="00593F4B"/>
    <w:rsid w:val="00594BAF"/>
    <w:rsid w:val="00595846"/>
    <w:rsid w:val="0059612A"/>
    <w:rsid w:val="005A031E"/>
    <w:rsid w:val="005A10CE"/>
    <w:rsid w:val="005A2DA4"/>
    <w:rsid w:val="005A2E98"/>
    <w:rsid w:val="005A5737"/>
    <w:rsid w:val="005B208A"/>
    <w:rsid w:val="005B59C5"/>
    <w:rsid w:val="005C1DF2"/>
    <w:rsid w:val="005C2DCC"/>
    <w:rsid w:val="005C3D2E"/>
    <w:rsid w:val="005C4D21"/>
    <w:rsid w:val="005C52C0"/>
    <w:rsid w:val="005D4702"/>
    <w:rsid w:val="005D5B17"/>
    <w:rsid w:val="005D63AF"/>
    <w:rsid w:val="005D662C"/>
    <w:rsid w:val="005D747C"/>
    <w:rsid w:val="005E18C9"/>
    <w:rsid w:val="005E1ABD"/>
    <w:rsid w:val="005E6399"/>
    <w:rsid w:val="005E7ED7"/>
    <w:rsid w:val="005F0214"/>
    <w:rsid w:val="005F1E39"/>
    <w:rsid w:val="005F3899"/>
    <w:rsid w:val="005F4536"/>
    <w:rsid w:val="005F6DF1"/>
    <w:rsid w:val="00601563"/>
    <w:rsid w:val="00606C1B"/>
    <w:rsid w:val="0061154B"/>
    <w:rsid w:val="00626071"/>
    <w:rsid w:val="00626830"/>
    <w:rsid w:val="00643778"/>
    <w:rsid w:val="0065358E"/>
    <w:rsid w:val="00654485"/>
    <w:rsid w:val="0065467D"/>
    <w:rsid w:val="00654A63"/>
    <w:rsid w:val="006553FF"/>
    <w:rsid w:val="00661F91"/>
    <w:rsid w:val="00662E68"/>
    <w:rsid w:val="006649FE"/>
    <w:rsid w:val="00667B5C"/>
    <w:rsid w:val="00670BE8"/>
    <w:rsid w:val="00674797"/>
    <w:rsid w:val="00674980"/>
    <w:rsid w:val="00676DA3"/>
    <w:rsid w:val="006801DA"/>
    <w:rsid w:val="00682453"/>
    <w:rsid w:val="006824EA"/>
    <w:rsid w:val="006842C0"/>
    <w:rsid w:val="0069108D"/>
    <w:rsid w:val="006929E7"/>
    <w:rsid w:val="006A0D9C"/>
    <w:rsid w:val="006A3E58"/>
    <w:rsid w:val="006B01DA"/>
    <w:rsid w:val="006B0CC9"/>
    <w:rsid w:val="006B24B2"/>
    <w:rsid w:val="006B5237"/>
    <w:rsid w:val="006C04AF"/>
    <w:rsid w:val="006C089E"/>
    <w:rsid w:val="006C213C"/>
    <w:rsid w:val="006C3994"/>
    <w:rsid w:val="006C5B0C"/>
    <w:rsid w:val="006C73A5"/>
    <w:rsid w:val="006C759D"/>
    <w:rsid w:val="006C773A"/>
    <w:rsid w:val="006D0ABE"/>
    <w:rsid w:val="006D1997"/>
    <w:rsid w:val="006D1F4A"/>
    <w:rsid w:val="006D313D"/>
    <w:rsid w:val="006D3983"/>
    <w:rsid w:val="006D5D0D"/>
    <w:rsid w:val="006D7B65"/>
    <w:rsid w:val="006E14EB"/>
    <w:rsid w:val="006E1515"/>
    <w:rsid w:val="006E3907"/>
    <w:rsid w:val="006E3B5C"/>
    <w:rsid w:val="006E4E2E"/>
    <w:rsid w:val="006E55F9"/>
    <w:rsid w:val="006E6053"/>
    <w:rsid w:val="006F0715"/>
    <w:rsid w:val="006F1277"/>
    <w:rsid w:val="006F22DB"/>
    <w:rsid w:val="006F5330"/>
    <w:rsid w:val="006F774A"/>
    <w:rsid w:val="00706C49"/>
    <w:rsid w:val="00712433"/>
    <w:rsid w:val="007147E7"/>
    <w:rsid w:val="0071746C"/>
    <w:rsid w:val="00717B1F"/>
    <w:rsid w:val="00720346"/>
    <w:rsid w:val="00725197"/>
    <w:rsid w:val="00730BBE"/>
    <w:rsid w:val="0073505A"/>
    <w:rsid w:val="007358ED"/>
    <w:rsid w:val="00736F64"/>
    <w:rsid w:val="00740469"/>
    <w:rsid w:val="00745CCF"/>
    <w:rsid w:val="00750DBB"/>
    <w:rsid w:val="00752D30"/>
    <w:rsid w:val="00760864"/>
    <w:rsid w:val="007627F0"/>
    <w:rsid w:val="007637DF"/>
    <w:rsid w:val="0076518C"/>
    <w:rsid w:val="00765204"/>
    <w:rsid w:val="00765B92"/>
    <w:rsid w:val="00766397"/>
    <w:rsid w:val="0076771B"/>
    <w:rsid w:val="007730D1"/>
    <w:rsid w:val="00774D3C"/>
    <w:rsid w:val="007766FF"/>
    <w:rsid w:val="0077697B"/>
    <w:rsid w:val="00777336"/>
    <w:rsid w:val="007809C5"/>
    <w:rsid w:val="0078117A"/>
    <w:rsid w:val="00782FEF"/>
    <w:rsid w:val="0078393D"/>
    <w:rsid w:val="00785799"/>
    <w:rsid w:val="00785D67"/>
    <w:rsid w:val="00786790"/>
    <w:rsid w:val="007869C9"/>
    <w:rsid w:val="00794D39"/>
    <w:rsid w:val="00797DD9"/>
    <w:rsid w:val="00797ED9"/>
    <w:rsid w:val="007A1C7E"/>
    <w:rsid w:val="007A261F"/>
    <w:rsid w:val="007B11EC"/>
    <w:rsid w:val="007B1588"/>
    <w:rsid w:val="007B22F7"/>
    <w:rsid w:val="007B657E"/>
    <w:rsid w:val="007C6019"/>
    <w:rsid w:val="007D0AF4"/>
    <w:rsid w:val="007D1401"/>
    <w:rsid w:val="007D1850"/>
    <w:rsid w:val="007D23F6"/>
    <w:rsid w:val="007D4488"/>
    <w:rsid w:val="007D4AB8"/>
    <w:rsid w:val="007D60C8"/>
    <w:rsid w:val="007E7962"/>
    <w:rsid w:val="007F2929"/>
    <w:rsid w:val="007F2C52"/>
    <w:rsid w:val="007F5C95"/>
    <w:rsid w:val="007F7004"/>
    <w:rsid w:val="007F749B"/>
    <w:rsid w:val="0080315A"/>
    <w:rsid w:val="00805D44"/>
    <w:rsid w:val="00807DE7"/>
    <w:rsid w:val="0081069C"/>
    <w:rsid w:val="00811660"/>
    <w:rsid w:val="0081256A"/>
    <w:rsid w:val="0081409E"/>
    <w:rsid w:val="008151BB"/>
    <w:rsid w:val="00820333"/>
    <w:rsid w:val="008216BB"/>
    <w:rsid w:val="00822C7A"/>
    <w:rsid w:val="00822F01"/>
    <w:rsid w:val="00824A9C"/>
    <w:rsid w:val="0082639F"/>
    <w:rsid w:val="00826D53"/>
    <w:rsid w:val="00830312"/>
    <w:rsid w:val="00833C96"/>
    <w:rsid w:val="00837252"/>
    <w:rsid w:val="00837692"/>
    <w:rsid w:val="00840A20"/>
    <w:rsid w:val="00841F4A"/>
    <w:rsid w:val="008466A7"/>
    <w:rsid w:val="0085002F"/>
    <w:rsid w:val="008609C5"/>
    <w:rsid w:val="0086400B"/>
    <w:rsid w:val="0086453A"/>
    <w:rsid w:val="00864CFE"/>
    <w:rsid w:val="00870001"/>
    <w:rsid w:val="008706F2"/>
    <w:rsid w:val="008718DB"/>
    <w:rsid w:val="0087252B"/>
    <w:rsid w:val="0087591F"/>
    <w:rsid w:val="008776E5"/>
    <w:rsid w:val="00881614"/>
    <w:rsid w:val="00883418"/>
    <w:rsid w:val="00887D6D"/>
    <w:rsid w:val="0089014B"/>
    <w:rsid w:val="008935D3"/>
    <w:rsid w:val="00893839"/>
    <w:rsid w:val="008951D1"/>
    <w:rsid w:val="008961AD"/>
    <w:rsid w:val="008A0B7D"/>
    <w:rsid w:val="008A2C64"/>
    <w:rsid w:val="008A37FC"/>
    <w:rsid w:val="008A408D"/>
    <w:rsid w:val="008A4BBC"/>
    <w:rsid w:val="008A7479"/>
    <w:rsid w:val="008C0F1A"/>
    <w:rsid w:val="008C24EF"/>
    <w:rsid w:val="008C33B5"/>
    <w:rsid w:val="008C416C"/>
    <w:rsid w:val="008C421A"/>
    <w:rsid w:val="008C4A2D"/>
    <w:rsid w:val="008D1D4B"/>
    <w:rsid w:val="008D3151"/>
    <w:rsid w:val="008D4921"/>
    <w:rsid w:val="008D7BD3"/>
    <w:rsid w:val="008E101B"/>
    <w:rsid w:val="008E15E1"/>
    <w:rsid w:val="008E2805"/>
    <w:rsid w:val="008E2992"/>
    <w:rsid w:val="008F14D2"/>
    <w:rsid w:val="008F4E4A"/>
    <w:rsid w:val="008F5F1E"/>
    <w:rsid w:val="008F64F6"/>
    <w:rsid w:val="008F6F35"/>
    <w:rsid w:val="009006BD"/>
    <w:rsid w:val="009044B8"/>
    <w:rsid w:val="009052A6"/>
    <w:rsid w:val="009172C7"/>
    <w:rsid w:val="0092317E"/>
    <w:rsid w:val="009306A7"/>
    <w:rsid w:val="00931776"/>
    <w:rsid w:val="00931E33"/>
    <w:rsid w:val="00933CA0"/>
    <w:rsid w:val="0093547B"/>
    <w:rsid w:val="009366CD"/>
    <w:rsid w:val="00936924"/>
    <w:rsid w:val="009370B2"/>
    <w:rsid w:val="00937681"/>
    <w:rsid w:val="00937857"/>
    <w:rsid w:val="009424AF"/>
    <w:rsid w:val="0094341A"/>
    <w:rsid w:val="00945AA9"/>
    <w:rsid w:val="00945F35"/>
    <w:rsid w:val="00946536"/>
    <w:rsid w:val="009539CA"/>
    <w:rsid w:val="00955321"/>
    <w:rsid w:val="00955EEC"/>
    <w:rsid w:val="009621CF"/>
    <w:rsid w:val="0096241E"/>
    <w:rsid w:val="009770DE"/>
    <w:rsid w:val="00980CBE"/>
    <w:rsid w:val="00981E99"/>
    <w:rsid w:val="00983A1A"/>
    <w:rsid w:val="00984F15"/>
    <w:rsid w:val="00990FEE"/>
    <w:rsid w:val="009943A4"/>
    <w:rsid w:val="0099686C"/>
    <w:rsid w:val="009A2264"/>
    <w:rsid w:val="009A342F"/>
    <w:rsid w:val="009A51BF"/>
    <w:rsid w:val="009A7921"/>
    <w:rsid w:val="009B0831"/>
    <w:rsid w:val="009B288B"/>
    <w:rsid w:val="009B5AE1"/>
    <w:rsid w:val="009B6B29"/>
    <w:rsid w:val="009B729D"/>
    <w:rsid w:val="009C1DC5"/>
    <w:rsid w:val="009C355E"/>
    <w:rsid w:val="009C495C"/>
    <w:rsid w:val="009C4A80"/>
    <w:rsid w:val="009D2CDF"/>
    <w:rsid w:val="009D408F"/>
    <w:rsid w:val="009D5BC1"/>
    <w:rsid w:val="009D5E16"/>
    <w:rsid w:val="009E0131"/>
    <w:rsid w:val="009E2D8D"/>
    <w:rsid w:val="009E5E3D"/>
    <w:rsid w:val="009E64F9"/>
    <w:rsid w:val="009F0843"/>
    <w:rsid w:val="009F2F19"/>
    <w:rsid w:val="009F2F99"/>
    <w:rsid w:val="009F471C"/>
    <w:rsid w:val="009F6262"/>
    <w:rsid w:val="00A0229C"/>
    <w:rsid w:val="00A02425"/>
    <w:rsid w:val="00A06576"/>
    <w:rsid w:val="00A10ECC"/>
    <w:rsid w:val="00A11269"/>
    <w:rsid w:val="00A11D64"/>
    <w:rsid w:val="00A129F3"/>
    <w:rsid w:val="00A12B50"/>
    <w:rsid w:val="00A13740"/>
    <w:rsid w:val="00A150DD"/>
    <w:rsid w:val="00A277CC"/>
    <w:rsid w:val="00A3572E"/>
    <w:rsid w:val="00A408CE"/>
    <w:rsid w:val="00A408E7"/>
    <w:rsid w:val="00A42C8A"/>
    <w:rsid w:val="00A42F4A"/>
    <w:rsid w:val="00A4333E"/>
    <w:rsid w:val="00A45061"/>
    <w:rsid w:val="00A4588B"/>
    <w:rsid w:val="00A463DA"/>
    <w:rsid w:val="00A533FA"/>
    <w:rsid w:val="00A54473"/>
    <w:rsid w:val="00A63316"/>
    <w:rsid w:val="00A64D62"/>
    <w:rsid w:val="00A70E50"/>
    <w:rsid w:val="00A71240"/>
    <w:rsid w:val="00A84A62"/>
    <w:rsid w:val="00A91C13"/>
    <w:rsid w:val="00A92DC6"/>
    <w:rsid w:val="00A9312A"/>
    <w:rsid w:val="00A94291"/>
    <w:rsid w:val="00A955CE"/>
    <w:rsid w:val="00A96000"/>
    <w:rsid w:val="00A96ACC"/>
    <w:rsid w:val="00AA0A5C"/>
    <w:rsid w:val="00AA3426"/>
    <w:rsid w:val="00AA3962"/>
    <w:rsid w:val="00AA3C47"/>
    <w:rsid w:val="00AA6669"/>
    <w:rsid w:val="00AB38C2"/>
    <w:rsid w:val="00AB4D35"/>
    <w:rsid w:val="00AB7AB3"/>
    <w:rsid w:val="00AC1984"/>
    <w:rsid w:val="00AC239A"/>
    <w:rsid w:val="00AC2F08"/>
    <w:rsid w:val="00AD0F19"/>
    <w:rsid w:val="00AD11E2"/>
    <w:rsid w:val="00AD1757"/>
    <w:rsid w:val="00AD44B2"/>
    <w:rsid w:val="00AE0303"/>
    <w:rsid w:val="00AE220B"/>
    <w:rsid w:val="00AE3E99"/>
    <w:rsid w:val="00AF06F6"/>
    <w:rsid w:val="00AF29B8"/>
    <w:rsid w:val="00AF5CD7"/>
    <w:rsid w:val="00AF74EF"/>
    <w:rsid w:val="00B044DD"/>
    <w:rsid w:val="00B07563"/>
    <w:rsid w:val="00B07A48"/>
    <w:rsid w:val="00B14743"/>
    <w:rsid w:val="00B14FCF"/>
    <w:rsid w:val="00B15FC3"/>
    <w:rsid w:val="00B22C9D"/>
    <w:rsid w:val="00B23C79"/>
    <w:rsid w:val="00B240C8"/>
    <w:rsid w:val="00B24172"/>
    <w:rsid w:val="00B2779E"/>
    <w:rsid w:val="00B319DB"/>
    <w:rsid w:val="00B3490E"/>
    <w:rsid w:val="00B34EE7"/>
    <w:rsid w:val="00B518B0"/>
    <w:rsid w:val="00B53F61"/>
    <w:rsid w:val="00B56013"/>
    <w:rsid w:val="00B61859"/>
    <w:rsid w:val="00B620C1"/>
    <w:rsid w:val="00B6552F"/>
    <w:rsid w:val="00B66146"/>
    <w:rsid w:val="00B67ABD"/>
    <w:rsid w:val="00B7139D"/>
    <w:rsid w:val="00B819DE"/>
    <w:rsid w:val="00B91E2E"/>
    <w:rsid w:val="00B944E9"/>
    <w:rsid w:val="00B945F0"/>
    <w:rsid w:val="00B96099"/>
    <w:rsid w:val="00B976C2"/>
    <w:rsid w:val="00BB1642"/>
    <w:rsid w:val="00BB485B"/>
    <w:rsid w:val="00BB4DA8"/>
    <w:rsid w:val="00BB5CDA"/>
    <w:rsid w:val="00BB6C06"/>
    <w:rsid w:val="00BB6C6C"/>
    <w:rsid w:val="00BB6E25"/>
    <w:rsid w:val="00BC620E"/>
    <w:rsid w:val="00BD457A"/>
    <w:rsid w:val="00BD4C83"/>
    <w:rsid w:val="00BE404B"/>
    <w:rsid w:val="00BE5A14"/>
    <w:rsid w:val="00BF2762"/>
    <w:rsid w:val="00BF4544"/>
    <w:rsid w:val="00BF5998"/>
    <w:rsid w:val="00BF7DB8"/>
    <w:rsid w:val="00C0291E"/>
    <w:rsid w:val="00C02CC2"/>
    <w:rsid w:val="00C0577D"/>
    <w:rsid w:val="00C06C04"/>
    <w:rsid w:val="00C10EC8"/>
    <w:rsid w:val="00C11F92"/>
    <w:rsid w:val="00C12164"/>
    <w:rsid w:val="00C144CB"/>
    <w:rsid w:val="00C170B0"/>
    <w:rsid w:val="00C23ECA"/>
    <w:rsid w:val="00C26EF9"/>
    <w:rsid w:val="00C30365"/>
    <w:rsid w:val="00C33893"/>
    <w:rsid w:val="00C348AF"/>
    <w:rsid w:val="00C358BB"/>
    <w:rsid w:val="00C35EA8"/>
    <w:rsid w:val="00C403F9"/>
    <w:rsid w:val="00C414CD"/>
    <w:rsid w:val="00C45DFA"/>
    <w:rsid w:val="00C47A5E"/>
    <w:rsid w:val="00C52D90"/>
    <w:rsid w:val="00C5471C"/>
    <w:rsid w:val="00C56063"/>
    <w:rsid w:val="00C5739B"/>
    <w:rsid w:val="00C61C5F"/>
    <w:rsid w:val="00C6252F"/>
    <w:rsid w:val="00C63A94"/>
    <w:rsid w:val="00C640EB"/>
    <w:rsid w:val="00C65B34"/>
    <w:rsid w:val="00C67D89"/>
    <w:rsid w:val="00C714A9"/>
    <w:rsid w:val="00C71592"/>
    <w:rsid w:val="00C808A7"/>
    <w:rsid w:val="00C80A08"/>
    <w:rsid w:val="00C80F85"/>
    <w:rsid w:val="00C8178C"/>
    <w:rsid w:val="00C81B80"/>
    <w:rsid w:val="00C83A45"/>
    <w:rsid w:val="00C83D1D"/>
    <w:rsid w:val="00C913A4"/>
    <w:rsid w:val="00C95FA9"/>
    <w:rsid w:val="00C96021"/>
    <w:rsid w:val="00C96505"/>
    <w:rsid w:val="00C96D0C"/>
    <w:rsid w:val="00CA0A71"/>
    <w:rsid w:val="00CA1D14"/>
    <w:rsid w:val="00CA31C9"/>
    <w:rsid w:val="00CA357C"/>
    <w:rsid w:val="00CA65B4"/>
    <w:rsid w:val="00CA69FF"/>
    <w:rsid w:val="00CA7B7A"/>
    <w:rsid w:val="00CA7DE9"/>
    <w:rsid w:val="00CB0B4E"/>
    <w:rsid w:val="00CB1F3D"/>
    <w:rsid w:val="00CB225D"/>
    <w:rsid w:val="00CB32F2"/>
    <w:rsid w:val="00CB390F"/>
    <w:rsid w:val="00CB4666"/>
    <w:rsid w:val="00CB4DC8"/>
    <w:rsid w:val="00CB4FF4"/>
    <w:rsid w:val="00CB7D1D"/>
    <w:rsid w:val="00CC10BE"/>
    <w:rsid w:val="00CC3058"/>
    <w:rsid w:val="00CC3F79"/>
    <w:rsid w:val="00CC4F61"/>
    <w:rsid w:val="00CC618E"/>
    <w:rsid w:val="00CC7B00"/>
    <w:rsid w:val="00CD2E83"/>
    <w:rsid w:val="00CD4A16"/>
    <w:rsid w:val="00CD73CD"/>
    <w:rsid w:val="00CD7C38"/>
    <w:rsid w:val="00CE665A"/>
    <w:rsid w:val="00CF0629"/>
    <w:rsid w:val="00CF137D"/>
    <w:rsid w:val="00CF4A5D"/>
    <w:rsid w:val="00D0045D"/>
    <w:rsid w:val="00D01B1E"/>
    <w:rsid w:val="00D034B2"/>
    <w:rsid w:val="00D11F37"/>
    <w:rsid w:val="00D133C1"/>
    <w:rsid w:val="00D16D7D"/>
    <w:rsid w:val="00D21AF5"/>
    <w:rsid w:val="00D25419"/>
    <w:rsid w:val="00D3080F"/>
    <w:rsid w:val="00D36457"/>
    <w:rsid w:val="00D365EE"/>
    <w:rsid w:val="00D4110C"/>
    <w:rsid w:val="00D4121C"/>
    <w:rsid w:val="00D4205D"/>
    <w:rsid w:val="00D438E7"/>
    <w:rsid w:val="00D460A4"/>
    <w:rsid w:val="00D50C33"/>
    <w:rsid w:val="00D5343B"/>
    <w:rsid w:val="00D539A2"/>
    <w:rsid w:val="00D55317"/>
    <w:rsid w:val="00D5717D"/>
    <w:rsid w:val="00D60E3A"/>
    <w:rsid w:val="00D637EA"/>
    <w:rsid w:val="00D63D5E"/>
    <w:rsid w:val="00D70D84"/>
    <w:rsid w:val="00D7267D"/>
    <w:rsid w:val="00D7591F"/>
    <w:rsid w:val="00D75A07"/>
    <w:rsid w:val="00D76D13"/>
    <w:rsid w:val="00D80640"/>
    <w:rsid w:val="00D82911"/>
    <w:rsid w:val="00D830E0"/>
    <w:rsid w:val="00D93CB0"/>
    <w:rsid w:val="00D9560A"/>
    <w:rsid w:val="00D97A80"/>
    <w:rsid w:val="00DA4273"/>
    <w:rsid w:val="00DA44A9"/>
    <w:rsid w:val="00DB0665"/>
    <w:rsid w:val="00DB1136"/>
    <w:rsid w:val="00DB3F12"/>
    <w:rsid w:val="00DB4E15"/>
    <w:rsid w:val="00DB5FD6"/>
    <w:rsid w:val="00DC0CF1"/>
    <w:rsid w:val="00DC0DF5"/>
    <w:rsid w:val="00DC12C0"/>
    <w:rsid w:val="00DC3AE4"/>
    <w:rsid w:val="00DC451E"/>
    <w:rsid w:val="00DC4D51"/>
    <w:rsid w:val="00DC6B15"/>
    <w:rsid w:val="00DD14B9"/>
    <w:rsid w:val="00DD2608"/>
    <w:rsid w:val="00DD6E3D"/>
    <w:rsid w:val="00DD7C8B"/>
    <w:rsid w:val="00DE488D"/>
    <w:rsid w:val="00DE7B1B"/>
    <w:rsid w:val="00DF7E69"/>
    <w:rsid w:val="00E00B8C"/>
    <w:rsid w:val="00E0370D"/>
    <w:rsid w:val="00E04135"/>
    <w:rsid w:val="00E05E86"/>
    <w:rsid w:val="00E065EF"/>
    <w:rsid w:val="00E1161B"/>
    <w:rsid w:val="00E130AC"/>
    <w:rsid w:val="00E150AA"/>
    <w:rsid w:val="00E159F9"/>
    <w:rsid w:val="00E15B9E"/>
    <w:rsid w:val="00E15D08"/>
    <w:rsid w:val="00E173F5"/>
    <w:rsid w:val="00E2247D"/>
    <w:rsid w:val="00E23D8A"/>
    <w:rsid w:val="00E26BB1"/>
    <w:rsid w:val="00E308B3"/>
    <w:rsid w:val="00E40E4F"/>
    <w:rsid w:val="00E425AB"/>
    <w:rsid w:val="00E43634"/>
    <w:rsid w:val="00E4482C"/>
    <w:rsid w:val="00E44F2A"/>
    <w:rsid w:val="00E46911"/>
    <w:rsid w:val="00E46CF5"/>
    <w:rsid w:val="00E47918"/>
    <w:rsid w:val="00E50A9B"/>
    <w:rsid w:val="00E50D9A"/>
    <w:rsid w:val="00E55050"/>
    <w:rsid w:val="00E62252"/>
    <w:rsid w:val="00E633AB"/>
    <w:rsid w:val="00E65289"/>
    <w:rsid w:val="00E67633"/>
    <w:rsid w:val="00E67CAD"/>
    <w:rsid w:val="00E71F16"/>
    <w:rsid w:val="00E7509D"/>
    <w:rsid w:val="00E77C23"/>
    <w:rsid w:val="00E8114F"/>
    <w:rsid w:val="00E8267E"/>
    <w:rsid w:val="00E82E29"/>
    <w:rsid w:val="00E86C37"/>
    <w:rsid w:val="00E87822"/>
    <w:rsid w:val="00E91FBA"/>
    <w:rsid w:val="00E93B16"/>
    <w:rsid w:val="00EA228D"/>
    <w:rsid w:val="00EA36BE"/>
    <w:rsid w:val="00EA42F0"/>
    <w:rsid w:val="00EA5FE6"/>
    <w:rsid w:val="00EA7B01"/>
    <w:rsid w:val="00EB7CD9"/>
    <w:rsid w:val="00EC2A84"/>
    <w:rsid w:val="00EC4EAA"/>
    <w:rsid w:val="00EC586C"/>
    <w:rsid w:val="00EC6142"/>
    <w:rsid w:val="00EC6AB1"/>
    <w:rsid w:val="00EC7884"/>
    <w:rsid w:val="00ED1A70"/>
    <w:rsid w:val="00ED1C64"/>
    <w:rsid w:val="00ED3920"/>
    <w:rsid w:val="00ED6F7E"/>
    <w:rsid w:val="00EE4F9A"/>
    <w:rsid w:val="00EE6930"/>
    <w:rsid w:val="00EF28A5"/>
    <w:rsid w:val="00EF2C07"/>
    <w:rsid w:val="00EF4B9C"/>
    <w:rsid w:val="00F019B7"/>
    <w:rsid w:val="00F06317"/>
    <w:rsid w:val="00F105A2"/>
    <w:rsid w:val="00F1104E"/>
    <w:rsid w:val="00F11A18"/>
    <w:rsid w:val="00F1347F"/>
    <w:rsid w:val="00F13C68"/>
    <w:rsid w:val="00F14E65"/>
    <w:rsid w:val="00F22537"/>
    <w:rsid w:val="00F23ED9"/>
    <w:rsid w:val="00F26CE4"/>
    <w:rsid w:val="00F30591"/>
    <w:rsid w:val="00F31DD1"/>
    <w:rsid w:val="00F3481D"/>
    <w:rsid w:val="00F4790F"/>
    <w:rsid w:val="00F54886"/>
    <w:rsid w:val="00F55ADA"/>
    <w:rsid w:val="00F60310"/>
    <w:rsid w:val="00F61563"/>
    <w:rsid w:val="00F631F7"/>
    <w:rsid w:val="00F63EF0"/>
    <w:rsid w:val="00F6683D"/>
    <w:rsid w:val="00F75781"/>
    <w:rsid w:val="00F77865"/>
    <w:rsid w:val="00F8563F"/>
    <w:rsid w:val="00F920E3"/>
    <w:rsid w:val="00F921AA"/>
    <w:rsid w:val="00F928AF"/>
    <w:rsid w:val="00F955E3"/>
    <w:rsid w:val="00FA1380"/>
    <w:rsid w:val="00FA38E7"/>
    <w:rsid w:val="00FA67B5"/>
    <w:rsid w:val="00FB2E8D"/>
    <w:rsid w:val="00FB35C3"/>
    <w:rsid w:val="00FB3DB7"/>
    <w:rsid w:val="00FB409B"/>
    <w:rsid w:val="00FB58E3"/>
    <w:rsid w:val="00FB638B"/>
    <w:rsid w:val="00FC0693"/>
    <w:rsid w:val="00FC4F7A"/>
    <w:rsid w:val="00FD0DC8"/>
    <w:rsid w:val="00FD3375"/>
    <w:rsid w:val="00FE019F"/>
    <w:rsid w:val="00FF0295"/>
    <w:rsid w:val="00FF0AE0"/>
    <w:rsid w:val="00FF1975"/>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370AD"/>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370A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62012">
      <w:bodyDiv w:val="1"/>
      <w:marLeft w:val="0"/>
      <w:marRight w:val="0"/>
      <w:marTop w:val="0"/>
      <w:marBottom w:val="0"/>
      <w:divBdr>
        <w:top w:val="none" w:sz="0" w:space="0" w:color="auto"/>
        <w:left w:val="none" w:sz="0" w:space="0" w:color="auto"/>
        <w:bottom w:val="none" w:sz="0" w:space="0" w:color="auto"/>
        <w:right w:val="none" w:sz="0" w:space="0" w:color="auto"/>
      </w:divBdr>
    </w:div>
    <w:div w:id="99106411">
      <w:bodyDiv w:val="1"/>
      <w:marLeft w:val="0"/>
      <w:marRight w:val="0"/>
      <w:marTop w:val="0"/>
      <w:marBottom w:val="0"/>
      <w:divBdr>
        <w:top w:val="none" w:sz="0" w:space="0" w:color="auto"/>
        <w:left w:val="none" w:sz="0" w:space="0" w:color="auto"/>
        <w:bottom w:val="none" w:sz="0" w:space="0" w:color="auto"/>
        <w:right w:val="none" w:sz="0" w:space="0" w:color="auto"/>
      </w:divBdr>
    </w:div>
    <w:div w:id="129439907">
      <w:bodyDiv w:val="1"/>
      <w:marLeft w:val="0"/>
      <w:marRight w:val="0"/>
      <w:marTop w:val="0"/>
      <w:marBottom w:val="0"/>
      <w:divBdr>
        <w:top w:val="none" w:sz="0" w:space="0" w:color="auto"/>
        <w:left w:val="none" w:sz="0" w:space="0" w:color="auto"/>
        <w:bottom w:val="none" w:sz="0" w:space="0" w:color="auto"/>
        <w:right w:val="none" w:sz="0" w:space="0" w:color="auto"/>
      </w:divBdr>
    </w:div>
    <w:div w:id="136729300">
      <w:bodyDiv w:val="1"/>
      <w:marLeft w:val="0"/>
      <w:marRight w:val="0"/>
      <w:marTop w:val="0"/>
      <w:marBottom w:val="0"/>
      <w:divBdr>
        <w:top w:val="none" w:sz="0" w:space="0" w:color="auto"/>
        <w:left w:val="none" w:sz="0" w:space="0" w:color="auto"/>
        <w:bottom w:val="none" w:sz="0" w:space="0" w:color="auto"/>
        <w:right w:val="none" w:sz="0" w:space="0" w:color="auto"/>
      </w:divBdr>
    </w:div>
    <w:div w:id="207189448">
      <w:bodyDiv w:val="1"/>
      <w:marLeft w:val="0"/>
      <w:marRight w:val="0"/>
      <w:marTop w:val="0"/>
      <w:marBottom w:val="0"/>
      <w:divBdr>
        <w:top w:val="none" w:sz="0" w:space="0" w:color="auto"/>
        <w:left w:val="none" w:sz="0" w:space="0" w:color="auto"/>
        <w:bottom w:val="none" w:sz="0" w:space="0" w:color="auto"/>
        <w:right w:val="none" w:sz="0" w:space="0" w:color="auto"/>
      </w:divBdr>
    </w:div>
    <w:div w:id="221016699">
      <w:bodyDiv w:val="1"/>
      <w:marLeft w:val="0"/>
      <w:marRight w:val="0"/>
      <w:marTop w:val="0"/>
      <w:marBottom w:val="0"/>
      <w:divBdr>
        <w:top w:val="none" w:sz="0" w:space="0" w:color="auto"/>
        <w:left w:val="none" w:sz="0" w:space="0" w:color="auto"/>
        <w:bottom w:val="none" w:sz="0" w:space="0" w:color="auto"/>
        <w:right w:val="none" w:sz="0" w:space="0" w:color="auto"/>
      </w:divBdr>
    </w:div>
    <w:div w:id="249513407">
      <w:bodyDiv w:val="1"/>
      <w:marLeft w:val="0"/>
      <w:marRight w:val="0"/>
      <w:marTop w:val="0"/>
      <w:marBottom w:val="0"/>
      <w:divBdr>
        <w:top w:val="none" w:sz="0" w:space="0" w:color="auto"/>
        <w:left w:val="none" w:sz="0" w:space="0" w:color="auto"/>
        <w:bottom w:val="none" w:sz="0" w:space="0" w:color="auto"/>
        <w:right w:val="none" w:sz="0" w:space="0" w:color="auto"/>
      </w:divBdr>
    </w:div>
    <w:div w:id="274169548">
      <w:bodyDiv w:val="1"/>
      <w:marLeft w:val="0"/>
      <w:marRight w:val="0"/>
      <w:marTop w:val="0"/>
      <w:marBottom w:val="0"/>
      <w:divBdr>
        <w:top w:val="none" w:sz="0" w:space="0" w:color="auto"/>
        <w:left w:val="none" w:sz="0" w:space="0" w:color="auto"/>
        <w:bottom w:val="none" w:sz="0" w:space="0" w:color="auto"/>
        <w:right w:val="none" w:sz="0" w:space="0" w:color="auto"/>
      </w:divBdr>
    </w:div>
    <w:div w:id="290019871">
      <w:bodyDiv w:val="1"/>
      <w:marLeft w:val="0"/>
      <w:marRight w:val="0"/>
      <w:marTop w:val="0"/>
      <w:marBottom w:val="0"/>
      <w:divBdr>
        <w:top w:val="none" w:sz="0" w:space="0" w:color="auto"/>
        <w:left w:val="none" w:sz="0" w:space="0" w:color="auto"/>
        <w:bottom w:val="none" w:sz="0" w:space="0" w:color="auto"/>
        <w:right w:val="none" w:sz="0" w:space="0" w:color="auto"/>
      </w:divBdr>
    </w:div>
    <w:div w:id="316036451">
      <w:bodyDiv w:val="1"/>
      <w:marLeft w:val="0"/>
      <w:marRight w:val="0"/>
      <w:marTop w:val="0"/>
      <w:marBottom w:val="0"/>
      <w:divBdr>
        <w:top w:val="none" w:sz="0" w:space="0" w:color="auto"/>
        <w:left w:val="none" w:sz="0" w:space="0" w:color="auto"/>
        <w:bottom w:val="none" w:sz="0" w:space="0" w:color="auto"/>
        <w:right w:val="none" w:sz="0" w:space="0" w:color="auto"/>
      </w:divBdr>
    </w:div>
    <w:div w:id="345132425">
      <w:bodyDiv w:val="1"/>
      <w:marLeft w:val="0"/>
      <w:marRight w:val="0"/>
      <w:marTop w:val="0"/>
      <w:marBottom w:val="0"/>
      <w:divBdr>
        <w:top w:val="none" w:sz="0" w:space="0" w:color="auto"/>
        <w:left w:val="none" w:sz="0" w:space="0" w:color="auto"/>
        <w:bottom w:val="none" w:sz="0" w:space="0" w:color="auto"/>
        <w:right w:val="none" w:sz="0" w:space="0" w:color="auto"/>
      </w:divBdr>
    </w:div>
    <w:div w:id="373963445">
      <w:bodyDiv w:val="1"/>
      <w:marLeft w:val="0"/>
      <w:marRight w:val="0"/>
      <w:marTop w:val="0"/>
      <w:marBottom w:val="0"/>
      <w:divBdr>
        <w:top w:val="none" w:sz="0" w:space="0" w:color="auto"/>
        <w:left w:val="none" w:sz="0" w:space="0" w:color="auto"/>
        <w:bottom w:val="none" w:sz="0" w:space="0" w:color="auto"/>
        <w:right w:val="none" w:sz="0" w:space="0" w:color="auto"/>
      </w:divBdr>
    </w:div>
    <w:div w:id="523910667">
      <w:bodyDiv w:val="1"/>
      <w:marLeft w:val="0"/>
      <w:marRight w:val="0"/>
      <w:marTop w:val="0"/>
      <w:marBottom w:val="0"/>
      <w:divBdr>
        <w:top w:val="none" w:sz="0" w:space="0" w:color="auto"/>
        <w:left w:val="none" w:sz="0" w:space="0" w:color="auto"/>
        <w:bottom w:val="none" w:sz="0" w:space="0" w:color="auto"/>
        <w:right w:val="none" w:sz="0" w:space="0" w:color="auto"/>
      </w:divBdr>
    </w:div>
    <w:div w:id="523983863">
      <w:bodyDiv w:val="1"/>
      <w:marLeft w:val="0"/>
      <w:marRight w:val="0"/>
      <w:marTop w:val="0"/>
      <w:marBottom w:val="0"/>
      <w:divBdr>
        <w:top w:val="none" w:sz="0" w:space="0" w:color="auto"/>
        <w:left w:val="none" w:sz="0" w:space="0" w:color="auto"/>
        <w:bottom w:val="none" w:sz="0" w:space="0" w:color="auto"/>
        <w:right w:val="none" w:sz="0" w:space="0" w:color="auto"/>
      </w:divBdr>
    </w:div>
    <w:div w:id="561258173">
      <w:bodyDiv w:val="1"/>
      <w:marLeft w:val="0"/>
      <w:marRight w:val="0"/>
      <w:marTop w:val="0"/>
      <w:marBottom w:val="0"/>
      <w:divBdr>
        <w:top w:val="none" w:sz="0" w:space="0" w:color="auto"/>
        <w:left w:val="none" w:sz="0" w:space="0" w:color="auto"/>
        <w:bottom w:val="none" w:sz="0" w:space="0" w:color="auto"/>
        <w:right w:val="none" w:sz="0" w:space="0" w:color="auto"/>
      </w:divBdr>
    </w:div>
    <w:div w:id="568880038">
      <w:bodyDiv w:val="1"/>
      <w:marLeft w:val="0"/>
      <w:marRight w:val="0"/>
      <w:marTop w:val="0"/>
      <w:marBottom w:val="0"/>
      <w:divBdr>
        <w:top w:val="none" w:sz="0" w:space="0" w:color="auto"/>
        <w:left w:val="none" w:sz="0" w:space="0" w:color="auto"/>
        <w:bottom w:val="none" w:sz="0" w:space="0" w:color="auto"/>
        <w:right w:val="none" w:sz="0" w:space="0" w:color="auto"/>
      </w:divBdr>
    </w:div>
    <w:div w:id="623661246">
      <w:bodyDiv w:val="1"/>
      <w:marLeft w:val="0"/>
      <w:marRight w:val="0"/>
      <w:marTop w:val="0"/>
      <w:marBottom w:val="0"/>
      <w:divBdr>
        <w:top w:val="none" w:sz="0" w:space="0" w:color="auto"/>
        <w:left w:val="none" w:sz="0" w:space="0" w:color="auto"/>
        <w:bottom w:val="none" w:sz="0" w:space="0" w:color="auto"/>
        <w:right w:val="none" w:sz="0" w:space="0" w:color="auto"/>
      </w:divBdr>
    </w:div>
    <w:div w:id="638531794">
      <w:bodyDiv w:val="1"/>
      <w:marLeft w:val="0"/>
      <w:marRight w:val="0"/>
      <w:marTop w:val="0"/>
      <w:marBottom w:val="0"/>
      <w:divBdr>
        <w:top w:val="none" w:sz="0" w:space="0" w:color="auto"/>
        <w:left w:val="none" w:sz="0" w:space="0" w:color="auto"/>
        <w:bottom w:val="none" w:sz="0" w:space="0" w:color="auto"/>
        <w:right w:val="none" w:sz="0" w:space="0" w:color="auto"/>
      </w:divBdr>
    </w:div>
    <w:div w:id="756830677">
      <w:bodyDiv w:val="1"/>
      <w:marLeft w:val="0"/>
      <w:marRight w:val="0"/>
      <w:marTop w:val="0"/>
      <w:marBottom w:val="0"/>
      <w:divBdr>
        <w:top w:val="none" w:sz="0" w:space="0" w:color="auto"/>
        <w:left w:val="none" w:sz="0" w:space="0" w:color="auto"/>
        <w:bottom w:val="none" w:sz="0" w:space="0" w:color="auto"/>
        <w:right w:val="none" w:sz="0" w:space="0" w:color="auto"/>
      </w:divBdr>
    </w:div>
    <w:div w:id="765885283">
      <w:bodyDiv w:val="1"/>
      <w:marLeft w:val="0"/>
      <w:marRight w:val="0"/>
      <w:marTop w:val="0"/>
      <w:marBottom w:val="0"/>
      <w:divBdr>
        <w:top w:val="none" w:sz="0" w:space="0" w:color="auto"/>
        <w:left w:val="none" w:sz="0" w:space="0" w:color="auto"/>
        <w:bottom w:val="none" w:sz="0" w:space="0" w:color="auto"/>
        <w:right w:val="none" w:sz="0" w:space="0" w:color="auto"/>
      </w:divBdr>
    </w:div>
    <w:div w:id="777022288">
      <w:bodyDiv w:val="1"/>
      <w:marLeft w:val="0"/>
      <w:marRight w:val="0"/>
      <w:marTop w:val="0"/>
      <w:marBottom w:val="0"/>
      <w:divBdr>
        <w:top w:val="none" w:sz="0" w:space="0" w:color="auto"/>
        <w:left w:val="none" w:sz="0" w:space="0" w:color="auto"/>
        <w:bottom w:val="none" w:sz="0" w:space="0" w:color="auto"/>
        <w:right w:val="none" w:sz="0" w:space="0" w:color="auto"/>
      </w:divBdr>
    </w:div>
    <w:div w:id="891110945">
      <w:bodyDiv w:val="1"/>
      <w:marLeft w:val="0"/>
      <w:marRight w:val="0"/>
      <w:marTop w:val="0"/>
      <w:marBottom w:val="0"/>
      <w:divBdr>
        <w:top w:val="none" w:sz="0" w:space="0" w:color="auto"/>
        <w:left w:val="none" w:sz="0" w:space="0" w:color="auto"/>
        <w:bottom w:val="none" w:sz="0" w:space="0" w:color="auto"/>
        <w:right w:val="none" w:sz="0" w:space="0" w:color="auto"/>
      </w:divBdr>
    </w:div>
    <w:div w:id="991448962">
      <w:bodyDiv w:val="1"/>
      <w:marLeft w:val="0"/>
      <w:marRight w:val="0"/>
      <w:marTop w:val="0"/>
      <w:marBottom w:val="0"/>
      <w:divBdr>
        <w:top w:val="none" w:sz="0" w:space="0" w:color="auto"/>
        <w:left w:val="none" w:sz="0" w:space="0" w:color="auto"/>
        <w:bottom w:val="none" w:sz="0" w:space="0" w:color="auto"/>
        <w:right w:val="none" w:sz="0" w:space="0" w:color="auto"/>
      </w:divBdr>
    </w:div>
    <w:div w:id="1006135250">
      <w:bodyDiv w:val="1"/>
      <w:marLeft w:val="0"/>
      <w:marRight w:val="0"/>
      <w:marTop w:val="0"/>
      <w:marBottom w:val="0"/>
      <w:divBdr>
        <w:top w:val="none" w:sz="0" w:space="0" w:color="auto"/>
        <w:left w:val="none" w:sz="0" w:space="0" w:color="auto"/>
        <w:bottom w:val="none" w:sz="0" w:space="0" w:color="auto"/>
        <w:right w:val="none" w:sz="0" w:space="0" w:color="auto"/>
      </w:divBdr>
    </w:div>
    <w:div w:id="1037313503">
      <w:bodyDiv w:val="1"/>
      <w:marLeft w:val="0"/>
      <w:marRight w:val="0"/>
      <w:marTop w:val="0"/>
      <w:marBottom w:val="0"/>
      <w:divBdr>
        <w:top w:val="none" w:sz="0" w:space="0" w:color="auto"/>
        <w:left w:val="none" w:sz="0" w:space="0" w:color="auto"/>
        <w:bottom w:val="none" w:sz="0" w:space="0" w:color="auto"/>
        <w:right w:val="none" w:sz="0" w:space="0" w:color="auto"/>
      </w:divBdr>
    </w:div>
    <w:div w:id="1113981452">
      <w:bodyDiv w:val="1"/>
      <w:marLeft w:val="0"/>
      <w:marRight w:val="0"/>
      <w:marTop w:val="0"/>
      <w:marBottom w:val="0"/>
      <w:divBdr>
        <w:top w:val="none" w:sz="0" w:space="0" w:color="auto"/>
        <w:left w:val="none" w:sz="0" w:space="0" w:color="auto"/>
        <w:bottom w:val="none" w:sz="0" w:space="0" w:color="auto"/>
        <w:right w:val="none" w:sz="0" w:space="0" w:color="auto"/>
      </w:divBdr>
    </w:div>
    <w:div w:id="1180923580">
      <w:bodyDiv w:val="1"/>
      <w:marLeft w:val="0"/>
      <w:marRight w:val="0"/>
      <w:marTop w:val="0"/>
      <w:marBottom w:val="0"/>
      <w:divBdr>
        <w:top w:val="none" w:sz="0" w:space="0" w:color="auto"/>
        <w:left w:val="none" w:sz="0" w:space="0" w:color="auto"/>
        <w:bottom w:val="none" w:sz="0" w:space="0" w:color="auto"/>
        <w:right w:val="none" w:sz="0" w:space="0" w:color="auto"/>
      </w:divBdr>
    </w:div>
    <w:div w:id="1186560691">
      <w:bodyDiv w:val="1"/>
      <w:marLeft w:val="0"/>
      <w:marRight w:val="0"/>
      <w:marTop w:val="0"/>
      <w:marBottom w:val="0"/>
      <w:divBdr>
        <w:top w:val="none" w:sz="0" w:space="0" w:color="auto"/>
        <w:left w:val="none" w:sz="0" w:space="0" w:color="auto"/>
        <w:bottom w:val="none" w:sz="0" w:space="0" w:color="auto"/>
        <w:right w:val="none" w:sz="0" w:space="0" w:color="auto"/>
      </w:divBdr>
    </w:div>
    <w:div w:id="1190684990">
      <w:bodyDiv w:val="1"/>
      <w:marLeft w:val="0"/>
      <w:marRight w:val="0"/>
      <w:marTop w:val="0"/>
      <w:marBottom w:val="0"/>
      <w:divBdr>
        <w:top w:val="none" w:sz="0" w:space="0" w:color="auto"/>
        <w:left w:val="none" w:sz="0" w:space="0" w:color="auto"/>
        <w:bottom w:val="none" w:sz="0" w:space="0" w:color="auto"/>
        <w:right w:val="none" w:sz="0" w:space="0" w:color="auto"/>
      </w:divBdr>
    </w:div>
    <w:div w:id="1196700521">
      <w:bodyDiv w:val="1"/>
      <w:marLeft w:val="0"/>
      <w:marRight w:val="0"/>
      <w:marTop w:val="0"/>
      <w:marBottom w:val="0"/>
      <w:divBdr>
        <w:top w:val="none" w:sz="0" w:space="0" w:color="auto"/>
        <w:left w:val="none" w:sz="0" w:space="0" w:color="auto"/>
        <w:bottom w:val="none" w:sz="0" w:space="0" w:color="auto"/>
        <w:right w:val="none" w:sz="0" w:space="0" w:color="auto"/>
      </w:divBdr>
    </w:div>
    <w:div w:id="1202865291">
      <w:bodyDiv w:val="1"/>
      <w:marLeft w:val="0"/>
      <w:marRight w:val="0"/>
      <w:marTop w:val="0"/>
      <w:marBottom w:val="0"/>
      <w:divBdr>
        <w:top w:val="none" w:sz="0" w:space="0" w:color="auto"/>
        <w:left w:val="none" w:sz="0" w:space="0" w:color="auto"/>
        <w:bottom w:val="none" w:sz="0" w:space="0" w:color="auto"/>
        <w:right w:val="none" w:sz="0" w:space="0" w:color="auto"/>
      </w:divBdr>
    </w:div>
    <w:div w:id="1230310313">
      <w:bodyDiv w:val="1"/>
      <w:marLeft w:val="0"/>
      <w:marRight w:val="0"/>
      <w:marTop w:val="0"/>
      <w:marBottom w:val="0"/>
      <w:divBdr>
        <w:top w:val="none" w:sz="0" w:space="0" w:color="auto"/>
        <w:left w:val="none" w:sz="0" w:space="0" w:color="auto"/>
        <w:bottom w:val="none" w:sz="0" w:space="0" w:color="auto"/>
        <w:right w:val="none" w:sz="0" w:space="0" w:color="auto"/>
      </w:divBdr>
    </w:div>
    <w:div w:id="1254167476">
      <w:bodyDiv w:val="1"/>
      <w:marLeft w:val="0"/>
      <w:marRight w:val="0"/>
      <w:marTop w:val="0"/>
      <w:marBottom w:val="0"/>
      <w:divBdr>
        <w:top w:val="none" w:sz="0" w:space="0" w:color="auto"/>
        <w:left w:val="none" w:sz="0" w:space="0" w:color="auto"/>
        <w:bottom w:val="none" w:sz="0" w:space="0" w:color="auto"/>
        <w:right w:val="none" w:sz="0" w:space="0" w:color="auto"/>
      </w:divBdr>
    </w:div>
    <w:div w:id="1265378554">
      <w:bodyDiv w:val="1"/>
      <w:marLeft w:val="0"/>
      <w:marRight w:val="0"/>
      <w:marTop w:val="0"/>
      <w:marBottom w:val="0"/>
      <w:divBdr>
        <w:top w:val="none" w:sz="0" w:space="0" w:color="auto"/>
        <w:left w:val="none" w:sz="0" w:space="0" w:color="auto"/>
        <w:bottom w:val="none" w:sz="0" w:space="0" w:color="auto"/>
        <w:right w:val="none" w:sz="0" w:space="0" w:color="auto"/>
      </w:divBdr>
    </w:div>
    <w:div w:id="1316374157">
      <w:bodyDiv w:val="1"/>
      <w:marLeft w:val="0"/>
      <w:marRight w:val="0"/>
      <w:marTop w:val="0"/>
      <w:marBottom w:val="0"/>
      <w:divBdr>
        <w:top w:val="none" w:sz="0" w:space="0" w:color="auto"/>
        <w:left w:val="none" w:sz="0" w:space="0" w:color="auto"/>
        <w:bottom w:val="none" w:sz="0" w:space="0" w:color="auto"/>
        <w:right w:val="none" w:sz="0" w:space="0" w:color="auto"/>
      </w:divBdr>
    </w:div>
    <w:div w:id="1383486118">
      <w:bodyDiv w:val="1"/>
      <w:marLeft w:val="0"/>
      <w:marRight w:val="0"/>
      <w:marTop w:val="0"/>
      <w:marBottom w:val="0"/>
      <w:divBdr>
        <w:top w:val="none" w:sz="0" w:space="0" w:color="auto"/>
        <w:left w:val="none" w:sz="0" w:space="0" w:color="auto"/>
        <w:bottom w:val="none" w:sz="0" w:space="0" w:color="auto"/>
        <w:right w:val="none" w:sz="0" w:space="0" w:color="auto"/>
      </w:divBdr>
    </w:div>
    <w:div w:id="1395930640">
      <w:bodyDiv w:val="1"/>
      <w:marLeft w:val="0"/>
      <w:marRight w:val="0"/>
      <w:marTop w:val="0"/>
      <w:marBottom w:val="0"/>
      <w:divBdr>
        <w:top w:val="none" w:sz="0" w:space="0" w:color="auto"/>
        <w:left w:val="none" w:sz="0" w:space="0" w:color="auto"/>
        <w:bottom w:val="none" w:sz="0" w:space="0" w:color="auto"/>
        <w:right w:val="none" w:sz="0" w:space="0" w:color="auto"/>
      </w:divBdr>
    </w:div>
    <w:div w:id="1437600946">
      <w:bodyDiv w:val="1"/>
      <w:marLeft w:val="0"/>
      <w:marRight w:val="0"/>
      <w:marTop w:val="0"/>
      <w:marBottom w:val="0"/>
      <w:divBdr>
        <w:top w:val="none" w:sz="0" w:space="0" w:color="auto"/>
        <w:left w:val="none" w:sz="0" w:space="0" w:color="auto"/>
        <w:bottom w:val="none" w:sz="0" w:space="0" w:color="auto"/>
        <w:right w:val="none" w:sz="0" w:space="0" w:color="auto"/>
      </w:divBdr>
    </w:div>
    <w:div w:id="1442064887">
      <w:bodyDiv w:val="1"/>
      <w:marLeft w:val="0"/>
      <w:marRight w:val="0"/>
      <w:marTop w:val="0"/>
      <w:marBottom w:val="0"/>
      <w:divBdr>
        <w:top w:val="none" w:sz="0" w:space="0" w:color="auto"/>
        <w:left w:val="none" w:sz="0" w:space="0" w:color="auto"/>
        <w:bottom w:val="none" w:sz="0" w:space="0" w:color="auto"/>
        <w:right w:val="none" w:sz="0" w:space="0" w:color="auto"/>
      </w:divBdr>
    </w:div>
    <w:div w:id="1456869420">
      <w:bodyDiv w:val="1"/>
      <w:marLeft w:val="0"/>
      <w:marRight w:val="0"/>
      <w:marTop w:val="0"/>
      <w:marBottom w:val="0"/>
      <w:divBdr>
        <w:top w:val="none" w:sz="0" w:space="0" w:color="auto"/>
        <w:left w:val="none" w:sz="0" w:space="0" w:color="auto"/>
        <w:bottom w:val="none" w:sz="0" w:space="0" w:color="auto"/>
        <w:right w:val="none" w:sz="0" w:space="0" w:color="auto"/>
      </w:divBdr>
    </w:div>
    <w:div w:id="1461261809">
      <w:bodyDiv w:val="1"/>
      <w:marLeft w:val="0"/>
      <w:marRight w:val="0"/>
      <w:marTop w:val="0"/>
      <w:marBottom w:val="0"/>
      <w:divBdr>
        <w:top w:val="none" w:sz="0" w:space="0" w:color="auto"/>
        <w:left w:val="none" w:sz="0" w:space="0" w:color="auto"/>
        <w:bottom w:val="none" w:sz="0" w:space="0" w:color="auto"/>
        <w:right w:val="none" w:sz="0" w:space="0" w:color="auto"/>
      </w:divBdr>
    </w:div>
    <w:div w:id="1483351674">
      <w:bodyDiv w:val="1"/>
      <w:marLeft w:val="0"/>
      <w:marRight w:val="0"/>
      <w:marTop w:val="0"/>
      <w:marBottom w:val="0"/>
      <w:divBdr>
        <w:top w:val="none" w:sz="0" w:space="0" w:color="auto"/>
        <w:left w:val="none" w:sz="0" w:space="0" w:color="auto"/>
        <w:bottom w:val="none" w:sz="0" w:space="0" w:color="auto"/>
        <w:right w:val="none" w:sz="0" w:space="0" w:color="auto"/>
      </w:divBdr>
    </w:div>
    <w:div w:id="1507788225">
      <w:bodyDiv w:val="1"/>
      <w:marLeft w:val="0"/>
      <w:marRight w:val="0"/>
      <w:marTop w:val="0"/>
      <w:marBottom w:val="0"/>
      <w:divBdr>
        <w:top w:val="none" w:sz="0" w:space="0" w:color="auto"/>
        <w:left w:val="none" w:sz="0" w:space="0" w:color="auto"/>
        <w:bottom w:val="none" w:sz="0" w:space="0" w:color="auto"/>
        <w:right w:val="none" w:sz="0" w:space="0" w:color="auto"/>
      </w:divBdr>
    </w:div>
    <w:div w:id="1517769865">
      <w:bodyDiv w:val="1"/>
      <w:marLeft w:val="0"/>
      <w:marRight w:val="0"/>
      <w:marTop w:val="0"/>
      <w:marBottom w:val="0"/>
      <w:divBdr>
        <w:top w:val="none" w:sz="0" w:space="0" w:color="auto"/>
        <w:left w:val="none" w:sz="0" w:space="0" w:color="auto"/>
        <w:bottom w:val="none" w:sz="0" w:space="0" w:color="auto"/>
        <w:right w:val="none" w:sz="0" w:space="0" w:color="auto"/>
      </w:divBdr>
    </w:div>
    <w:div w:id="1527065455">
      <w:bodyDiv w:val="1"/>
      <w:marLeft w:val="0"/>
      <w:marRight w:val="0"/>
      <w:marTop w:val="0"/>
      <w:marBottom w:val="0"/>
      <w:divBdr>
        <w:top w:val="none" w:sz="0" w:space="0" w:color="auto"/>
        <w:left w:val="none" w:sz="0" w:space="0" w:color="auto"/>
        <w:bottom w:val="none" w:sz="0" w:space="0" w:color="auto"/>
        <w:right w:val="none" w:sz="0" w:space="0" w:color="auto"/>
      </w:divBdr>
    </w:div>
    <w:div w:id="1568415976">
      <w:bodyDiv w:val="1"/>
      <w:marLeft w:val="0"/>
      <w:marRight w:val="0"/>
      <w:marTop w:val="0"/>
      <w:marBottom w:val="0"/>
      <w:divBdr>
        <w:top w:val="none" w:sz="0" w:space="0" w:color="auto"/>
        <w:left w:val="none" w:sz="0" w:space="0" w:color="auto"/>
        <w:bottom w:val="none" w:sz="0" w:space="0" w:color="auto"/>
        <w:right w:val="none" w:sz="0" w:space="0" w:color="auto"/>
      </w:divBdr>
    </w:div>
    <w:div w:id="1570384905">
      <w:bodyDiv w:val="1"/>
      <w:marLeft w:val="0"/>
      <w:marRight w:val="0"/>
      <w:marTop w:val="0"/>
      <w:marBottom w:val="0"/>
      <w:divBdr>
        <w:top w:val="none" w:sz="0" w:space="0" w:color="auto"/>
        <w:left w:val="none" w:sz="0" w:space="0" w:color="auto"/>
        <w:bottom w:val="none" w:sz="0" w:space="0" w:color="auto"/>
        <w:right w:val="none" w:sz="0" w:space="0" w:color="auto"/>
      </w:divBdr>
    </w:div>
    <w:div w:id="1642266915">
      <w:bodyDiv w:val="1"/>
      <w:marLeft w:val="0"/>
      <w:marRight w:val="0"/>
      <w:marTop w:val="0"/>
      <w:marBottom w:val="0"/>
      <w:divBdr>
        <w:top w:val="none" w:sz="0" w:space="0" w:color="auto"/>
        <w:left w:val="none" w:sz="0" w:space="0" w:color="auto"/>
        <w:bottom w:val="none" w:sz="0" w:space="0" w:color="auto"/>
        <w:right w:val="none" w:sz="0" w:space="0" w:color="auto"/>
      </w:divBdr>
    </w:div>
    <w:div w:id="1679697499">
      <w:bodyDiv w:val="1"/>
      <w:marLeft w:val="0"/>
      <w:marRight w:val="0"/>
      <w:marTop w:val="0"/>
      <w:marBottom w:val="0"/>
      <w:divBdr>
        <w:top w:val="none" w:sz="0" w:space="0" w:color="auto"/>
        <w:left w:val="none" w:sz="0" w:space="0" w:color="auto"/>
        <w:bottom w:val="none" w:sz="0" w:space="0" w:color="auto"/>
        <w:right w:val="none" w:sz="0" w:space="0" w:color="auto"/>
      </w:divBdr>
    </w:div>
    <w:div w:id="1698311819">
      <w:bodyDiv w:val="1"/>
      <w:marLeft w:val="0"/>
      <w:marRight w:val="0"/>
      <w:marTop w:val="0"/>
      <w:marBottom w:val="0"/>
      <w:divBdr>
        <w:top w:val="none" w:sz="0" w:space="0" w:color="auto"/>
        <w:left w:val="none" w:sz="0" w:space="0" w:color="auto"/>
        <w:bottom w:val="none" w:sz="0" w:space="0" w:color="auto"/>
        <w:right w:val="none" w:sz="0" w:space="0" w:color="auto"/>
      </w:divBdr>
    </w:div>
    <w:div w:id="1764643926">
      <w:bodyDiv w:val="1"/>
      <w:marLeft w:val="0"/>
      <w:marRight w:val="0"/>
      <w:marTop w:val="0"/>
      <w:marBottom w:val="0"/>
      <w:divBdr>
        <w:top w:val="none" w:sz="0" w:space="0" w:color="auto"/>
        <w:left w:val="none" w:sz="0" w:space="0" w:color="auto"/>
        <w:bottom w:val="none" w:sz="0" w:space="0" w:color="auto"/>
        <w:right w:val="none" w:sz="0" w:space="0" w:color="auto"/>
      </w:divBdr>
    </w:div>
    <w:div w:id="1765880020">
      <w:bodyDiv w:val="1"/>
      <w:marLeft w:val="0"/>
      <w:marRight w:val="0"/>
      <w:marTop w:val="0"/>
      <w:marBottom w:val="0"/>
      <w:divBdr>
        <w:top w:val="none" w:sz="0" w:space="0" w:color="auto"/>
        <w:left w:val="none" w:sz="0" w:space="0" w:color="auto"/>
        <w:bottom w:val="none" w:sz="0" w:space="0" w:color="auto"/>
        <w:right w:val="none" w:sz="0" w:space="0" w:color="auto"/>
      </w:divBdr>
    </w:div>
    <w:div w:id="1775785299">
      <w:bodyDiv w:val="1"/>
      <w:marLeft w:val="0"/>
      <w:marRight w:val="0"/>
      <w:marTop w:val="0"/>
      <w:marBottom w:val="0"/>
      <w:divBdr>
        <w:top w:val="none" w:sz="0" w:space="0" w:color="auto"/>
        <w:left w:val="none" w:sz="0" w:space="0" w:color="auto"/>
        <w:bottom w:val="none" w:sz="0" w:space="0" w:color="auto"/>
        <w:right w:val="none" w:sz="0" w:space="0" w:color="auto"/>
      </w:divBdr>
    </w:div>
    <w:div w:id="1825849478">
      <w:bodyDiv w:val="1"/>
      <w:marLeft w:val="0"/>
      <w:marRight w:val="0"/>
      <w:marTop w:val="0"/>
      <w:marBottom w:val="0"/>
      <w:divBdr>
        <w:top w:val="none" w:sz="0" w:space="0" w:color="auto"/>
        <w:left w:val="none" w:sz="0" w:space="0" w:color="auto"/>
        <w:bottom w:val="none" w:sz="0" w:space="0" w:color="auto"/>
        <w:right w:val="none" w:sz="0" w:space="0" w:color="auto"/>
      </w:divBdr>
    </w:div>
    <w:div w:id="1832065114">
      <w:bodyDiv w:val="1"/>
      <w:marLeft w:val="0"/>
      <w:marRight w:val="0"/>
      <w:marTop w:val="0"/>
      <w:marBottom w:val="0"/>
      <w:divBdr>
        <w:top w:val="none" w:sz="0" w:space="0" w:color="auto"/>
        <w:left w:val="none" w:sz="0" w:space="0" w:color="auto"/>
        <w:bottom w:val="none" w:sz="0" w:space="0" w:color="auto"/>
        <w:right w:val="none" w:sz="0" w:space="0" w:color="auto"/>
      </w:divBdr>
    </w:div>
    <w:div w:id="1961257549">
      <w:bodyDiv w:val="1"/>
      <w:marLeft w:val="0"/>
      <w:marRight w:val="0"/>
      <w:marTop w:val="0"/>
      <w:marBottom w:val="0"/>
      <w:divBdr>
        <w:top w:val="none" w:sz="0" w:space="0" w:color="auto"/>
        <w:left w:val="none" w:sz="0" w:space="0" w:color="auto"/>
        <w:bottom w:val="none" w:sz="0" w:space="0" w:color="auto"/>
        <w:right w:val="none" w:sz="0" w:space="0" w:color="auto"/>
      </w:divBdr>
    </w:div>
    <w:div w:id="1992521034">
      <w:bodyDiv w:val="1"/>
      <w:marLeft w:val="0"/>
      <w:marRight w:val="0"/>
      <w:marTop w:val="0"/>
      <w:marBottom w:val="0"/>
      <w:divBdr>
        <w:top w:val="none" w:sz="0" w:space="0" w:color="auto"/>
        <w:left w:val="none" w:sz="0" w:space="0" w:color="auto"/>
        <w:bottom w:val="none" w:sz="0" w:space="0" w:color="auto"/>
        <w:right w:val="none" w:sz="0" w:space="0" w:color="auto"/>
      </w:divBdr>
    </w:div>
    <w:div w:id="204100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631</TotalTime>
  <Pages>13</Pages>
  <Words>4058</Words>
  <Characters>25082</Characters>
  <Application>Microsoft Office Word</Application>
  <DocSecurity>0</DocSecurity>
  <Lines>403</Lines>
  <Paragraphs>115</Paragraphs>
  <ScaleCrop>false</ScaleCrop>
  <Company/>
  <LinksUpToDate>false</LinksUpToDate>
  <CharactersWithSpaces>29060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274</cp:revision>
  <dcterms:created xsi:type="dcterms:W3CDTF">2025-12-06T00:42:00Z</dcterms:created>
  <dcterms:modified xsi:type="dcterms:W3CDTF">2026-06-25T23:36:00Z</dcterms:modified>
</cp:coreProperties>
</file>