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spacing w:lineRule="auto" w:line="360" w:before="0" w:after="113"/>
        <w:ind w:hanging="0"/>
        <w:jc w:val="center"/>
        <w:rPr/>
      </w:pPr>
      <w:r>
        <w:rPr>
          <w:rStyle w:val="Strong"/>
          <w:rFonts w:cs="Liberation Serif"/>
          <w:b w:val="false"/>
          <w:bCs w:val="false"/>
          <w:i/>
          <w:iCs/>
        </w:rPr>
        <w:t>Газета «Ар-Рая»</w:t>
      </w:r>
    </w:p>
    <w:p>
      <w:pPr>
        <w:pStyle w:val="BodyText"/>
        <w:bidi w:val="0"/>
        <w:spacing w:lineRule="auto" w:line="360" w:before="0" w:after="113"/>
        <w:ind w:hanging="0"/>
        <w:jc w:val="center"/>
        <w:rPr/>
      </w:pPr>
      <w:r>
        <w:rPr>
          <w:rStyle w:val="Strong"/>
          <w:rFonts w:cs="Liberation Serif"/>
        </w:rPr>
        <w:t>Забытая трагедия мусульман рохинджа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Говоря о трагедии мусульман Бирмы, страдающих от притеснений со стороны буддийских правителей, мы — хоть нас и не связывают с ними ни общий язык, ни происхождение — вспоминаем  об их беде так, как нас объединяет самая крепкая связь на земле — Ислам.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 xml:space="preserve">Пророк </w:t>
      </w:r>
      <w:r>
        <w:rPr>
          <w:rFonts w:ascii="Liberation Serif" w:hAnsi="Liberation Serif" w:cs="Liberation Serif"/>
          <w:rtl w:val="true"/>
        </w:rPr>
        <w:t>ﷺ</w:t>
      </w:r>
      <w:r>
        <w:rPr>
          <w:rFonts w:ascii="Liberation Serif" w:hAnsi="Liberation Serif" w:cs="Liberation Serif"/>
        </w:rPr>
        <w:t xml:space="preserve"> </w:t>
      </w:r>
      <w:r>
        <w:rPr>
          <w:rFonts w:cs="Liberation Serif"/>
        </w:rPr>
        <w:t>сказал:</w:t>
      </w:r>
    </w:p>
    <w:p>
      <w:pPr>
        <w:pStyle w:val="BodyText"/>
        <w:widowControl/>
        <w:suppressAutoHyphens w:val="true"/>
        <w:bidi w:val="1"/>
        <w:spacing w:lineRule="auto" w:line="360" w:before="0" w:after="113"/>
        <w:ind w:firstLine="567" w:start="0" w:end="0"/>
        <w:jc w:val="both"/>
        <w:rPr/>
      </w:pPr>
      <w:r>
        <w:rPr>
          <w:rStyle w:val="Strong"/>
          <w:rFonts w:ascii="Liberation Serif" w:hAnsi="Liberation Serif" w:cs="Scheherazade"/>
          <w:b w:val="false"/>
          <w:b w:val="false"/>
          <w:bCs w:val="false"/>
          <w:sz w:val="32"/>
          <w:szCs w:val="32"/>
          <w:rtl w:val="true"/>
        </w:rPr>
        <w:t>مَثَلُ الْمُؤْمِنِينَ فِي تَوَادِّهِمْ، وَتَرَاحُمِهِمْ، وَتَعَاطُفِهِمْ، مَثَلُ الْجَسَدِ إِذَا اشْتَكَى مِنْهُ عُضْوٌ تَدَاعَى لَهُ سَائِرُ الْجَسَدِ بِالسَّهَرِ وَالْحُمَّى</w:t>
      </w:r>
    </w:p>
    <w:p>
      <w:pPr>
        <w:pStyle w:val="BodyText"/>
        <w:widowControl/>
        <w:suppressAutoHyphens w:val="true"/>
        <w:bidi w:val="0"/>
        <w:spacing w:lineRule="auto" w:line="360" w:before="0" w:after="113"/>
        <w:ind w:firstLine="567" w:start="0" w:end="0"/>
        <w:jc w:val="both"/>
        <w:rPr>
          <w:rFonts w:ascii="Liberation Serif" w:hAnsi="Liberation Serif" w:cs="Liberation Serif"/>
          <w:b/>
          <w:bCs/>
          <w:i/>
          <w:iCs/>
        </w:rPr>
      </w:pPr>
      <w:r>
        <w:rPr>
          <w:rFonts w:cs="Liberation Serif"/>
          <w:b/>
          <w:bCs/>
          <w:i/>
          <w:iCs/>
        </w:rPr>
        <w:t>«Верующие в своей любви друг к другу, милосердии и взаимном сочувствии подобны единому телу: если один его орган страдает, всё тело отзывается на его боль бессонницей и жаром».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Этот хадис, который мусульмане знают наизусть, не просто описывает то, какими должны быть отношения между ними. Он обязывает их, когда беда постигает кого-либо из мусульман, всем вместе прийти ему на помощь. Поэтому трагедию рохинджа, как и любую другую беду, постигшую мусульман, Умма должна воспринимать как рану на собственном теле, требующую чрезвычайных мер и соответствующих действий.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Рохинджа — преимущественно мусульманский народ, проживающий в штате Ракхайн, ранее известном как Аракан, на территории Мьянмы, которая прежде называлась Бирмой. Население Мьянмы составляет около 60 миллионов человек. Согласно распространённым официальным данным, мусульмане составляют примерно 4% населения, то есть около 2,4 миллиона человек, если исходить из указанной общей численности.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Однако подобные статистические данные неточны или вовсе искажены из-за политики, проводимой в регионе. Например, согласно официальной статистике Индии, мусульмане составляют менее 20% населения, тогда как в действительности их доля превышает 40%, то есть примерно вдвое больше цифр, публикуемых в СМИ и приводимых в официальной государственной статистике.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Разумеется, рохинджа тесно связаны с Исламской Уммой. Среди их предков были и арабские мусульмане, и мусульманские правители Индии эпохи Великих Моголов. Само слово «рохинджа» означает житель Роханга — так в прошлом мусульмане называли Аракан.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Рохинджа исторически сосредоточены в Аракане — древнем прибрежном регионе на стыке Южной и Юго-Восточной Азии. Благодаря своему положению на берегу Бенгальского залива Аракан на протяжении долгого времени был важным центром морской торговли между Бирмой и внешним миром.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Fonts w:cs="Liberation Serif"/>
        </w:rPr>
        <w:t xml:space="preserve">Ещё в IX веке мусульманские купцы, прибывавшие из арабских земель, несли призыв к Исламу в прибрежные районы юго-восточной Бенгалии, соседствовавшие с Араканом. На протяжении столетий мусульмане понимали, что торговля не должна отвлекать их от несения призыва к Исламу. </w:t>
      </w:r>
      <w:r>
        <w:rPr/>
        <w:t xml:space="preserve">Благодаря этому многие буддисты-многобожники приняли Ислам. </w:t>
      </w:r>
      <w:r>
        <w:rPr>
          <w:rFonts w:cs="Liberation Serif"/>
        </w:rPr>
        <w:t>Именно к этому историческому периоду и восходят корни народа рохинджа, который и по сей день сохраняет верность Исламу.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  <w:shd w:fill="auto" w:val="clear"/>
        </w:rPr>
        <w:t>Одной</w:t>
      </w:r>
      <w:r>
        <w:rPr>
          <w:rFonts w:cs="Liberation Serif"/>
        </w:rPr>
        <w:t xml:space="preserve"> из главных причин враждебности буддистов к мусульманам рохинджа стала политика коварной Британии. Народы Азии в целом отличаются спокойствием и миролюбием. Ислам на протяжении многих веков правил в этом регионе, в том числе на Индийском субконтиненте, и там не происходило восстаний, смут или конфликтов на почве межплеменной, мазхабной или религиозной розни.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Но когда Британия колонизировала регион, включая Индийский субконтинент, она, как обычно, стала разжигать племенные, этнические, религиозные и иные противоречия. Буддийские, индуистские и сикхские философские учения она превратила из языческих суеверий в оформленные религии, чтобы сталкивать людей друг с другом на почве различий в вере и тем самым облегчить себе господство и подчинение народов. Именно такая политика всегда была излюбленным инструментом колонизаторов.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Другой причиной вражды стал религиозно-мировоззренческий фактор, о котором Всевышний Аллах сказал:</w:t>
      </w:r>
    </w:p>
    <w:p>
      <w:pPr>
        <w:pStyle w:val="BodyText"/>
        <w:widowControl/>
        <w:suppressAutoHyphens w:val="true"/>
        <w:bidi w:val="1"/>
        <w:spacing w:lineRule="auto" w:line="360" w:before="0" w:after="113"/>
        <w:ind w:hanging="0" w:start="0" w:end="0"/>
        <w:jc w:val="center"/>
        <w:rPr/>
      </w:pPr>
      <w:r>
        <w:rPr>
          <w:rStyle w:val="Strong"/>
          <w:rFonts w:ascii="Liberation Serif" w:hAnsi="Liberation Serif" w:eastAsia="Noto Serif CJK SC" w:cs="Scheherazade"/>
          <w:b w:val="false"/>
          <w:b w:val="false"/>
          <w:bCs w:val="false"/>
          <w:color w:val="auto"/>
          <w:kern w:val="2"/>
          <w:sz w:val="32"/>
          <w:szCs w:val="32"/>
          <w:rtl w:val="true"/>
          <w:lang w:val="ru-RU" w:eastAsia="zh-CN" w:bidi="hi-IN"/>
        </w:rPr>
        <w:t>لَتَجِدَنَّ أَشَدَّ النَّاسِ عَدَاوَةً لِّلَّذِينَ آمَنُوا الْيَهُودَ وَالَّذِينَ أَشْرَكُوا</w:t>
      </w:r>
    </w:p>
    <w:p>
      <w:pPr>
        <w:pStyle w:val="BodyText"/>
        <w:widowControl/>
        <w:suppressAutoHyphens w:val="true"/>
        <w:bidi w:val="0"/>
        <w:spacing w:lineRule="auto" w:line="360" w:before="0" w:after="113"/>
        <w:ind w:firstLine="567" w:start="0" w:end="0"/>
        <w:jc w:val="both"/>
        <w:rPr>
          <w:rFonts w:ascii="Liberation Serif" w:hAnsi="Liberation Serif" w:cs="Liberation Serif"/>
        </w:rPr>
      </w:pPr>
      <w:r>
        <w:rPr>
          <w:rFonts w:cs="Liberation Serif"/>
          <w:b/>
          <w:bCs/>
        </w:rPr>
        <w:t>«Ты непременно найдешь самыми лютыми врагами верующих иудеев и многобожников»</w:t>
      </w:r>
      <w:r>
        <w:rPr>
          <w:rFonts w:cs="Liberation Serif"/>
        </w:rPr>
        <w:t xml:space="preserve"> (5:82).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Буддисты, разумеется, относятся к многобожникам. К этому добавляются и английские христиане, ставшие одним из главных источников бедствий в регионе.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 xml:space="preserve">Нынешние бедствия наших братьев и сестёр рохинджа начались в первые месяцы 2012 года. Тогда полиция стала регулярно патрулировать штат Ракхайн, а буддийские монахи начали распространять журналы, в которых рохинджа называли террористами и утверждали, что из-за их якобы «неконтролируемой рождаемости» они в конечном итоге захватят весь штат. В главном мусульманском городе Ситуэ распространялись листовки с призывами к людям, говоря: </w:t>
      </w:r>
      <w:r>
        <w:rPr>
          <w:rFonts w:cs="Liberation Serif"/>
          <w:i/>
          <w:iCs/>
        </w:rPr>
        <w:t>«Вы должны покончить с этими людьми, иначе они захватят вашу землю».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Район Нарзи, который был крупнейшим мусульманским кварталом и одним из экономических центров Ситуэ и где проживало около десяти тысяч мусульман рохинджа, был полностью сожжён и практически стёрт с лица земли. Оставшиеся среди руин строения в последующие дни были снесены бульдозерами.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Преследования вновь вспыхнули в октябре 2012 года. Новую волну насилия спланировали и разожгли местные чиновники и буддийские монахи. Силы безопасности либо безучастно наблюдали за нападениями, либо сами участвовали в них, а полиция открывала огонь по спасавшимся бегством мусульманам рохинджа. Так этнические чистки стали устойчивой практикой властей штата Ракхайн. Из примерно 75 тысяч рохинджа, живших в Ситуэ до 2012 года, в городе осталось лишь четыре тысячи.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С созданием лагерей в центральной части Ракхайна в 2012–2013 годах власти начали вводить целую систему ограничений на передвижение рохинджа. Блокпосты, колючая проволока и комендантский час дополнялись крайне жёсткими требованиями для получения разрешений на передвижение и обязательным сопровождением полиции. Повседневностью стали притеснения, угрозы, вымогательство и необходимость платить взятки.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Fonts w:cs="Liberation Serif"/>
        </w:rPr>
        <w:t xml:space="preserve">Этнические чистки продолжились и во время событий августа 2017 года. Силы безопасности Мьянмы уничтожили сотни деревень, населённых мусульманами рохинджа, убивая женщин, мужчин и детей по всему северу штата Ракхайн. В результате не менее 700 тысяч человек были вынуждены бежать в Бангладеш. В деревне Маунг-Ну в штате Ракхайн бирманские военные без </w:t>
      </w:r>
      <w:r>
        <w:rPr/>
        <w:t>суда и следствия</w:t>
      </w:r>
      <w:r>
        <w:rPr>
          <w:rFonts w:cs="Liberation Serif"/>
        </w:rPr>
        <w:t xml:space="preserve"> казнили десятки мусульман рохинджа.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Совсем недавно насилие вспыхнуло вновь. В ноябре 2023 года в штате Ракхайн возобновились боевые действия между силами военной хунты Мьянмы и Армией Аракана. Обе стороны были причастны к серьёзным нарушениям, включая преднамеренные нападения на мирных жителей, поджоги имущества и незаконную вербовку.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Около 600 тысяч мусульман рохинджа, которые всё ещё остаются в штате Ракхайн, продолжают подвергаться преследованиям и насилию. Их фактически запирают в лагерях и деревнях, лишая свободы передвижения, а также достаточного доступа к продовольствию, медицинской помощи, образованию и средствам к существованию.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Всевышний Аллах сказал:</w:t>
      </w:r>
    </w:p>
    <w:p>
      <w:pPr>
        <w:pStyle w:val="BodyText"/>
        <w:widowControl/>
        <w:suppressAutoHyphens w:val="true"/>
        <w:bidi w:val="1"/>
        <w:spacing w:lineRule="auto" w:line="360" w:before="0" w:after="113"/>
        <w:ind w:hanging="0" w:start="0" w:end="0"/>
        <w:jc w:val="center"/>
        <w:rPr/>
      </w:pPr>
      <w:r>
        <w:rPr>
          <w:rStyle w:val="Strong"/>
          <w:rFonts w:ascii="Liberation Serif" w:hAnsi="Liberation Serif" w:eastAsia="Noto Serif CJK SC" w:cs="Scheherazade"/>
          <w:b w:val="false"/>
          <w:b w:val="false"/>
          <w:bCs w:val="false"/>
          <w:color w:val="auto"/>
          <w:kern w:val="2"/>
          <w:sz w:val="32"/>
          <w:szCs w:val="32"/>
          <w:rtl w:val="true"/>
          <w:lang w:val="ru-RU" w:eastAsia="zh-CN" w:bidi="hi-IN"/>
        </w:rPr>
        <w:t>وَإِنِ اسْتَنصَرُوكُمْ فِي الدِّينِ فَعَلَيْكُمُ النَّصْرُ</w:t>
      </w:r>
    </w:p>
    <w:p>
      <w:pPr>
        <w:pStyle w:val="BodyText"/>
        <w:bidi w:val="0"/>
        <w:spacing w:lineRule="auto" w:line="360" w:before="0" w:after="113"/>
        <w:ind w:hanging="0"/>
        <w:jc w:val="center"/>
        <w:rPr>
          <w:rFonts w:ascii="Liberation Serif" w:hAnsi="Liberation Serif" w:cs="Liberation Serif"/>
        </w:rPr>
      </w:pPr>
      <w:r>
        <w:rPr>
          <w:rFonts w:cs="Liberation Serif"/>
          <w:b/>
          <w:bCs/>
        </w:rPr>
        <w:t>«А если они попросят вас о помощи в делах религии, то вы обязаны помочь им»</w:t>
      </w:r>
      <w:r>
        <w:rPr>
          <w:rFonts w:cs="Liberation Serif"/>
        </w:rPr>
        <w:t xml:space="preserve"> (8:72),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Но сегодня нет таких правителей, как аль-Мутасим, Мухаммад ибн аль-Касим или Аурангзеб, которые откликнулись бы на призыв мусульман рохинджа. Поэтому на протяжении десятилетий они подвергаются дискриминации и притеснениям под властью сменяющих друг друга буддийских правителей-многобожников.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Fonts w:cs="Liberation Serif"/>
        </w:rPr>
        <w:t xml:space="preserve">И помощи этой не следует ожидать от нынешних правителей мусульманских стран. </w:t>
      </w:r>
      <w:r>
        <w:rPr/>
        <w:t>Об этом ясно свидетельствует их бездействие в отношении мусульман Палестины, оккупированного Кашмира, Индии и Восточного Туркестана.</w:t>
      </w:r>
      <w:r>
        <w:rPr>
          <w:rFonts w:cs="Liberation Serif"/>
        </w:rPr>
        <w:t xml:space="preserve"> Более того, некоторые из них, особенно правители Бангладеш и Малайзии, лишь усугубляют бедственное положение рохинджа, вынуждая их жить в условиях, недостойных даже животных, а затем выдворяют обратно в Бирму, вновь отдавая в руки преследователей.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Fonts w:cs="Liberation Serif"/>
        </w:rPr>
        <w:t>Военно-морские силы Бангладеш, Пакистана, Индонезии и Малайзии способны без труда разгромить буддийских правителей Бирмы, как это сделали героические полководцы во времена Аурангзеба. Поэтому Исламская Умма и её армии обязаны отстранить нынешних правителей мусульманских стран — подлинных врагов Уммы — и восстановить Исламскую систему правления, которая вновь станет её защитным щитом.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Проблемы Уммы схожи и тесно переплетены между собой, а страдания мусульман во многих местах почти повторяют друг друга. То, что происходит в Аракане, во многом напоминает происходящее в Газе. То же самое можно сказать о Кашмире и Восточном Туркестане, а ранее — о Чечне и Боснии и Герцеговине.</w:t>
      </w:r>
    </w:p>
    <w:p>
      <w:pPr>
        <w:pStyle w:val="BodyText"/>
        <w:bidi w:val="0"/>
        <w:spacing w:lineRule="auto" w:line="360" w:before="0" w:after="113"/>
        <w:ind w:firstLine="567"/>
        <w:jc w:val="both"/>
        <w:rPr>
          <w:rFonts w:ascii="Liberation Serif" w:hAnsi="Liberation Serif" w:cs="Liberation Serif"/>
        </w:rPr>
      </w:pPr>
      <w:r>
        <w:rPr>
          <w:rFonts w:cs="Liberation Serif"/>
        </w:rPr>
        <w:t>И решение всех этих бедствий одно. Это не отдельные частные решения, а коренное решение общей проблемы Уммы. А её проблема заключается в правителях мусульманских стран и навязанных ими режимах, которые давят на Умму. Эти режимы необходимо устранить и выбрать на их место халифа, который будет защищать Ислам и мусульман по всей земле.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Style w:val="Strong"/>
          <w:rFonts w:cs="Liberation Serif"/>
        </w:rPr>
        <w:t>Билял Мухаджир — Пакистан</w:t>
      </w:r>
    </w:p>
    <w:p>
      <w:pPr>
        <w:pStyle w:val="BodyText"/>
        <w:bidi w:val="0"/>
        <w:spacing w:lineRule="auto" w:line="360" w:before="0" w:after="113"/>
        <w:ind w:firstLine="567"/>
        <w:jc w:val="both"/>
        <w:rPr/>
      </w:pPr>
      <w:r>
        <w:rPr>
          <w:rStyle w:val="Strong"/>
          <w:rFonts w:cs="Liberation Serif"/>
        </w:rPr>
        <w:t>07.10.2026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 w:characterSet="utf-8"/>
    <w:family w:val="swiss"/>
    <w:pitch w:val="variable"/>
  </w:font>
  <w:font w:name="Liberation Sans">
    <w:altName w:val="Arial"/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220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ru-RU" w:eastAsia="zh-CN" w:bidi="hi-IN"/>
    </w:rPr>
  </w:style>
  <w:style w:type="character" w:styleId="Strong">
    <w:name w:val="Strong"/>
    <w:qFormat/>
    <w:rPr>
      <w:b/>
      <w:bCs/>
    </w:rPr>
  </w:style>
  <w:style w:type="character" w:styleId="Style14">
    <w:name w:val="Маркеры"/>
    <w:qFormat/>
    <w:rPr>
      <w:rFonts w:ascii="OpenSymbol" w:hAnsi="OpenSymbol" w:eastAsia="OpenSymbol" w:cs="OpenSymbol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Arabic U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Noto Sans Arabic U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168</TotalTime>
  <Application>LibreOffice/26.2.4.2$Linux_X86_64 LibreOffice_project/0229ac93fcf0d7cbc6376066c6f35021cef002dc</Application>
  <AppVersion>15.0000</AppVersion>
  <Pages>4</Pages>
  <Words>1167</Words>
  <Characters>7366</Characters>
  <CharactersWithSpaces>8508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2026-10-07T11:30:15Z</dcterms:created>
  <dc:creator/>
  <dc:description/>
  <dc:language>ru-RU</dc:language>
  <cp:lastModifiedBy/>
  <dcterms:modified xsi:type="dcterms:W3CDTF">2026-10-11T21:08:28Z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