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jc w:val="center"/>
        <w:rPr/>
      </w:pPr>
      <w:r>
        <w:rPr>
          <w:rStyle w:val="Strong"/>
          <w:b w:val="false"/>
          <w:bCs w:val="false"/>
          <w:i/>
          <w:iCs/>
          <w:shd w:fill="auto" w:val="clear"/>
        </w:rPr>
        <w:t>Газета «Ар-Рая»</w:t>
      </w:r>
    </w:p>
    <w:p>
      <w:pPr>
        <w:pStyle w:val="BodyText"/>
        <w:bidi w:val="0"/>
        <w:spacing w:lineRule="auto" w:line="360" w:before="0" w:after="113"/>
        <w:ind w:hanging="0"/>
        <w:jc w:val="center"/>
        <w:rPr/>
      </w:pPr>
      <w:r>
        <w:rPr>
          <w:rStyle w:val="Strong"/>
          <w:shd w:fill="auto" w:val="clear"/>
        </w:rPr>
        <w:t>Отношения Америки и Китая —</w:t>
      </w:r>
    </w:p>
    <w:p>
      <w:pPr>
        <w:pStyle w:val="BodyText"/>
        <w:bidi w:val="0"/>
        <w:spacing w:lineRule="auto" w:line="360" w:before="0" w:after="113"/>
        <w:ind w:hanging="0"/>
        <w:jc w:val="center"/>
        <w:rPr/>
      </w:pPr>
      <w:r>
        <w:rPr>
          <w:rStyle w:val="Strong"/>
          <w:shd w:fill="auto" w:val="clear"/>
        </w:rPr>
        <w:t>это управление противостоянием или открытый конфликт?</w:t>
      </w:r>
    </w:p>
    <w:p>
      <w:pPr>
        <w:pStyle w:val="BodyText"/>
        <w:bidi w:val="0"/>
        <w:spacing w:lineRule="auto" w:line="360" w:before="0" w:after="113"/>
        <w:ind w:firstLine="567"/>
        <w:jc w:val="both"/>
        <w:rPr>
          <w:highlight w:val="none"/>
          <w:shd w:fill="auto" w:val="clear"/>
        </w:rPr>
      </w:pPr>
      <w:r>
        <w:rPr>
          <w:shd w:fill="auto" w:val="clear"/>
        </w:rPr>
        <w:t>Отношения между Вашингтоном и Пекином уже давно вышли за рамки обычных торговых разногласий или экономической конкуренции. Сегодня это борьба за технологии, цепочки поставок, рынки, влияние, союзы, военное превосходство и, в конечном счёте за то, каким будет будущий международный порядок.</w:t>
      </w:r>
    </w:p>
    <w:p>
      <w:pPr>
        <w:pStyle w:val="BodyText"/>
        <w:bidi w:val="0"/>
        <w:spacing w:lineRule="auto" w:line="360" w:before="0" w:after="113"/>
        <w:ind w:firstLine="567"/>
        <w:jc w:val="both"/>
        <w:rPr>
          <w:highlight w:val="none"/>
          <w:shd w:fill="auto" w:val="clear"/>
        </w:rPr>
      </w:pPr>
      <w:r>
        <w:rPr>
          <w:shd w:fill="auto" w:val="clear"/>
        </w:rPr>
        <w:t>Однако парадокс заключается в том, что это противостояние идёт между двумя державами, ни одна из которых не способна полностью разорвать связи с другой. Именно здесь и возникает модель управления противостоянием: это уже не новая холодная война в её классическом понимании, но и далеко не полноценный экономический мир.</w:t>
      </w:r>
    </w:p>
    <w:p>
      <w:pPr>
        <w:pStyle w:val="BodyText"/>
        <w:bidi w:val="0"/>
        <w:spacing w:lineRule="auto" w:line="360" w:before="0" w:after="113"/>
        <w:ind w:firstLine="567"/>
        <w:jc w:val="both"/>
        <w:rPr>
          <w:highlight w:val="none"/>
          <w:shd w:fill="auto" w:val="clear"/>
        </w:rPr>
      </w:pPr>
      <w:r>
        <w:rPr>
          <w:shd w:fill="auto" w:val="clear"/>
        </w:rPr>
        <w:t>В сентябре 2026 года встреча президента США Дональда Трампа с председателем КНР Си Цзиньпином наглядно показала характер нынешнего этапа. Обе стороны сохранили каналы переговоров и постарались сдержать торговую напряжённость, но это вовсе не означало исчезновения ключевых противоречий. Напротив, произошедшее лишь подтвердило, что сами переговоры могут быть одним из инструментов управления противостоянием.</w:t>
      </w:r>
    </w:p>
    <w:p>
      <w:pPr>
        <w:pStyle w:val="BodyText"/>
        <w:bidi w:val="0"/>
        <w:spacing w:lineRule="auto" w:line="360" w:before="0" w:after="113"/>
        <w:ind w:firstLine="567"/>
        <w:jc w:val="both"/>
        <w:rPr>
          <w:highlight w:val="none"/>
          <w:shd w:fill="auto" w:val="clear"/>
        </w:rPr>
      </w:pPr>
      <w:r>
        <w:rPr>
          <w:shd w:fill="auto" w:val="clear"/>
        </w:rPr>
        <w:t>По итогам визита были объявлены шаги в торговой сфере и начало диалога по вопросам искусственного интеллекта, тогда как такие темы, как Тайвань и технологическое соперничество, по-прежнему остались среди главных точек разногласий.</w:t>
      </w:r>
    </w:p>
    <w:p>
      <w:pPr>
        <w:pStyle w:val="BodyText"/>
        <w:bidi w:val="0"/>
        <w:spacing w:lineRule="auto" w:line="360" w:before="0" w:after="113"/>
        <w:ind w:firstLine="567"/>
        <w:jc w:val="both"/>
        <w:rPr>
          <w:highlight w:val="none"/>
          <w:shd w:fill="auto" w:val="clear"/>
        </w:rPr>
      </w:pPr>
      <w:r>
        <w:rPr>
          <w:shd w:fill="auto" w:val="clear"/>
        </w:rPr>
        <w:t>Вашингтон оказывает давление на Пекин в сфере технологий, торговли и безопасности, тогда как Китай стремится расширить свои возможности для достижения независимости от американских инструментов влияния. При этом обе стороны продолжают поддерживать торговые и экономические связи. На первый взгляд такая ситуация кажется противоречивой. Однако именно в этом и проявляется характер современного соперничества великих держав, где жёсткая конкуренция сочетается с сохранением мостов, которые не позволяют противостоянию перерасти в открытый и неконтролируемый конфликт.</w:t>
      </w:r>
    </w:p>
    <w:p>
      <w:pPr>
        <w:pStyle w:val="BodyText"/>
        <w:bidi w:val="0"/>
        <w:spacing w:lineRule="auto" w:line="360" w:before="0" w:after="113"/>
        <w:ind w:firstLine="567"/>
        <w:jc w:val="both"/>
        <w:rPr>
          <w:highlight w:val="none"/>
          <w:shd w:fill="auto" w:val="clear"/>
        </w:rPr>
      </w:pPr>
      <w:r>
        <w:rPr>
          <w:shd w:fill="auto" w:val="clear"/>
        </w:rPr>
        <w:t>За последние десятилетия Китай создал такую экономическую, промышленную и технологическую мощь, которая превратила его в реального стратегического соперника Америки. Однако обладание силой ещё не означает стремления немедленно использовать её в прямой войне. Возможно, расчёт Китая в большей степени связан со временем. Если ему удастся наращивать производство, развивать собственные технологии, сокращать зависимость от внешних источников, расширять торговлю и международные связи, а также укреплять военный потенциал, то его позиции на переговорах год за годом будут меняться в его пользу.</w:t>
      </w:r>
    </w:p>
    <w:p>
      <w:pPr>
        <w:pStyle w:val="BodyText"/>
        <w:bidi w:val="0"/>
        <w:spacing w:lineRule="auto" w:line="360" w:before="0" w:after="113"/>
        <w:ind w:firstLine="567"/>
        <w:jc w:val="both"/>
        <w:rPr>
          <w:highlight w:val="none"/>
          <w:shd w:fill="auto" w:val="clear"/>
        </w:rPr>
      </w:pPr>
      <w:r>
        <w:rPr>
          <w:shd w:fill="auto" w:val="clear"/>
        </w:rPr>
        <w:t>Складывается картина, что Китай пытается выиграть это противостояние за счёт времени, тогда как Америка стремится лишить его такой возможности. Если это так, то суть соперничества определяется не только нынешними действиями двух держав, но и их опасениями за своё положение через десять лет. Одним словом, само время стало предметом борьбы.</w:t>
      </w:r>
    </w:p>
    <w:p>
      <w:pPr>
        <w:pStyle w:val="BodyText"/>
        <w:bidi w:val="0"/>
        <w:spacing w:lineRule="auto" w:line="360" w:before="0" w:after="113"/>
        <w:ind w:firstLine="567"/>
        <w:jc w:val="both"/>
        <w:rPr>
          <w:highlight w:val="none"/>
          <w:shd w:fill="auto" w:val="clear"/>
        </w:rPr>
      </w:pPr>
      <w:r>
        <w:rPr>
          <w:shd w:fill="auto" w:val="clear"/>
        </w:rPr>
        <w:t>Сила не всегда заключается в том, чтобы нанести удар по противнику прямо сейчас. Иногда она состоит в умении добиться того, чтобы последующие годы работали в твою пользу. Именно этим можно объяснить важную сторону поведения Китая. Ему необязательно добиваться решающей победы в каждом отдельном раунде. В некоторых вопросах достаточно не позволить сопернику достичь своих целей, продолжая тем временем наращивать собственные возможности.</w:t>
      </w:r>
    </w:p>
    <w:p>
      <w:pPr>
        <w:pStyle w:val="BodyText"/>
        <w:bidi w:val="0"/>
        <w:spacing w:lineRule="auto" w:line="360" w:before="0" w:after="113"/>
        <w:ind w:firstLine="567"/>
        <w:jc w:val="both"/>
        <w:rPr>
          <w:highlight w:val="none"/>
          <w:shd w:fill="auto" w:val="clear"/>
        </w:rPr>
      </w:pPr>
      <w:r>
        <w:rPr>
          <w:shd w:fill="auto" w:val="clear"/>
        </w:rPr>
        <w:t>Для Америки проблема выглядит иначе. Чем больше времени проходит и чем дальше Китай продвигается в технологической, промышленной и военной сферах, тем сильнее сокращается его отставание от США в ряде направлений. Именно в этом контексте можно понять одну из главных целей американской политики в отношении Китая, а именно желание замедлить его подъём, прежде всего в тех технологиях, которые Вашингтон считает стратегически важными.</w:t>
      </w:r>
    </w:p>
    <w:p>
      <w:pPr>
        <w:pStyle w:val="BodyText"/>
        <w:bidi w:val="0"/>
        <w:spacing w:lineRule="auto" w:line="360" w:before="0" w:after="113"/>
        <w:ind w:firstLine="567"/>
        <w:jc w:val="both"/>
        <w:rPr>
          <w:highlight w:val="none"/>
          <w:shd w:fill="auto" w:val="clear"/>
        </w:rPr>
      </w:pPr>
      <w:r>
        <w:rPr>
          <w:shd w:fill="auto" w:val="clear"/>
        </w:rPr>
        <w:t>Таким образом, время перестаёт быть нейтральным фактором и превращается в стратегический ресурс. Китаю нужно больше времени, а Америка стремится не позволить ему пользоваться этим ресурсом без ограничений. Поэтому борьба всё больше сводится к вопросу о том, кто сумеет выиграть время для себя и лишить его своего противника?</w:t>
      </w:r>
    </w:p>
    <w:p>
      <w:pPr>
        <w:pStyle w:val="BodyText"/>
        <w:bidi w:val="0"/>
        <w:spacing w:lineRule="auto" w:line="360" w:before="0" w:after="113"/>
        <w:ind w:firstLine="567"/>
        <w:jc w:val="both"/>
        <w:rPr>
          <w:highlight w:val="none"/>
          <w:shd w:fill="auto" w:val="clear"/>
        </w:rPr>
      </w:pPr>
      <w:r>
        <w:rPr>
          <w:shd w:fill="auto" w:val="clear"/>
        </w:rPr>
        <w:t>Если бы речь шла лишь о торговом конфликте, сдерживать его было бы гораздо легче. Но за экономическим соперничеством стоит всё более напряжённая военная и стратегическая гонка, самым чувствительным узлом которой является Тайвань. Поэтому любой кризис вокруг Тайваня способен быстро выйти далеко за пределы острова и перерасти в американо-китайское противостояние с глобальными экономическими и военными последствиями.</w:t>
      </w:r>
    </w:p>
    <w:p>
      <w:pPr>
        <w:pStyle w:val="BodyText"/>
        <w:bidi w:val="0"/>
        <w:spacing w:lineRule="auto" w:line="360" w:before="0" w:after="113"/>
        <w:ind w:firstLine="567"/>
        <w:jc w:val="both"/>
        <w:rPr>
          <w:highlight w:val="none"/>
          <w:shd w:fill="auto" w:val="clear"/>
        </w:rPr>
      </w:pPr>
      <w:r>
        <w:rPr>
          <w:shd w:fill="auto" w:val="clear"/>
        </w:rPr>
        <w:t>Однако наличие военной силы ещё не означает желания её применить. Сдерживание строится на другом принципе: нужно убедить противника в том, что ты способен вступить в противостояние, не доводя дело до самого столкновения. Именно поэтому обе державы одновременно движутся по двум направлениям: с одной стороны, наращивают силу, а с другой — сохраняют каналы связи.</w:t>
      </w:r>
    </w:p>
    <w:p>
      <w:pPr>
        <w:pStyle w:val="BodyText"/>
        <w:bidi w:val="0"/>
        <w:spacing w:lineRule="auto" w:line="360" w:before="0" w:after="113"/>
        <w:ind w:firstLine="567"/>
        <w:jc w:val="both"/>
        <w:rPr>
          <w:highlight w:val="none"/>
          <w:shd w:fill="auto" w:val="clear"/>
        </w:rPr>
      </w:pPr>
      <w:r>
        <w:rPr>
          <w:shd w:fill="auto" w:val="clear"/>
        </w:rPr>
        <w:t>Вашингтон стремится сохранить технологическое и военное превосходство, укрепить свои союзы и не допустить превращения Китая в господствующую силу в Азии. Однако пойти на прямую войну с Китаем ему непросто, так как его невозможно легко изолировать из-за тесного переплетения их экономик торговыми, производственными и финансовыми связями. К тому же военное столкновение двух ядерных держав несёт угрозу далеко выходящую за пределы обоих стран.</w:t>
      </w:r>
    </w:p>
    <w:p>
      <w:pPr>
        <w:pStyle w:val="BodyText"/>
        <w:bidi w:val="0"/>
        <w:spacing w:lineRule="auto" w:line="360" w:before="0" w:after="113"/>
        <w:ind w:firstLine="567"/>
        <w:jc w:val="both"/>
        <w:rPr>
          <w:highlight w:val="none"/>
          <w:shd w:fill="auto" w:val="clear"/>
        </w:rPr>
      </w:pPr>
      <w:r>
        <w:rPr>
          <w:shd w:fill="auto" w:val="clear"/>
        </w:rPr>
        <w:t>Каждая сторона стремится уменьшить собственную уязвимость и получить больше возможностей для давления на другую. Америка сильна в передовых технологиях и финансах, располагает ёмкими рынками и разветвлённой сетью союзов. Китай в свою очередь, обладает огромной промышленной базой и обширными цепочками поставок, занимает значительное место в мировой торговле и наращивает технологический и оборонный потенциал.</w:t>
      </w:r>
    </w:p>
    <w:p>
      <w:pPr>
        <w:pStyle w:val="BodyText"/>
        <w:bidi w:val="0"/>
        <w:spacing w:lineRule="auto" w:line="360" w:before="0" w:after="113"/>
        <w:ind w:firstLine="567"/>
        <w:jc w:val="both"/>
        <w:rPr>
          <w:highlight w:val="none"/>
          <w:shd w:fill="auto" w:val="clear"/>
        </w:rPr>
      </w:pPr>
      <w:r>
        <w:rPr>
          <w:shd w:fill="auto" w:val="clear"/>
        </w:rPr>
        <w:t>Практический расчёт Китая можно выразить так: «Спешить незачем. Будем развивать промышленность, совершенствовать технологии, расширять рынки сбыта и укреплять свои возможности, а затем вернёмся за стол переговоров».</w:t>
      </w:r>
    </w:p>
    <w:p>
      <w:pPr>
        <w:pStyle w:val="BodyText"/>
        <w:bidi w:val="0"/>
        <w:spacing w:lineRule="auto" w:line="360" w:before="0" w:after="113"/>
        <w:ind w:firstLine="567"/>
        <w:jc w:val="both"/>
        <w:rPr>
          <w:highlight w:val="none"/>
          <w:shd w:fill="auto" w:val="clear"/>
        </w:rPr>
      </w:pPr>
      <w:r>
        <w:rPr>
          <w:shd w:fill="auto" w:val="clear"/>
        </w:rPr>
        <w:t>Американские же расчёты отчасти строятся вокруг другого вопроса, а именно насколько далеко можно позволить Китаю продвинуться, прежде чем его сдерживание станет обходиться гораздо дороже? Отсюда и политика технологических ограничений, диверсификации цепочек поставок, укрепления союзов и расширения военного присутствия в Азии.</w:t>
      </w:r>
    </w:p>
    <w:p>
      <w:pPr>
        <w:pStyle w:val="BodyText"/>
        <w:bidi w:val="0"/>
        <w:spacing w:lineRule="auto" w:line="360" w:before="0" w:after="113"/>
        <w:ind w:firstLine="567"/>
        <w:jc w:val="both"/>
        <w:rPr>
          <w:highlight w:val="none"/>
          <w:shd w:fill="auto" w:val="clear"/>
        </w:rPr>
      </w:pPr>
      <w:r>
        <w:rPr>
          <w:shd w:fill="auto" w:val="clear"/>
        </w:rPr>
        <w:t>Таким образом, борьба идёт не только за то, что происходит сегодня, но и за то, каким будет соотношение сил через десять или двадцать лет.</w:t>
      </w:r>
    </w:p>
    <w:p>
      <w:pPr>
        <w:pStyle w:val="BodyText"/>
        <w:bidi w:val="0"/>
        <w:spacing w:lineRule="auto" w:line="360" w:before="0" w:after="113"/>
        <w:ind w:firstLine="567"/>
        <w:jc w:val="both"/>
        <w:rPr>
          <w:highlight w:val="none"/>
          <w:shd w:fill="auto" w:val="clear"/>
        </w:rPr>
      </w:pPr>
      <w:r>
        <w:rPr>
          <w:shd w:fill="auto" w:val="clear"/>
        </w:rPr>
        <w:t>Управление конфликтом вовсе не означает отсутствия противостояния. Оно означает попытку контролировать его сроки, масштабы и цену. Поэтому мы одновременно будем видеть новые тарифы, технологические ограничения, военные манёвры и укрепление союзов, и проходящие наряду с этим новые саммиты, переговоры, торговые соглашения и открытие каналов связи.</w:t>
      </w:r>
    </w:p>
    <w:p>
      <w:pPr>
        <w:pStyle w:val="BodyText"/>
        <w:bidi w:val="0"/>
        <w:spacing w:lineRule="auto" w:line="360" w:before="0" w:after="113"/>
        <w:ind w:firstLine="567"/>
        <w:jc w:val="both"/>
        <w:rPr>
          <w:highlight w:val="none"/>
          <w:shd w:fill="auto" w:val="clear"/>
        </w:rPr>
      </w:pPr>
      <w:r>
        <w:rPr>
          <w:shd w:fill="auto" w:val="clear"/>
        </w:rPr>
        <w:t>Если Китай сумеет использовать время для укрепления технологической и промышленной самостоятельности, а также для расширения экономических связей и союзов в сфере безопасности, время станет для него источником силы. Если же Америка сможет сохранить технологическое превосходство, единство своих союзов, экономические и военные возможности и не допустить появления полноценной стратегической альтернативы созданному ею порядку, значит, она сумеет использовать время уже в своих интересах.</w:t>
      </w:r>
    </w:p>
    <w:p>
      <w:pPr>
        <w:pStyle w:val="BodyText"/>
        <w:bidi w:val="0"/>
        <w:spacing w:lineRule="auto" w:line="360" w:before="0" w:after="113"/>
        <w:ind w:firstLine="567"/>
        <w:jc w:val="both"/>
        <w:rPr>
          <w:highlight w:val="none"/>
          <w:shd w:fill="auto" w:val="clear"/>
        </w:rPr>
      </w:pPr>
      <w:r>
        <w:rPr>
          <w:shd w:fill="auto" w:val="clear"/>
        </w:rPr>
        <w:t>Если всё обстоит именно так, то наиболее опасный сценарий заключается не обязательно в том, что одна из держав завтра решит начать войну. Куда опаснее ситуация, при которой одна из них придёт к убеждению, что время уже работает против неё. Тогда необходимость усилить давление станет острее, готовность идти на риск возрастёт, а пространство для манёвра начнёт стремительно сужаться.</w:t>
      </w:r>
    </w:p>
    <w:p>
      <w:pPr>
        <w:pStyle w:val="BodyText"/>
        <w:bidi w:val="0"/>
        <w:spacing w:lineRule="auto" w:line="360" w:before="0" w:after="113"/>
        <w:ind w:firstLine="567"/>
        <w:jc w:val="both"/>
        <w:rPr>
          <w:highlight w:val="none"/>
          <w:shd w:fill="auto" w:val="clear"/>
        </w:rPr>
      </w:pPr>
      <w:r>
        <w:rPr>
          <w:shd w:fill="auto" w:val="clear"/>
        </w:rPr>
        <w:t>Поэтому будущее отношений между Вашингтоном и Пекином может определяться не только количеством авианосцев, объёмом ВВП или числом производимых микрочипов. Не менее важным станет то, насколько каждая сторона способна проявлять терпение, последовательно наращивать свою мощь, сохранять союзы и вести переговоры с позиции силы, не теряя при этом контроля над ходом самого противостояния.</w:t>
      </w:r>
    </w:p>
    <w:p>
      <w:pPr>
        <w:pStyle w:val="BodyText"/>
        <w:bidi w:val="0"/>
        <w:spacing w:lineRule="auto" w:line="360" w:before="0" w:after="113"/>
        <w:ind w:firstLine="567"/>
        <w:jc w:val="both"/>
        <w:rPr>
          <w:highlight w:val="none"/>
          <w:shd w:fill="auto" w:val="clear"/>
        </w:rPr>
      </w:pPr>
      <w:r>
        <w:rPr>
          <w:shd w:fill="auto" w:val="clear"/>
        </w:rPr>
        <w:t>Сейчас, как нам видится, Америка и Китай будут продолжать балансировать на грани, то есть оказывать давление, не разрывая отношений; соперничать, не развязывая войны; вести переговоры и одновременно готовиться к тому, что они могут не дать результата. И это вовсе не обязательно будет этапом, непосредственно предшествующим войне, просто мы возможно сегодня наблюдаем новую форму холодной войны, в которой противостоят две державы, понимающие, что прямое столкновение может обернуться катастрофой, а полное отступление обойтись ещё дороже.</w:t>
      </w:r>
    </w:p>
    <w:p>
      <w:pPr>
        <w:pStyle w:val="BodyText"/>
        <w:bidi w:val="0"/>
        <w:spacing w:lineRule="auto" w:line="360" w:before="0" w:after="113"/>
        <w:ind w:firstLine="567"/>
        <w:jc w:val="both"/>
        <w:rPr>
          <w:highlight w:val="none"/>
          <w:shd w:fill="auto" w:val="clear"/>
        </w:rPr>
      </w:pPr>
      <w:r>
        <w:rPr>
          <w:shd w:fill="auto" w:val="clear"/>
        </w:rPr>
        <w:t>Америка и Китай управляют не миром, а противостоянием, и каждая сторона стремится заставить время работать в свою пользу. Однако за этим противостоянием стоит куда более важный вопрос, выходящий за рамки этих двух держав, а именно какой мировой порядок нужен человечеству для построения своего будущего? Сегодня мир как никогда нуждается в системе, которая уважает право людей на жизнь, стремится к миру, сокращает число войн и конфликтов и ставит во главу угла человека, его достоинство и будущее, вместо того чтобы позволять власти, богатству и влиянию становиться самоцелью.</w:t>
      </w:r>
    </w:p>
    <w:p>
      <w:pPr>
        <w:pStyle w:val="BodyText"/>
        <w:bidi w:val="0"/>
        <w:spacing w:lineRule="auto" w:line="360" w:before="0" w:after="113"/>
        <w:ind w:firstLine="567"/>
        <w:jc w:val="both"/>
        <w:rPr>
          <w:highlight w:val="none"/>
          <w:shd w:fill="auto" w:val="clear"/>
        </w:rPr>
      </w:pPr>
      <w:r>
        <w:rPr>
          <w:shd w:fill="auto" w:val="clear"/>
        </w:rPr>
        <w:t>Будущее не должно быть заложником борьбы великих держав. Человечеству необходима идеология Ислама, его система правления и нормы общественной жизни и международных отношений. Именно это позволит людям жить счастливо, ведь подлинное счастье заключается в обретении довольства Творца и построении жизни на принципах Ислама и его справедливости.</w:t>
      </w:r>
    </w:p>
    <w:p>
      <w:pPr>
        <w:pStyle w:val="BodyText"/>
        <w:bidi w:val="0"/>
        <w:spacing w:lineRule="auto" w:line="360" w:before="0" w:after="113"/>
        <w:ind w:firstLine="567"/>
        <w:jc w:val="both"/>
        <w:rPr/>
      </w:pPr>
      <w:r>
        <w:rPr>
          <w:rStyle w:val="Strong"/>
          <w:shd w:fill="auto" w:val="clear"/>
        </w:rPr>
        <w:t>Набиль Абдулькарим</w:t>
      </w:r>
    </w:p>
    <w:p>
      <w:pPr>
        <w:pStyle w:val="BodyText"/>
        <w:bidi w:val="0"/>
        <w:spacing w:lineRule="auto" w:line="360" w:before="0" w:after="113"/>
        <w:ind w:firstLine="567"/>
        <w:jc w:val="both"/>
        <w:rPr/>
      </w:pPr>
      <w:r>
        <w:rPr>
          <w:rStyle w:val="Strong"/>
          <w:shd w:fill="auto" w:val="clear"/>
        </w:rPr>
        <w:t>14.10.2026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16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74</TotalTime>
  <Application>LibreOffice/26.2.4.2$Linux_X86_64 LibreOffice_project/0229ac93fcf0d7cbc6376066c6f35021cef002dc</Application>
  <AppVersion>15.0000</AppVersion>
  <Pages>4</Pages>
  <Words>1273</Words>
  <Characters>8182</Characters>
  <CharactersWithSpaces>9428</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2026-10-14T22:48:39Z</dcterms:created>
  <dc:creator/>
  <dc:description/>
  <dc:language>ru-RU</dc:language>
  <cp:lastModifiedBy/>
  <dcterms:modified xsi:type="dcterms:W3CDTF">2026-10-18T11:29:54Z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