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  <w:b w:val="false"/>
          <w:bCs w:val="false"/>
          <w:i/>
          <w:iCs/>
          <w:shd w:fill="auto" w:val="clear"/>
        </w:rPr>
        <w:t>Газета «Ар-Рая»</w:t>
      </w:r>
    </w:p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  <w:shd w:fill="auto" w:val="clear"/>
        </w:rPr>
        <w:t>Решение — в исламской экономической системе, а не в капиталистической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Министр энергетики Сирии Мухаммад Башир, выступая в воскресенье, 20 сентября 2026 года, на слушаниях в Народном совете, заявил, что сокращение субсидий на некоторые услуги является естественным явлением при переходе от социалистической экономической системы к свободной экономике.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  <w:lang w:val="ru-RU"/>
        </w:rPr>
        <w:t>Это заявление ясно демонстрирует пренебрежение к исламской экономической системе.</w:t>
      </w:r>
      <w:r>
        <w:rPr>
          <w:rFonts w:cs="Liberation Serif"/>
          <w:shd w:fill="auto" w:val="clear"/>
        </w:rPr>
        <w:t xml:space="preserve"> Под предлогом перехода от одной придуманной людьми системы, якобы социалистической, к другой — капиталистической, власти фактически перебирают порочные системы выдуманные человеком, отворачиваясь от системы Ислама, которая является лучшей и ради установления которой люди жертвовали своими жизнями и имуществом.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Сирийская администрация переходного периода по-прежнему пытается представить себя в выгодном свете перед государствами мира, проводя экономическую политику на основе свободной рыночной системы. Одним из первых её бедствий стало сокращение субсидий на жизненно необходимые для людей услуги и товары, включая нефтепродукты. Следом пойдут приватизация и передача иностранным инвесторам общественных ресурсов, которые по праву принадлежат всему народу.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Складывается впечатление, будто эта администрация не видит иного способа решить экономические проблемы, кроме как прибегнуть к ростовщической капиталистической системе, отворачиваясь от исламской экономики с её божественными законами, хотя именно она является действенным и единственным решением всех кризисов, которые переживает Сирия после долгих лет революции, войны и масштабных разрушений, тяжёлым бременем обрушившихся на людей.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Министр назвал сокращение субсидий естественной мерой при переходе от социалистической системы к свободной экономике! Но здесь возникает вопрос: кто сказал, что прежняя система была социалистической?! Это была капиталистическая система, к тому же основанная на обветшалых законах. И переход к алчной ростовщической системе свободного рынка вовсе не является решением экономических проблем, переживаемых Сирией.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Разве в Шариате Всевышнего Аллаха нет решения всех экономических проблем народа Сирии?! Всевышний Аллах сказал:</w:t>
      </w:r>
    </w:p>
    <w:p>
      <w:pPr>
        <w:pStyle w:val="BodyText"/>
        <w:bidi w:val="1"/>
        <w:spacing w:lineRule="auto" w:line="360" w:before="0" w:after="113"/>
        <w:ind w:hanging="0"/>
        <w:jc w:val="center"/>
        <w:rPr/>
      </w:pPr>
      <w:r>
        <w:rPr>
          <w:rStyle w:val="Strong"/>
          <w:rFonts w:ascii="Liberation Serif" w:hAnsi="Liberation Serif" w:cs="Scheherazade"/>
          <w:b w:val="false"/>
          <w:b w:val="false"/>
          <w:bCs w:val="false"/>
          <w:sz w:val="32"/>
          <w:szCs w:val="32"/>
          <w:shd w:fill="auto" w:val="clear"/>
          <w:rtl w:val="true"/>
        </w:rPr>
        <w:t>وَلَوْ أَنَّ أَهْلَ الْقُرَى آمَنُوا وَاتَّقَوْا لَفَتَحْنَا عَلَيْهِم بَرَكَاتٍ مِّنَ السَّمَاءِ وَالْأَرْضِ وَلَكِن كَذَّبُوا فَأَخَذْنَاهُم بِمَا كَانُوا يَكْسِبُونَ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firstLine="567" w:start="0" w:end="0"/>
        <w:jc w:val="both"/>
        <w:rPr>
          <w:highlight w:val="none"/>
          <w:shd w:fill="auto" w:val="clear"/>
        </w:rPr>
      </w:pPr>
      <w:r>
        <w:rPr>
          <w:rFonts w:cs="Liberation Serif"/>
          <w:b/>
          <w:bCs/>
          <w:shd w:fill="auto" w:val="clear"/>
        </w:rPr>
        <w:t>«Если бы жители селений уверовали и стали богобоязненны, Мы раскрыли бы перед ними благодать с неба и земли. Но они сочли это ложью, и Мы схватили их за то, что они приобретали»</w:t>
      </w:r>
      <w:r>
        <w:rPr>
          <w:rFonts w:cs="Liberation Serif"/>
          <w:shd w:fill="auto" w:val="clear"/>
        </w:rPr>
        <w:t xml:space="preserve"> (7:96).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Политика правительства в Дамаске явно движется в сторону свободной рыночной экономики, следуя требованиям международной системы и её организаций, в том числе Международного валютного фонда. Такой курс оборачивается тяжёлыми для населения мерами в виде полной отмены или сокращения государственных субсидий на жизненно важные товары и услуги, что особенно тяжело скажется  на среднем классе и бедных слоях населения. Ещё больше положение усугубляется тем, что страна практически настежь распахивает свои двери перед алчными зарубежными инвесторами и проектами по приватизации.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Хрупкую экономику Сирии не спасёт хищническая система свободного рынка, которая пожирает всё на своём пути и оставляет людей в бедности и нужде. Исправить положение способна лишь исламская экономическая система как часть целостного исламского проекта, основанного на Коране и Сунне.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Поэтому необходимо оберегать ресурсы страны и эффективно ими распоряжаться, наращивая внутреннее производство во всех отраслях, чтобы обеспечить основные потребности людей и продовольственную безопасность. Ведь это является обязанностью того, кто взял на себя управление делами людей и заботу о них.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 xml:space="preserve">Посланник Аллаха </w:t>
      </w:r>
      <w:r>
        <w:rPr>
          <w:rFonts w:ascii="Liberation Serif" w:hAnsi="Liberation Serif" w:cs="Liberation Serif"/>
          <w:shd w:fill="auto" w:val="clear"/>
          <w:rtl w:val="true"/>
        </w:rPr>
        <w:t>ﷺ</w:t>
      </w:r>
      <w:r>
        <w:rPr>
          <w:rFonts w:ascii="Liberation Serif" w:hAnsi="Liberation Serif" w:cs="Liberation Serif"/>
          <w:shd w:fill="auto" w:val="clear"/>
        </w:rPr>
        <w:t xml:space="preserve"> </w:t>
      </w:r>
      <w:r>
        <w:rPr>
          <w:rFonts w:cs="Liberation Serif"/>
          <w:shd w:fill="auto" w:val="clear"/>
        </w:rPr>
        <w:t>сказал:</w:t>
      </w:r>
    </w:p>
    <w:p>
      <w:pPr>
        <w:pStyle w:val="BodyText"/>
        <w:bidi w:val="1"/>
        <w:spacing w:lineRule="auto" w:line="360" w:before="0" w:after="113"/>
        <w:ind w:hanging="0"/>
        <w:jc w:val="center"/>
        <w:rPr/>
      </w:pPr>
      <w:r>
        <w:rPr>
          <w:rStyle w:val="Strong"/>
          <w:rFonts w:ascii="Liberation Serif" w:hAnsi="Liberation Serif" w:cs="Scheherazade"/>
          <w:b w:val="false"/>
          <w:b w:val="false"/>
          <w:bCs w:val="false"/>
          <w:sz w:val="32"/>
          <w:szCs w:val="32"/>
          <w:shd w:fill="auto" w:val="clear"/>
          <w:rtl w:val="true"/>
        </w:rPr>
        <w:t>اللَّهُمَّ مَنْ وَلِيَ مِنْ أَمْرِ أُمَّتِي شَيْئًا فَشَقَّ عَلَيْهِمْ فَاشْقُقْ عَلَيْهِ، وَمَنْ وَلِيَ مِنْ أَمْرِ أُمَّتِي شَيْئًا فَرَفَقَ بِهِمْ فَارْفُقْ بِهِ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firstLine="567" w:start="0" w:end="0"/>
        <w:jc w:val="both"/>
        <w:rPr>
          <w:highlight w:val="none"/>
          <w:shd w:fill="auto" w:val="clear"/>
        </w:rPr>
      </w:pPr>
      <w:r>
        <w:rPr>
          <w:rFonts w:cs="Liberation Serif"/>
          <w:b/>
          <w:bCs/>
          <w:i/>
          <w:iCs/>
          <w:shd w:fill="auto" w:val="clear"/>
        </w:rPr>
        <w:t>«О Аллах! Кто получит хоть какую-то власть над моей Уммой и будет груб с ней, то и Ты будь груб с ним. А кто получит хоть какую-то власть над моей Уммой и будет мягок с ней, то и Ты будь мягок с ним».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shd w:fill="auto" w:val="clear"/>
        </w:rPr>
        <w:t>Мустафа Атик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shd w:fill="auto" w:val="clear"/>
        </w:rPr>
        <w:t>14.10.2026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2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50</TotalTime>
  <Application>LibreOffice/26.2.4.2$Linux_X86_64 LibreOffice_project/0229ac93fcf0d7cbc6376066c6f35021cef002dc</Application>
  <AppVersion>15.0000</AppVersion>
  <Pages>2</Pages>
  <Words>544</Words>
  <Characters>3416</Characters>
  <CharactersWithSpaces>3945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2026-10-14T22:44:02Z</dcterms:created>
  <dc:creator/>
  <dc:description/>
  <dc:language>ru-RU</dc:language>
  <cp:lastModifiedBy/>
  <dcterms:modified xsi:type="dcterms:W3CDTF">2026-10-18T11:16:05Z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