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BodyText"/>
        <w:bidi w:val="0"/>
        <w:spacing w:lineRule="auto" w:line="360" w:before="0" w:after="113"/>
        <w:ind w:hanging="0"/>
        <w:jc w:val="center"/>
        <w:rPr/>
      </w:pPr>
      <w:r>
        <w:rPr>
          <w:rStyle w:val="Strong"/>
          <w:rFonts w:cs="Liberation Serif"/>
          <w:b w:val="false"/>
          <w:bCs w:val="false"/>
          <w:i/>
          <w:iCs/>
          <w:shd w:fill="auto" w:val="clear"/>
        </w:rPr>
        <w:t>Газета «Ар-Рая»</w:t>
      </w:r>
    </w:p>
    <w:p>
      <w:pPr>
        <w:pStyle w:val="BodyText"/>
        <w:bidi w:val="0"/>
        <w:spacing w:lineRule="auto" w:line="360" w:before="0" w:after="113"/>
        <w:ind w:hanging="0"/>
        <w:jc w:val="center"/>
        <w:rPr/>
      </w:pPr>
      <w:r>
        <w:rPr>
          <w:rStyle w:val="Strong"/>
          <w:rFonts w:cs="Liberation Serif"/>
          <w:shd w:fill="auto" w:val="clear"/>
        </w:rPr>
        <w:t>Ас-Сиси говорит о готовности к бою, а Вашингтон решает, когда и с кем</w:t>
      </w:r>
    </w:p>
    <w:p>
      <w:pPr>
        <w:pStyle w:val="BodyText"/>
        <w:bidi w:val="0"/>
        <w:spacing w:lineRule="auto" w:line="360" w:before="0" w:after="113"/>
        <w:ind w:firstLine="567"/>
        <w:jc w:val="both"/>
        <w:rPr>
          <w:highlight w:val="none"/>
          <w:shd w:fill="auto" w:val="clear"/>
        </w:rPr>
      </w:pPr>
      <w:r>
        <w:rPr>
          <w:rFonts w:cs="Liberation Serif"/>
          <w:shd w:fill="auto" w:val="clear"/>
        </w:rPr>
        <w:t>Как и всегда, египетский режим, зависимый от Америки как во внутренней, так и во внешней политике, выполняет то, что поручает ему его хозяйка. Одним из таких проектов является подготовка к участию в грязной войне, идущей в Йемене, ради обслуживания американских интересов.</w:t>
      </w:r>
    </w:p>
    <w:p>
      <w:pPr>
        <w:pStyle w:val="BodyText"/>
        <w:bidi w:val="0"/>
        <w:spacing w:lineRule="auto" w:line="360" w:before="0" w:after="113"/>
        <w:ind w:firstLine="567"/>
        <w:jc w:val="both"/>
        <w:rPr>
          <w:highlight w:val="none"/>
          <w:shd w:fill="auto" w:val="clear"/>
        </w:rPr>
      </w:pPr>
      <w:r>
        <w:rPr>
          <w:rFonts w:cs="Liberation Serif"/>
          <w:shd w:fill="auto" w:val="clear"/>
        </w:rPr>
        <w:t xml:space="preserve">Что же касается заявлений Ас-Сиси и его окружения, в которых временами звучат нотки достоинства и самостоятельности, то они </w:t>
      </w:r>
      <w:r>
        <w:rPr>
          <w:shd w:fill="auto" w:val="clear"/>
        </w:rPr>
        <w:t>рассчитаны исключительно на медийный эффект</w:t>
      </w:r>
      <w:r>
        <w:rPr>
          <w:rFonts w:cs="Liberation Serif"/>
          <w:shd w:fill="auto" w:val="clear"/>
        </w:rPr>
        <w:t>. Поэтому требование ас-Сиси к военному руководству поддерживать высочайший уровень боевой готовности и подготовки на фоне беспрецедентных вызовов и перемен в регионе, не следует воспринимать как свидетельство того, что стране действительно угрожает опасность. Это требование было озвучено на заседании Высшего совета вооружённых сил в штабе стратегического командования в новой столице и было приурочено к празднованию Египтом и вооружёнными силами 53-й годовщины октябрьской победы 1973 года. Даже если это требование и носит серьёзный характер, то лишь потому, что египетской армии предстоит участвовать в реализации американских проектов в регионе.</w:t>
      </w:r>
    </w:p>
    <w:p>
      <w:pPr>
        <w:pStyle w:val="BodyText"/>
        <w:bidi w:val="0"/>
        <w:spacing w:lineRule="auto" w:line="360" w:before="0" w:after="113"/>
        <w:ind w:firstLine="567"/>
        <w:jc w:val="both"/>
        <w:rPr>
          <w:highlight w:val="none"/>
          <w:shd w:fill="auto" w:val="clear"/>
        </w:rPr>
      </w:pPr>
      <w:r>
        <w:rPr>
          <w:rFonts w:cs="Liberation Serif"/>
          <w:shd w:fill="auto" w:val="clear"/>
        </w:rPr>
        <w:t xml:space="preserve">Египетский режим, как и остальные зависимые режимы в мусульманских странах, был поставлен колонизаторами над Уммой для того, чтобы подавлять её, ввергать в нищету, унижать и держать в подчинении, не допускать возвращения Ислама к правлению и преследовать </w:t>
      </w:r>
      <w:r>
        <w:rPr>
          <w:shd w:fill="auto" w:val="clear"/>
        </w:rPr>
        <w:t>тех, кто искренне трудится ради этой цели</w:t>
      </w:r>
      <w:r>
        <w:rPr>
          <w:rFonts w:cs="Liberation Serif"/>
          <w:shd w:fill="auto" w:val="clear"/>
        </w:rPr>
        <w:t>.</w:t>
      </w:r>
    </w:p>
    <w:p>
      <w:pPr>
        <w:pStyle w:val="BodyText"/>
        <w:bidi w:val="0"/>
        <w:spacing w:lineRule="auto" w:line="360" w:before="0" w:after="113"/>
        <w:ind w:firstLine="567"/>
        <w:jc w:val="both"/>
        <w:rPr>
          <w:highlight w:val="none"/>
          <w:shd w:fill="auto" w:val="clear"/>
        </w:rPr>
      </w:pPr>
      <w:r>
        <w:rPr>
          <w:rFonts w:cs="Liberation Serif"/>
          <w:shd w:fill="auto" w:val="clear"/>
        </w:rPr>
        <w:t xml:space="preserve">Поэтому невозможно представить, чтобы у такого режима был иной подлинный враг, кроме Ислама и мусульман. Именно так следует понимать предупреждения Ас-Сиси о </w:t>
      </w:r>
      <w:r>
        <w:rPr>
          <w:rFonts w:cs="Liberation Serif"/>
          <w:i/>
          <w:iCs/>
          <w:shd w:fill="auto" w:val="clear"/>
        </w:rPr>
        <w:t>«сохраняющихся вызовах, направленных против стабильности страны»,</w:t>
      </w:r>
      <w:r>
        <w:rPr>
          <w:rFonts w:cs="Liberation Serif"/>
          <w:shd w:fill="auto" w:val="clear"/>
        </w:rPr>
        <w:t xml:space="preserve"> а также его заявления о том, что по его выражению, </w:t>
      </w:r>
      <w:r>
        <w:rPr>
          <w:rFonts w:cs="Liberation Serif"/>
          <w:i/>
          <w:iCs/>
          <w:shd w:fill="auto" w:val="clear"/>
        </w:rPr>
        <w:t>«египетское государство сильно своими институтами, сплочено волей своего народа и способно защищать национальную безопасность и оберегать свои ресурсы».</w:t>
      </w:r>
    </w:p>
    <w:p>
      <w:pPr>
        <w:pStyle w:val="BodyText"/>
        <w:bidi w:val="0"/>
        <w:spacing w:lineRule="auto" w:line="360" w:before="0" w:after="113"/>
        <w:ind w:firstLine="567"/>
        <w:jc w:val="both"/>
        <w:rPr>
          <w:highlight w:val="none"/>
          <w:shd w:fill="auto" w:val="clear"/>
        </w:rPr>
      </w:pPr>
      <w:r>
        <w:rPr>
          <w:rFonts w:cs="Liberation Serif"/>
          <w:shd w:fill="auto" w:val="clear"/>
        </w:rPr>
        <w:t>Тот же, кто полагает, будто режим Ас-Сиси действительно тревожит стратегическая угроза, исходящая от плотины «Возрождение» и других плотин, построенных Эфиопией на Ниле при поддержке еврейского образования, глубоко заблуждается. Если бы плотина «Возрождение» и создаваемая ею угроза Египту действительно беспокоила режим, он изначально не позволил бы Эфиопии довести этот проект до нынешнего состояния. Однако, с момента начала строительства плотины в 2011 году, запуска выработки электроэнергии в 2022 году и её официального открытия в сентябре прошлого года, египетский режим ограничивался лишь осуждением и выражением недовольства. Всё это в итоге дошло до фарса, когда Ас-Сиси попросил премьер-министра Эфиопии Абия Ахмеда поклясться, что тот не нанесёт ущерба национальной безопасности Египта!</w:t>
      </w:r>
    </w:p>
    <w:p>
      <w:pPr>
        <w:pStyle w:val="BodyText"/>
        <w:bidi w:val="0"/>
        <w:spacing w:lineRule="auto" w:line="360" w:before="0" w:after="113"/>
        <w:ind w:firstLine="567"/>
        <w:jc w:val="both"/>
        <w:rPr>
          <w:highlight w:val="none"/>
          <w:shd w:fill="auto" w:val="clear"/>
        </w:rPr>
      </w:pPr>
      <w:r>
        <w:rPr>
          <w:rFonts w:cs="Liberation Serif"/>
          <w:shd w:fill="auto" w:val="clear"/>
        </w:rPr>
        <w:t xml:space="preserve">Поэтому заявления Ас-Сиси о том, что стоящие перед Египтом вызовы по-прежнему сохраняются и что, по его словам, </w:t>
      </w:r>
      <w:r>
        <w:rPr>
          <w:rFonts w:cs="Liberation Serif"/>
          <w:i/>
          <w:iCs/>
          <w:shd w:fill="auto" w:val="clear"/>
        </w:rPr>
        <w:t>«планы, направленные на подрыв стабильности Египта, не прекратились на фоне кризисов и потрясений в регионе»,</w:t>
      </w:r>
      <w:r>
        <w:rPr>
          <w:rFonts w:cs="Liberation Serif"/>
          <w:shd w:fill="auto" w:val="clear"/>
        </w:rPr>
        <w:t xml:space="preserve"> также не следует воспринимать всерьёз. За этими предупреждениями нет того смысла, который Ас-Сиси пытается им придать. </w:t>
      </w:r>
      <w:r>
        <w:rPr>
          <w:shd w:fill="auto" w:val="clear"/>
        </w:rPr>
        <w:t>Это всё та же риторика, рассчитанная на медийный эффект.</w:t>
      </w:r>
    </w:p>
    <w:p>
      <w:pPr>
        <w:pStyle w:val="BodyText"/>
        <w:bidi w:val="0"/>
        <w:spacing w:lineRule="auto" w:line="360" w:before="0" w:after="113"/>
        <w:ind w:firstLine="567"/>
        <w:jc w:val="both"/>
        <w:rPr>
          <w:highlight w:val="none"/>
          <w:shd w:fill="auto" w:val="clear"/>
        </w:rPr>
      </w:pPr>
      <w:r>
        <w:rPr>
          <w:rFonts w:cs="Liberation Serif"/>
          <w:shd w:fill="auto" w:val="clear"/>
        </w:rPr>
        <w:t>Что же касается заявления Ас-Сиси о недопустимости любых шагов, направленных на создание новых механизмов выхода Эфиопии к Красному морю за счёт прибрежных государств, сделанного на фоне растущей напряжённости с Аддис-Абебой, которая считает получение доступа к морю своим «высшим национальным приоритетом», то египетский режим в действительности не имеет к этому вопросу никакого отношения. Это исключительно американское дело. Режимы и Эфиопии, и Эритреи являются зависимыми от Америки, как и режим в Сомали, и никакие изменения географического характера на местах они не осуществляют без её разрешения.</w:t>
      </w:r>
    </w:p>
    <w:p>
      <w:pPr>
        <w:pStyle w:val="BodyText"/>
        <w:bidi w:val="0"/>
        <w:spacing w:lineRule="auto" w:line="360" w:before="0" w:after="113"/>
        <w:ind w:firstLine="567"/>
        <w:jc w:val="both"/>
        <w:rPr>
          <w:highlight w:val="none"/>
          <w:shd w:fill="auto" w:val="clear"/>
        </w:rPr>
      </w:pPr>
      <w:r>
        <w:rPr>
          <w:rFonts w:cs="Liberation Serif"/>
          <w:shd w:fill="auto" w:val="clear"/>
        </w:rPr>
        <w:t>Невозможно представить, чтобы такая марионетка, как Ас-Сиси, мог давать добро или препятствовать какому-либо проекту, который его покровительница Америка не одобрила в интересах одного из своих ставленников в регионе.</w:t>
      </w:r>
    </w:p>
    <w:p>
      <w:pPr>
        <w:pStyle w:val="BodyText"/>
        <w:bidi w:val="0"/>
        <w:spacing w:lineRule="auto" w:line="360" w:before="0" w:after="113"/>
        <w:ind w:firstLine="567"/>
        <w:jc w:val="both"/>
        <w:rPr>
          <w:highlight w:val="none"/>
          <w:shd w:fill="auto" w:val="clear"/>
        </w:rPr>
      </w:pPr>
      <w:r>
        <w:rPr>
          <w:rFonts w:cs="Liberation Serif"/>
          <w:shd w:fill="auto" w:val="clear"/>
        </w:rPr>
        <w:t xml:space="preserve">Поэтому состоявшаяся в прошлое воскресенье в Эль-Аламейне четырёхсторонняя консультативная встреча с участием правителей Египта, Сомали, Эритреи и Судана была не чем иным, как совещанием по распределению порученных Америкой ролей. </w:t>
      </w:r>
      <w:r>
        <w:rPr>
          <w:shd w:fill="auto" w:val="clear"/>
        </w:rPr>
        <w:t xml:space="preserve">Это касается как выхода Эфиопии к Красному морю, так и других грязных задач, которые Вашингтон обычно возлагает на этих правителей. Именно в этом состоял смысл встречи, а не в заявленном СМИ намерении подтвердить, что </w:t>
      </w:r>
      <w:r>
        <w:rPr>
          <w:i/>
          <w:iCs/>
          <w:shd w:fill="auto" w:val="clear"/>
        </w:rPr>
        <w:t>«управление делами Красного моря относится к исключительной компетенции прибрежных государств».</w:t>
      </w:r>
    </w:p>
    <w:p>
      <w:pPr>
        <w:pStyle w:val="BodyText"/>
        <w:bidi w:val="0"/>
        <w:spacing w:lineRule="auto" w:line="360" w:before="0" w:after="113"/>
        <w:ind w:firstLine="567"/>
        <w:jc w:val="both"/>
        <w:rPr>
          <w:highlight w:val="none"/>
          <w:shd w:fill="auto" w:val="clear"/>
        </w:rPr>
      </w:pPr>
      <w:r>
        <w:rPr>
          <w:rFonts w:cs="Liberation Serif"/>
          <w:shd w:fill="auto" w:val="clear"/>
        </w:rPr>
        <w:t xml:space="preserve">Остаётся ещё вопрос о показной военной тревоге египетского режима в связи с публикацией еврейскими СМИ документа, где говорилось, что </w:t>
      </w:r>
      <w:r>
        <w:rPr>
          <w:rFonts w:cs="Liberation Serif"/>
          <w:i/>
          <w:iCs/>
          <w:shd w:fill="auto" w:val="clear"/>
        </w:rPr>
        <w:t>«Несмотря на мирные соглашения, Египет и Иордания в будущем могут вновь стать враждебными государствами. Поэтому их следует рассматривать как потенциальную угрозу и подготовить подробные оперативные планы на случай такого развития событий».</w:t>
      </w:r>
    </w:p>
    <w:p>
      <w:pPr>
        <w:pStyle w:val="BodyText"/>
        <w:bidi w:val="0"/>
        <w:spacing w:lineRule="auto" w:line="360" w:before="0" w:after="113"/>
        <w:ind w:firstLine="567"/>
        <w:jc w:val="both"/>
        <w:rPr>
          <w:highlight w:val="none"/>
          <w:shd w:fill="auto" w:val="clear"/>
        </w:rPr>
      </w:pPr>
      <w:r>
        <w:rPr>
          <w:rFonts w:cs="Liberation Serif"/>
          <w:shd w:fill="auto" w:val="clear"/>
        </w:rPr>
        <w:t xml:space="preserve">В словах евреев нет ничего удивительного, так как вражда евреев к Умме сохранится до тех пор, пока не исполнится сказанное Посланником Аллаха </w:t>
      </w:r>
      <w:r>
        <w:rPr>
          <w:rFonts w:ascii="Liberation Serif" w:hAnsi="Liberation Serif" w:cs="Liberation Serif"/>
          <w:shd w:fill="auto" w:val="clear"/>
          <w:rtl w:val="true"/>
        </w:rPr>
        <w:t>ﷺ</w:t>
      </w:r>
      <w:r>
        <w:rPr>
          <w:rFonts w:cs="Liberation Serif"/>
          <w:shd w:fill="auto" w:val="clear"/>
        </w:rPr>
        <w:t>:</w:t>
      </w:r>
    </w:p>
    <w:p>
      <w:pPr>
        <w:pStyle w:val="BodyText"/>
        <w:widowControl/>
        <w:suppressAutoHyphens w:val="true"/>
        <w:bidi w:val="1"/>
        <w:spacing w:lineRule="auto" w:line="360" w:before="0" w:after="113"/>
        <w:ind w:firstLine="567" w:start="0" w:end="0"/>
        <w:jc w:val="both"/>
        <w:rPr/>
      </w:pPr>
      <w:r>
        <w:rPr>
          <w:rStyle w:val="Strong"/>
          <w:rFonts w:ascii="Liberation Serif" w:hAnsi="Liberation Serif" w:cs="Scheherazade"/>
          <w:b w:val="false"/>
          <w:b w:val="false"/>
          <w:bCs w:val="false"/>
          <w:sz w:val="32"/>
          <w:szCs w:val="32"/>
          <w:shd w:fill="auto" w:val="clear"/>
          <w:rtl w:val="true"/>
        </w:rPr>
        <w:t>لَا تَقُومُ السَّاعَةُ حَتَّى يُقَاتِلَ الْمُسْلِمُونَ الْيَهُودَ، فَيَقْتُلُهُمُ الْمُسْلِمُونَ، حَتَّى يَخْتَبِئَ الْيَهُودِيُّ مِنْ وَرَاءِ الْحَجَرِ وَالشَّجَرِ، فَيَقُولُ الْحَجَرُ أَوِ الشَّجَرِ</w:t>
      </w:r>
      <w:r>
        <w:rPr>
          <w:rStyle w:val="Strong"/>
          <w:rFonts w:cs="Scheherazade"/>
          <w:b w:val="false"/>
          <w:bCs w:val="false"/>
          <w:sz w:val="32"/>
          <w:szCs w:val="32"/>
          <w:shd w:fill="auto" w:val="clear"/>
          <w:rtl w:val="true"/>
        </w:rPr>
        <w:t xml:space="preserve">: </w:t>
      </w:r>
      <w:r>
        <w:rPr>
          <w:rStyle w:val="Strong"/>
          <w:rFonts w:ascii="Liberation Serif" w:hAnsi="Liberation Serif" w:cs="Scheherazade"/>
          <w:b w:val="false"/>
          <w:b w:val="false"/>
          <w:bCs w:val="false"/>
          <w:sz w:val="32"/>
          <w:szCs w:val="32"/>
          <w:shd w:fill="auto" w:val="clear"/>
          <w:rtl w:val="true"/>
        </w:rPr>
        <w:t>يَا مُسْلِمُ، يَا عَبْدَ اللَّهِ، هَذَا يَهُودِيٌّ خَلْفِي، فَتَعَالَ فَاقْتُلْهُ، إِلَّا الْغَرْقَدَ، فَإِنَّهُ مِنْ شَجَرِ الْيَهُودِ</w:t>
      </w:r>
    </w:p>
    <w:p>
      <w:pPr>
        <w:pStyle w:val="BodyText"/>
        <w:widowControl/>
        <w:suppressAutoHyphens w:val="true"/>
        <w:bidi w:val="0"/>
        <w:spacing w:lineRule="auto" w:line="360" w:before="0" w:after="113"/>
        <w:ind w:firstLine="567" w:start="0" w:end="0"/>
        <w:jc w:val="both"/>
        <w:rPr>
          <w:highlight w:val="none"/>
          <w:shd w:fill="auto" w:val="clear"/>
        </w:rPr>
      </w:pPr>
      <w:r>
        <w:rPr>
          <w:rFonts w:cs="Liberation Serif"/>
          <w:b/>
          <w:bCs/>
          <w:i/>
          <w:iCs/>
          <w:shd w:fill="auto" w:val="clear"/>
        </w:rPr>
        <w:t>«Судный час не наступит, пока мусульмане не сразятся с евреями. Мусульмане будут убивать их, и евреи станут прятаться за камнями и деревьями, а каждый камень или дерево будет говорить: «О мусульманин! О раб Аллаха! За мной еврей, иди и убей его», — кроме дерева гаркад, потому что это дерево евреев»</w:t>
      </w:r>
      <w:r>
        <w:rPr>
          <w:rFonts w:cs="Liberation Serif"/>
          <w:shd w:fill="auto" w:val="clear"/>
        </w:rPr>
        <w:t xml:space="preserve"> (Муслим).</w:t>
      </w:r>
    </w:p>
    <w:p>
      <w:pPr>
        <w:pStyle w:val="BodyText"/>
        <w:bidi w:val="0"/>
        <w:spacing w:lineRule="auto" w:line="360" w:before="0" w:after="113"/>
        <w:ind w:firstLine="567"/>
        <w:jc w:val="both"/>
        <w:rPr>
          <w:highlight w:val="none"/>
          <w:shd w:fill="auto" w:val="clear"/>
        </w:rPr>
      </w:pPr>
      <w:r>
        <w:rPr>
          <w:rFonts w:cs="Liberation Serif"/>
          <w:shd w:fill="auto" w:val="clear"/>
        </w:rPr>
        <w:t>Однако это сражение произойдёт не под руководством египетского режима, который с самого возникновения еврейского образования в 1948 году и вплоть до сегодняшнего дня, содействовал и содействует его укреплению и защите.</w:t>
      </w:r>
    </w:p>
    <w:p>
      <w:pPr>
        <w:pStyle w:val="BodyText"/>
        <w:bidi w:val="0"/>
        <w:spacing w:lineRule="auto" w:line="360" w:before="0" w:after="113"/>
        <w:ind w:firstLine="567"/>
        <w:jc w:val="both"/>
        <w:rPr>
          <w:highlight w:val="none"/>
          <w:shd w:fill="auto" w:val="clear"/>
        </w:rPr>
      </w:pPr>
      <w:r>
        <w:rPr>
          <w:rFonts w:cs="Liberation Serif"/>
          <w:shd w:fill="auto" w:val="clear"/>
        </w:rPr>
        <w:t>Наглядное тому подтверждение то, как этот режим раз за разом предаёт жителей Благословенной земли, молча наблюдая, как евреи убивают и истребляют их. Поэтому даже если еврейское образование нанесёт удар по Египту — а подобное уже происходило неоднократно, — египетский режим ответит лишь в той мере, в какой ему позволит Америка, если вообще позволит.</w:t>
      </w:r>
    </w:p>
    <w:p>
      <w:pPr>
        <w:pStyle w:val="BodyText"/>
        <w:bidi w:val="0"/>
        <w:spacing w:lineRule="auto" w:line="360" w:before="0" w:after="113"/>
        <w:ind w:firstLine="567"/>
        <w:jc w:val="both"/>
        <w:rPr>
          <w:highlight w:val="none"/>
          <w:shd w:fill="auto" w:val="clear"/>
        </w:rPr>
      </w:pPr>
      <w:r>
        <w:rPr>
          <w:rFonts w:cs="Liberation Serif"/>
          <w:shd w:fill="auto" w:val="clear"/>
        </w:rPr>
        <w:t>И потому представление некоторых о том, будто нынешние заявления режима адресованы еврейскому образованию и являются ответом на опубликованный в СМИ доклад, — не более чем иллюзия, возникшая из-за неверного понимания истинной сущности этого предательского режима, от которого нельзя ждать никакого добра. Это режим — врага Аллаха, Его Посланника и мусульман.</w:t>
      </w:r>
    </w:p>
    <w:p>
      <w:pPr>
        <w:pStyle w:val="BodyText"/>
        <w:bidi w:val="0"/>
        <w:spacing w:lineRule="auto" w:line="360" w:before="0" w:after="113"/>
        <w:ind w:firstLine="567"/>
        <w:jc w:val="both"/>
        <w:rPr>
          <w:highlight w:val="none"/>
          <w:shd w:fill="auto" w:val="clear"/>
        </w:rPr>
      </w:pPr>
      <w:r>
        <w:rPr>
          <w:rFonts w:cs="Liberation Serif"/>
          <w:shd w:fill="auto" w:val="clear"/>
        </w:rPr>
        <w:t>Его положение подобно примеру, который Всевышний Аллах привёл в Своих словах:</w:t>
      </w:r>
    </w:p>
    <w:p>
      <w:pPr>
        <w:pStyle w:val="BodyText"/>
        <w:widowControl/>
        <w:bidi w:val="1"/>
        <w:spacing w:lineRule="auto" w:line="360" w:before="0" w:after="113"/>
        <w:ind w:firstLine="567" w:start="0" w:end="0"/>
        <w:jc w:val="both"/>
        <w:rPr/>
      </w:pPr>
      <w:r>
        <w:rPr>
          <w:rStyle w:val="Strong"/>
          <w:rFonts w:ascii="Liberation Serif" w:hAnsi="Liberation Serif" w:cs="Scheherazade"/>
          <w:b w:val="false"/>
          <w:b w:val="false"/>
          <w:bCs w:val="false"/>
          <w:sz w:val="32"/>
          <w:szCs w:val="32"/>
          <w:shd w:fill="auto" w:val="clear"/>
          <w:rtl w:val="true"/>
        </w:rPr>
        <w:t>وَضَرَبَ اللَّهُ مَثَلاً رَجُلَيْنِ أَحَدُهُمَا أَبْكَمُ لَا يَقْدِرُ عَلَى شَيْءٍ وَهُوَ كَلٌّ عَلَى مَوْلَاهُ أَيْنَمَا يُوَجِّهْهُ لَا يَأْتِ بِخَيْرٍ هَلْ يَسْتَوِي هُوَ وَمَنْ يَأْمُرُ بِالْعَدْلِ وَهُوَ عَلَى صِرَاطٍ مُسْتَقِيمٍ</w:t>
      </w:r>
    </w:p>
    <w:p>
      <w:pPr>
        <w:pStyle w:val="BodyText"/>
        <w:widowControl/>
        <w:suppressAutoHyphens w:val="true"/>
        <w:bidi w:val="0"/>
        <w:spacing w:lineRule="auto" w:line="360" w:before="0" w:after="113"/>
        <w:ind w:firstLine="567" w:start="0" w:end="0"/>
        <w:jc w:val="both"/>
        <w:rPr>
          <w:highlight w:val="none"/>
          <w:shd w:fill="auto" w:val="clear"/>
        </w:rPr>
      </w:pPr>
      <w:r>
        <w:rPr>
          <w:rFonts w:cs="Liberation Serif"/>
          <w:b/>
          <w:bCs/>
          <w:shd w:fill="auto" w:val="clear"/>
        </w:rPr>
        <w:t xml:space="preserve">«Аллах приводит в пример двух людей. Один из них нем, ни на что не способен и является обузой для своего хозяина. Куда бы тот его ни направил, он не приносит никакой пользы. Разве равен он тому, кто повелевает справедливость и следует прямым путём?» </w:t>
      </w:r>
      <w:r>
        <w:rPr>
          <w:rFonts w:cs="Liberation Serif"/>
          <w:shd w:fill="auto" w:val="clear"/>
        </w:rPr>
        <w:t>(16:76).</w:t>
      </w:r>
    </w:p>
    <w:p>
      <w:pPr>
        <w:pStyle w:val="BodyText"/>
        <w:bidi w:val="0"/>
        <w:spacing w:lineRule="auto" w:line="360" w:before="0" w:after="113"/>
        <w:ind w:firstLine="567"/>
        <w:jc w:val="both"/>
        <w:rPr/>
      </w:pPr>
      <w:r>
        <w:rPr>
          <w:rStyle w:val="Strong"/>
          <w:rFonts w:cs="Liberation Serif"/>
          <w:shd w:fill="auto" w:val="clear"/>
        </w:rPr>
        <w:t>Саид Фадль</w:t>
      </w:r>
    </w:p>
    <w:p>
      <w:pPr>
        <w:pStyle w:val="BodyText"/>
        <w:bidi w:val="0"/>
        <w:spacing w:lineRule="auto" w:line="360" w:before="0" w:after="113"/>
        <w:ind w:firstLine="567"/>
        <w:jc w:val="both"/>
        <w:rPr/>
      </w:pPr>
      <w:r>
        <w:rPr>
          <w:rStyle w:val="Strong"/>
          <w:rFonts w:cs="Liberation Serif"/>
          <w:shd w:fill="auto" w:val="clear"/>
        </w:rPr>
        <w:t>Член Информационного офиса Хизб ут-Тахрир в Египете</w:t>
      </w:r>
    </w:p>
    <w:p>
      <w:pPr>
        <w:pStyle w:val="BodyText"/>
        <w:bidi w:val="0"/>
        <w:spacing w:lineRule="auto" w:line="360" w:before="0" w:after="113"/>
        <w:ind w:firstLine="567"/>
        <w:jc w:val="both"/>
        <w:rPr/>
      </w:pPr>
      <w:r>
        <w:rPr>
          <w:rStyle w:val="Strong"/>
          <w:rFonts w:cs="Liberation Serif"/>
          <w:shd w:fill="auto" w:val="clear"/>
        </w:rPr>
        <w:t>21.10.2026</w:t>
      </w:r>
    </w:p>
    <w:sectPr>
      <w:type w:val="nextPage"/>
      <w:pgSz w:w="11906" w:h="16838"/>
      <w:pgMar w:left="1134" w:right="1134" w:gutter="0" w:header="0" w:top="1134" w:footer="0" w:bottom="1134"/>
      <w:pgNumType w:fmt="decimal"/>
      <w:formProt w:val="false"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01" w:characterSet="utf-8"/>
    <w:family w:val="roman"/>
    <w:pitch w:val="variable"/>
  </w:font>
  <w:font w:name="Liberation Sans">
    <w:altName w:val="Arial"/>
    <w:charset w:val="01" w:characterSet="utf-8"/>
    <w:family w:val="swiss"/>
    <w:pitch w:val="variable"/>
  </w:font>
  <w:font w:name="Liberation Sans">
    <w:altName w:val="Arial"/>
    <w:charset w:val="01" w:characterSet="utf-8"/>
    <w:family w:val="roman"/>
    <w:pitch w:val="variable"/>
  </w:font>
</w:fonts>
</file>

<file path=word/settings.xml><?xml version="1.0" encoding="utf-8"?>
<w:settings xmlns:w="http://schemas.openxmlformats.org/wordprocessingml/2006/main">
  <w:zoom w:percent="139"/>
  <w:defaultTabStop w:val="709"/>
  <w:autoHyphenation w:val="true"/>
  <w:hyphenationZone w:val="360"/>
  <w:compat>
    <w:compatSetting w:name="compatibilityMode" w:uri="http://schemas.microsoft.com/office/word" w:val="15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oto Serif CJK SC" w:cs="Noto Sans Devanagari"/>
        <w:kern w:val="2"/>
        <w:sz w:val="24"/>
        <w:szCs w:val="24"/>
        <w:lang w:val="ru-RU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/>
      <w:suppressAutoHyphens w:val="true"/>
      <w:bidi w:val="0"/>
      <w:spacing w:before="0" w:after="0"/>
      <w:jc w:val="start"/>
    </w:pPr>
    <w:rPr>
      <w:rFonts w:ascii="Liberation Serif" w:hAnsi="Liberation Serif" w:eastAsia="Noto Serif CJK SC" w:cs="Noto Sans Devanagari"/>
      <w:color w:val="auto"/>
      <w:kern w:val="2"/>
      <w:sz w:val="24"/>
      <w:szCs w:val="24"/>
      <w:lang w:val="ru-RU" w:eastAsia="zh-CN" w:bidi="hi-IN"/>
    </w:rPr>
  </w:style>
  <w:style w:type="paragraph" w:styleId="Heading1">
    <w:name w:val="heading 1"/>
    <w:basedOn w:val="user"/>
    <w:next w:val="BodyText"/>
    <w:qFormat/>
    <w:pPr>
      <w:spacing w:before="240" w:after="120"/>
      <w:outlineLvl w:val="0"/>
    </w:pPr>
    <w:rPr>
      <w:rFonts w:ascii="Liberation Serif" w:hAnsi="Liberation Serif" w:eastAsia="Noto Serif CJK SC" w:cs="Noto Sans Devanagari"/>
      <w:b/>
      <w:bCs/>
      <w:sz w:val="48"/>
      <w:szCs w:val="48"/>
    </w:rPr>
  </w:style>
  <w:style w:type="character" w:styleId="Strong">
    <w:name w:val="Strong"/>
    <w:qFormat/>
    <w:rPr>
      <w:b/>
      <w:bCs/>
    </w:rPr>
  </w:style>
  <w:style w:type="paragraph" w:styleId="Style13">
    <w:name w:val="Заголовок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Noto Sans CJK SC" w:cs="Noto Sans Arabic UI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Noto Sans Devanagari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Noto Sans Devanagari"/>
      <w:i/>
      <w:iCs/>
      <w:sz w:val="24"/>
      <w:szCs w:val="24"/>
    </w:rPr>
  </w:style>
  <w:style w:type="paragraph" w:styleId="Style14">
    <w:name w:val="Указатель"/>
    <w:basedOn w:val="Normal"/>
    <w:qFormat/>
    <w:pPr>
      <w:suppressLineNumbers/>
    </w:pPr>
    <w:rPr>
      <w:rFonts w:cs="Noto Sans Arabic UI"/>
    </w:rPr>
  </w:style>
  <w:style w:type="paragraph" w:styleId="user">
    <w:name w:val="Заголовок (user)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Noto Sans CJK SC" w:cs="Noto Sans Devanagari"/>
      <w:sz w:val="28"/>
      <w:szCs w:val="28"/>
    </w:rPr>
  </w:style>
  <w:style w:type="paragraph" w:styleId="user1">
    <w:name w:val="Указатель (user)"/>
    <w:basedOn w:val="Normal"/>
    <w:qFormat/>
    <w:pPr>
      <w:suppressLineNumbers/>
    </w:pPr>
    <w:rPr>
      <w:rFonts w:cs="Noto Sans Devanagari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114</TotalTime>
  <Application>LibreOffice/26.2.4.2$Linux_X86_64 LibreOffice_project/0229ac93fcf0d7cbc6376066c6f35021cef002dc</Application>
  <AppVersion>15.0000</AppVersion>
  <Pages>4</Pages>
  <Words>993</Words>
  <Characters>5987</Characters>
  <CharactersWithSpaces>6961</CharactersWithSpaces>
  <Paragraphs>24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2026-10-21T09:57:00Z</dcterms:created>
  <dc:creator/>
  <dc:description/>
  <dc:language>ru-RU</dc:language>
  <cp:lastModifiedBy/>
  <dcterms:modified xsi:type="dcterms:W3CDTF">2026-10-25T08:37:09Z</dcterms:modified>
  <cp:revision>18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