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  <w:b w:val="false"/>
          <w:bCs w:val="false"/>
          <w:i/>
          <w:iCs/>
        </w:rPr>
        <w:t>Газета «Ар-Рая»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</w:rPr>
        <w:t>Мировая стратегия Америки:</w:t>
      </w:r>
    </w:p>
    <w:p>
      <w:pPr>
        <w:pStyle w:val="BodyText"/>
        <w:bidi w:val="0"/>
        <w:spacing w:lineRule="auto" w:line="360" w:before="0" w:after="113"/>
        <w:ind w:hanging="0" w:start="0"/>
        <w:jc w:val="center"/>
        <w:rPr/>
      </w:pPr>
      <w:r>
        <w:rPr>
          <w:rStyle w:val="Strong"/>
        </w:rPr>
        <w:t>блокада по четырём направлениям и попытки удержать пошатнувшееся господство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Сразу после возвращения в Белый дом Трамп начал предпринимать резкие, порой провокационные и неожиданные внешнеполитические шаги. То, что на первый взгляд кажется разрозненными или импульсивными действиями, в действительности представляет собой проявления единой наступательной геополитической доктрины. Её цель — сохранить мировое господство США и заново выстроить вокруг них пояса безопасности. Эта стратегия осуществляется по четырём основным геополитическим направлениям.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1. Американский континент: обновлённая доктрина Монро и первый пояс безопасности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Стремясь защитить свои жизненно важные интересы, США прежде всего пытаются очистить американский континент — свой первый пояс безопасности — от присутствия иностранных держав. Доктрина Монро, основанная на принципе «Америка для американцев» и долгое время терявшая силу, вновь набирает вес.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Контроль над Панамским каналом.</w:t>
      </w:r>
      <w:r>
        <w:rPr/>
        <w:t xml:space="preserve"> Эта важнейшая артерия мировой торговли и стратегических перевозок была выведена из-под влияния китайских компаний и полностью возвращена под контроль Вашингтона. Это стало сокрушительным ударом по позициям Пекина в транспортной и логистической сфере Латинской Америки.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Контроль над режимами и политическим устройством Латинской Америки.</w:t>
      </w:r>
      <w:r>
        <w:rPr/>
        <w:t xml:space="preserve"> Посредством открытого давления, военно-политических интриг и военных переворотов против неугодных режимов, США начали формировать правительства, беспрекословно выполняющие их указания. Подкуп местных военных руководителей и использование их в своих интересах вызвали серьёзное замешательство и тревогу среди военных элит по всему миру, заставив многие государства срочно проводить перестановки и замены в армейском руководстве.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Устранение британского влияния.</w:t>
      </w:r>
      <w:r>
        <w:rPr/>
        <w:t xml:space="preserve"> Открыто поддерживая Хавьера Милея в Аргентине, Вашингтон с его помощью вновь поднял вопрос о Фолклендских (Мальвинских) островах, находящихся под британским контролем. Экономические и политические требования к Канаде также выходят за рамки территориальных притязаний: они направлены на полное искоренение исторически сложившихся связей Канады с Британией и её влияния на американском континенте.</w:t>
      </w:r>
    </w:p>
    <w:p>
      <w:pPr>
        <w:pStyle w:val="BodyText"/>
        <w:numPr>
          <w:ilvl w:val="0"/>
          <w:numId w:val="1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Пограничная стена и давление внутри страны.</w:t>
      </w:r>
      <w:r>
        <w:rPr/>
        <w:t xml:space="preserve"> Стена на южной границе и запреты на миграцию — это не просто меры против беженцев. Они являются частью политики, призванной полностью подчинить системе искренних мусульман, живущих в Америке, а тех же, кто отказывается подчиняться, подвергают притеснениям, оказывают давление и в конечном итоге депортируют.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Иными словами, Америка стремится окончательно закрепить своё абсолютное господство на собственном континенте. Для этого она вытесняет Китай из Панамы, подрывает экономические интересы России и Китая в регионе и одновременно ограничивает британское влияние.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2. Европейское направление: господство в новом обличье и второй пояс безопасности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Глубокое проникновение китайского капитала и технологий в Европу стало всё заметнее подрывать безраздельное американское господство на Старом континенте. Чтобы вернуть прежние позиции, Вашингтон задействовал более жёсткие инструменты.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Стратегическое запугивание.</w:t>
      </w:r>
      <w:r>
        <w:rPr/>
        <w:t xml:space="preserve"> Открытые притязания на Гренландию вызвали серьёзную тревогу в европейских политических кругах. Однако истинная цель заключалась не столько в приобретении самой территории, сколько в шантаже Европы и попытке вынудить её полностью разорвать связи с Россией и Китаем.</w:t>
      </w:r>
    </w:p>
    <w:p>
      <w:pPr>
        <w:pStyle w:val="BodyText"/>
        <w:numPr>
          <w:ilvl w:val="0"/>
          <w:numId w:val="2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Перекладывание финансового бремени.</w:t>
      </w:r>
      <w:r>
        <w:rPr/>
        <w:t xml:space="preserve"> Заставляя европейцев самим нести расходы НАТО, Америка фактически обеспечивает себе «второй пояс безопасности» не за собственный счёт, а на деньги самих европейцев.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3. Политика против Китая: удушение потенциального соперника на суше и на море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Америка видит в Китае своего главного соперника по экономическому и промышленному потенциалу. Его растущая мощь напоминает ей о собственном подъёме накануне Второй мировой войны. Поэтому Вашингтон стремится к международной изоляции Пекина по двум направлениям: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Разрушение союзов.</w:t>
      </w:r>
      <w:r>
        <w:rPr/>
        <w:t xml:space="preserve"> Чтобы подорвать стратегическое партнёрство Китая и России, Америка втянула Россию в украинское болото, истощив её силы.  Теперь аналогичный сценарий планируется применить и к Пекину, втянув его в подобное противостояние в Тайване.</w:t>
      </w:r>
    </w:p>
    <w:p>
      <w:pPr>
        <w:pStyle w:val="BodyText"/>
        <w:numPr>
          <w:ilvl w:val="0"/>
          <w:numId w:val="3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Удар по цепочкам поставок.</w:t>
      </w:r>
      <w:r>
        <w:rPr/>
        <w:t xml:space="preserve"> По китайским маршрутам мировой торговли наносятся один удар за другим. Влияние Пекина в Панамском канале было ограничено, а поставки энергоресурсов из Латинской Америки, а также по линии Тегеран — Москва стали сталкиваться с препятствиями. Китайскую экономику пытаются затормозить, перекрывая доступ к определённым видам сырья, на которые рассчитаны её нефтеперерабатывающие предприятия, как первичной так и повторной стадии переработки.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4. Стратегия в отношении мусульманских стран: сдерживание подлинной идеологической угрозы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Главная угроза для Америки, имеющая глубокие исторические корни, исходит не от Китая или России. Отобрав у Британии мировое лидерство, Америка унаследовала от неё и знамя борьбы с Исламом. Сегодня главным условием сохранения своего пошатнувшегося господства она считает недопущение возвращения Ислама к правлению и в общественную жизнь.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Непрекращающиеся крестовые походы.</w:t>
      </w:r>
      <w:r>
        <w:rPr/>
        <w:t xml:space="preserve"> Разрушение Афганистана в 2001 году, Ирака в 2003-м, а позднее Сомали и других мусульманских стран было направлено на то, чтобы не позволить мусульманским странам подняться.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Подавление пробуждения.</w:t>
      </w:r>
      <w:r>
        <w:rPr/>
        <w:t xml:space="preserve"> Волну всеобщего пробуждения — так называемую «арабскую весну», начавшуюся в 2011 году, — увели в сторону ложными демократическими лозунгами и вводящими в заблуждение движениями. Революции в Египте, Тунисе и Ливии руками агентов Запада были обращены в контрреволюции. А на жителей Сирии, отказавшихся покориться колонизаторам, обрушились тысячи тонн ракет НАТО и России.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Поощрение репрессий по всему миру.</w:t>
      </w:r>
      <w:r>
        <w:rPr/>
        <w:t xml:space="preserve"> Америка дала другим государствам зелёный свет на жестокие расправы, призванные подчинить мусульман и сломить их волю. Геноцид уйгуров в Китае, снос мечетей в Индии, массовые убийства в Мьянме, систематические притеснения в России и Европе — всё это части широкомасштабной политики, направленной на подавление Исламской Уммы и усиление давления на неё со всех сторон.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Геноцид в Газе и сионистский форпост Америки.</w:t>
      </w:r>
      <w:r>
        <w:rPr/>
        <w:t xml:space="preserve"> Зверства еврейского образования в Палестине — это не просто меры по обеспечению собственной безопасности. Это бойня, которой Вашингтон непосредственно руководит и которую поддерживает. Её цель — запугать мусульман региона, не дать им объединиться в едином Халифате, подорвать их самосознание и сломить волю.</w:t>
      </w:r>
    </w:p>
    <w:p>
      <w:pPr>
        <w:pStyle w:val="BodyText"/>
        <w:numPr>
          <w:ilvl w:val="0"/>
          <w:numId w:val="4"/>
        </w:numPr>
        <w:tabs>
          <w:tab w:val="left" w:pos="709" w:leader="none"/>
        </w:tabs>
        <w:bidi w:val="0"/>
        <w:spacing w:lineRule="auto" w:line="360" w:before="0" w:after="113"/>
        <w:jc w:val="both"/>
        <w:rPr/>
      </w:pPr>
      <w:r>
        <w:rPr>
          <w:rStyle w:val="Strong"/>
        </w:rPr>
        <w:t>Иранская карта и искусственно созданный конфликт.</w:t>
      </w:r>
      <w:r>
        <w:rPr/>
        <w:t xml:space="preserve"> После того как беспрецедентная стойкость жителей Газы усилила во всём мире интерес к Исламу и восхищение им, Америка вновь задействовала иранский вопрос, чтобы отвлечь внимание общественности. Этим планом Вашингтон преследует две цели: во-первых, взять под контроль иранскую нефть и водные пути, чтобы задушить Китай; во-вторых, укрепить иллюзию «Великого Израиля» внутри сионистского образования, сохраняя его в качестве инструмента и марионетки в своих руках.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/>
        <w:t>В заключение следует отметить, что та лихорадочная агрессивность, которую сегодня демонстрирует Америка, свидетельствует не о её безграничной силе, а, напротив, о том, что она теряет контроль над мировыми процессами, а установленный ею порядок переживает глубокий кризис. То, с чем сегодня сталкиваются мусульмане — это не просто политика отдельного правительства, а предсмертная агония всей капиталистической системы, охваченной страхом перед грядущим Исламским возрождением.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/>
        <w:t>Единственный путь к прорыву этой блокады по четырём направлениям — отвергнуть навязанные Западом границы и геополитические иллюзии и объединить усилия ради создания своего подлинного щита — Праведного Халифата.</w:t>
      </w:r>
    </w:p>
    <w:p>
      <w:pPr>
        <w:pStyle w:val="BodyText"/>
        <w:bidi w:val="0"/>
        <w:spacing w:lineRule="auto" w:line="360" w:before="0" w:after="113"/>
        <w:ind w:firstLine="567" w:start="0"/>
        <w:jc w:val="both"/>
        <w:rPr/>
      </w:pPr>
      <w:r>
        <w:rPr>
          <w:rStyle w:val="Strong"/>
        </w:rPr>
        <w:t>Бадруддин ибн Абдуллах</w:t>
      </w:r>
    </w:p>
    <w:p>
      <w:pPr>
        <w:pStyle w:val="Normal"/>
        <w:bidi w:val="0"/>
        <w:spacing w:lineRule="auto" w:line="360" w:before="0" w:after="113"/>
        <w:ind w:firstLine="567" w:start="0"/>
        <w:jc w:val="both"/>
        <w:rPr>
          <w:rFonts w:ascii="Liberation Serif" w:hAnsi="Liberation Serif"/>
        </w:rPr>
      </w:pPr>
      <w:r>
        <w:rPr>
          <w:rStyle w:val="Strong"/>
        </w:rPr>
        <w:t>21.10.2026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Sans">
    <w:altName w:val="Arial"/>
    <w:charset w:val="01" w:characterSet="utf-8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48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ru-RU" w:eastAsia="zh-CN" w:bidi="hi-IN"/>
    </w:rPr>
  </w:style>
  <w:style w:type="character" w:styleId="Strong">
    <w:name w:val="Strong"/>
    <w:qFormat/>
    <w:rPr>
      <w:b/>
      <w:bCs/>
    </w:rPr>
  </w:style>
  <w:style w:type="character" w:styleId="user">
    <w:name w:val="Маркеры (user)"/>
    <w:qFormat/>
    <w:rPr>
      <w:rFonts w:ascii="OpenSymbol" w:hAnsi="OpenSymbol" w:eastAsia="OpenSymbol" w:cs="OpenSymbol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Arabic U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Noto Sans Arabic UI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138</TotalTime>
  <Application>LibreOffice/26.2.4.2$Linux_X86_64 LibreOffice_project/0229ac93fcf0d7cbc6376066c6f35021cef002dc</Application>
  <AppVersion>15.0000</AppVersion>
  <Pages>4</Pages>
  <Words>997</Words>
  <Characters>6700</Characters>
  <CharactersWithSpaces>7668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2026-10-21T10:01:23Z</dcterms:created>
  <dc:creator/>
  <dc:description/>
  <dc:language>ru-RU</dc:language>
  <cp:lastModifiedBy/>
  <dcterms:modified xsi:type="dcterms:W3CDTF">2026-10-25T08:44:57Z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